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r>
        <w:rPr>
          <w:rFonts w:hint="eastAsia" w:ascii="宋体" w:hAnsi="宋体"/>
          <w:b/>
          <w:sz w:val="44"/>
          <w:szCs w:val="44"/>
        </w:rPr>
        <w:t>踏勘现场登记表</w:t>
      </w:r>
    </w:p>
    <w:p>
      <w:pPr>
        <w:spacing w:line="360" w:lineRule="auto"/>
        <w:ind w:left="424" w:leftChars="202"/>
        <w:rPr>
          <w:rFonts w:hint="eastAsia" w:ascii="宋体" w:hAnsi="宋体" w:eastAsia="宋体"/>
          <w:b/>
          <w:sz w:val="24"/>
          <w:szCs w:val="24"/>
          <w:lang w:eastAsia="zh-CN"/>
        </w:rPr>
      </w:pPr>
      <w:r>
        <w:rPr>
          <w:rFonts w:hint="eastAsia" w:ascii="宋体" w:hAnsi="宋体"/>
          <w:b/>
          <w:sz w:val="24"/>
          <w:szCs w:val="24"/>
        </w:rPr>
        <w:t>工程名称：</w:t>
      </w:r>
      <w:r>
        <w:rPr>
          <w:rFonts w:hint="eastAsia" w:ascii="宋体" w:hAnsi="宋体"/>
          <w:b/>
          <w:sz w:val="24"/>
          <w:szCs w:val="24"/>
          <w:lang w:eastAsia="zh-CN"/>
        </w:rPr>
        <w:t>罗定市2023年度小型水库除险加固</w:t>
      </w:r>
      <w:bookmarkStart w:id="0" w:name="_GoBack"/>
      <w:bookmarkEnd w:id="0"/>
      <w:r>
        <w:rPr>
          <w:rFonts w:hint="eastAsia" w:ascii="宋体" w:hAnsi="宋体"/>
          <w:b/>
          <w:sz w:val="24"/>
          <w:szCs w:val="24"/>
          <w:lang w:eastAsia="zh-CN"/>
        </w:rPr>
        <w:t>工程（第二批）</w:t>
      </w:r>
    </w:p>
    <w:p>
      <w:pPr>
        <w:spacing w:line="360" w:lineRule="auto"/>
        <w:ind w:left="424" w:leftChars="202"/>
        <w:rPr>
          <w:rFonts w:ascii="宋体" w:hAnsi="宋体"/>
          <w:b/>
          <w:sz w:val="24"/>
          <w:szCs w:val="24"/>
        </w:rPr>
      </w:pPr>
      <w:r>
        <w:rPr>
          <w:rFonts w:hint="eastAsia" w:ascii="宋体" w:hAnsi="宋体"/>
          <w:b/>
          <w:sz w:val="24"/>
          <w:szCs w:val="24"/>
        </w:rPr>
        <w:t>招标类别：施工</w:t>
      </w:r>
      <w:r>
        <w:rPr>
          <w:rFonts w:hint="eastAsia" w:ascii="宋体" w:hAnsi="宋体"/>
          <w:b/>
          <w:sz w:val="24"/>
          <w:szCs w:val="24"/>
          <w:lang w:val="en-US" w:eastAsia="zh-CN"/>
        </w:rPr>
        <w:t xml:space="preserve">                                           </w:t>
      </w:r>
      <w:r>
        <w:rPr>
          <w:rFonts w:hint="eastAsia" w:ascii="宋体" w:hAnsi="宋体"/>
          <w:b/>
          <w:sz w:val="24"/>
          <w:szCs w:val="24"/>
        </w:rPr>
        <w:t>日期：2023年   月   日</w:t>
      </w:r>
    </w:p>
    <w:tbl>
      <w:tblPr>
        <w:tblStyle w:val="6"/>
        <w:tblW w:w="10377" w:type="dxa"/>
        <w:jc w:val="center"/>
        <w:tblLayout w:type="fixed"/>
        <w:tblCellMar>
          <w:top w:w="0" w:type="dxa"/>
          <w:left w:w="108" w:type="dxa"/>
          <w:bottom w:w="0" w:type="dxa"/>
          <w:right w:w="108" w:type="dxa"/>
        </w:tblCellMar>
      </w:tblPr>
      <w:tblGrid>
        <w:gridCol w:w="698"/>
        <w:gridCol w:w="800"/>
        <w:gridCol w:w="148"/>
        <w:gridCol w:w="793"/>
        <w:gridCol w:w="1500"/>
        <w:gridCol w:w="1052"/>
        <w:gridCol w:w="1015"/>
        <w:gridCol w:w="884"/>
        <w:gridCol w:w="635"/>
        <w:gridCol w:w="442"/>
        <w:gridCol w:w="722"/>
        <w:gridCol w:w="412"/>
        <w:gridCol w:w="1276"/>
      </w:tblGrid>
      <w:tr>
        <w:tblPrEx>
          <w:tblCellMar>
            <w:top w:w="0" w:type="dxa"/>
            <w:left w:w="108" w:type="dxa"/>
            <w:bottom w:w="0" w:type="dxa"/>
            <w:right w:w="108" w:type="dxa"/>
          </w:tblCellMar>
        </w:tblPrEx>
        <w:trPr>
          <w:trHeight w:val="680" w:hRule="exact"/>
          <w:jc w:val="center"/>
        </w:trPr>
        <w:tc>
          <w:tcPr>
            <w:tcW w:w="3939" w:type="dxa"/>
            <w:gridSpan w:val="5"/>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kern w:val="0"/>
                <w:szCs w:val="21"/>
              </w:rPr>
            </w:pPr>
            <w:r>
              <w:rPr>
                <w:rFonts w:hint="eastAsia" w:ascii="宋体" w:hAnsi="宋体"/>
                <w:szCs w:val="21"/>
              </w:rPr>
              <w:t>投标人名称（盖章）</w:t>
            </w:r>
          </w:p>
        </w:tc>
        <w:tc>
          <w:tcPr>
            <w:tcW w:w="6438" w:type="dxa"/>
            <w:gridSpan w:val="8"/>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szCs w:val="21"/>
              </w:rPr>
            </w:pPr>
          </w:p>
        </w:tc>
      </w:tr>
      <w:tr>
        <w:tblPrEx>
          <w:tblCellMar>
            <w:top w:w="0" w:type="dxa"/>
            <w:left w:w="108" w:type="dxa"/>
            <w:bottom w:w="0" w:type="dxa"/>
            <w:right w:w="108" w:type="dxa"/>
          </w:tblCellMar>
        </w:tblPrEx>
        <w:trPr>
          <w:trHeight w:val="569" w:hRule="exact"/>
          <w:jc w:val="center"/>
        </w:trPr>
        <w:tc>
          <w:tcPr>
            <w:tcW w:w="1498"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Cs w:val="21"/>
              </w:rPr>
            </w:pPr>
            <w:r>
              <w:rPr>
                <w:rFonts w:hint="eastAsia" w:ascii="宋体" w:hAnsi="宋体"/>
                <w:szCs w:val="21"/>
              </w:rPr>
              <w:t>联系人</w:t>
            </w:r>
          </w:p>
        </w:tc>
        <w:tc>
          <w:tcPr>
            <w:tcW w:w="2441"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kern w:val="0"/>
                <w:szCs w:val="21"/>
              </w:rPr>
            </w:pPr>
          </w:p>
        </w:tc>
        <w:tc>
          <w:tcPr>
            <w:tcW w:w="2067" w:type="dxa"/>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kern w:val="0"/>
                <w:szCs w:val="21"/>
              </w:rPr>
            </w:pPr>
            <w:r>
              <w:rPr>
                <w:rFonts w:ascii="宋体" w:hAnsi="宋体" w:cs="宋体"/>
                <w:kern w:val="0"/>
                <w:szCs w:val="21"/>
              </w:rPr>
              <w:t>联系电话</w:t>
            </w:r>
          </w:p>
        </w:tc>
        <w:tc>
          <w:tcPr>
            <w:tcW w:w="1519" w:type="dxa"/>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kern w:val="0"/>
                <w:szCs w:val="21"/>
              </w:rPr>
            </w:pPr>
          </w:p>
        </w:tc>
        <w:tc>
          <w:tcPr>
            <w:tcW w:w="1164" w:type="dxa"/>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szCs w:val="21"/>
              </w:rPr>
            </w:pPr>
            <w:r>
              <w:rPr>
                <w:rFonts w:ascii="宋体" w:hAnsi="宋体" w:cs="宋体"/>
                <w:kern w:val="0"/>
                <w:szCs w:val="21"/>
              </w:rPr>
              <w:t>联系</w:t>
            </w:r>
            <w:r>
              <w:rPr>
                <w:rFonts w:ascii="宋体" w:hAnsi="宋体"/>
                <w:szCs w:val="21"/>
              </w:rPr>
              <w:t>邮箱</w:t>
            </w:r>
          </w:p>
        </w:tc>
        <w:tc>
          <w:tcPr>
            <w:tcW w:w="1688" w:type="dxa"/>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szCs w:val="21"/>
              </w:rPr>
            </w:pPr>
          </w:p>
        </w:tc>
      </w:tr>
      <w:tr>
        <w:tblPrEx>
          <w:tblCellMar>
            <w:top w:w="0" w:type="dxa"/>
            <w:left w:w="108" w:type="dxa"/>
            <w:bottom w:w="0" w:type="dxa"/>
            <w:right w:w="108" w:type="dxa"/>
          </w:tblCellMar>
        </w:tblPrEx>
        <w:trPr>
          <w:trHeight w:val="994" w:hRule="exact"/>
          <w:jc w:val="center"/>
        </w:trPr>
        <w:tc>
          <w:tcPr>
            <w:tcW w:w="10377" w:type="dxa"/>
            <w:gridSpan w:val="1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提交的项目班子资料</w:t>
            </w:r>
          </w:p>
          <w:p>
            <w:pPr>
              <w:widowControl/>
              <w:jc w:val="center"/>
              <w:rPr>
                <w:rFonts w:ascii="宋体" w:hAnsi="宋体"/>
                <w:szCs w:val="21"/>
              </w:rPr>
            </w:pPr>
            <w:r>
              <w:rPr>
                <w:rFonts w:hint="eastAsia" w:ascii="宋体" w:hAnsi="宋体" w:cs="宋体"/>
                <w:b/>
                <w:bCs/>
                <w:kern w:val="0"/>
                <w:szCs w:val="21"/>
              </w:rPr>
              <w:t>（</w:t>
            </w:r>
            <w:r>
              <w:rPr>
                <w:rFonts w:hint="eastAsia" w:ascii="宋体" w:hAnsi="宋体" w:cs="宋体"/>
                <w:b/>
                <w:kern w:val="0"/>
                <w:szCs w:val="21"/>
              </w:rPr>
              <w:t>注：本项目的</w:t>
            </w:r>
            <w:r>
              <w:rPr>
                <w:rFonts w:hint="eastAsia" w:ascii="宋体" w:hAnsi="宋体" w:cs="宋体"/>
                <w:b/>
                <w:bCs/>
                <w:kern w:val="0"/>
                <w:szCs w:val="21"/>
              </w:rPr>
              <w:t>项目负责人（项目经理）未担任其他在建建设工程项目的项目负责人（项目经理））</w:t>
            </w:r>
          </w:p>
        </w:tc>
      </w:tr>
      <w:tr>
        <w:tblPrEx>
          <w:tblCellMar>
            <w:top w:w="0" w:type="dxa"/>
            <w:left w:w="108" w:type="dxa"/>
            <w:bottom w:w="0" w:type="dxa"/>
            <w:right w:w="108" w:type="dxa"/>
          </w:tblCellMar>
        </w:tblPrEx>
        <w:trPr>
          <w:trHeight w:val="566" w:hRule="exac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
                <w:kern w:val="0"/>
                <w:szCs w:val="21"/>
              </w:rPr>
            </w:pPr>
            <w:r>
              <w:rPr>
                <w:rFonts w:hint="eastAsia" w:ascii="宋体" w:hAnsi="宋体" w:cs="宋体"/>
                <w:b/>
                <w:kern w:val="0"/>
                <w:szCs w:val="21"/>
              </w:rPr>
              <w:t>序号</w:t>
            </w:r>
          </w:p>
        </w:tc>
        <w:tc>
          <w:tcPr>
            <w:tcW w:w="948"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kern w:val="0"/>
                <w:szCs w:val="21"/>
              </w:rPr>
            </w:pPr>
            <w:r>
              <w:rPr>
                <w:rFonts w:hint="eastAsia" w:ascii="宋体" w:hAnsi="宋体" w:cs="宋体"/>
                <w:b/>
                <w:kern w:val="0"/>
                <w:szCs w:val="21"/>
              </w:rPr>
              <w:t>成员</w:t>
            </w:r>
          </w:p>
        </w:tc>
        <w:tc>
          <w:tcPr>
            <w:tcW w:w="79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kern w:val="0"/>
                <w:szCs w:val="21"/>
              </w:rPr>
            </w:pPr>
            <w:r>
              <w:rPr>
                <w:rFonts w:hint="eastAsia" w:ascii="宋体" w:hAnsi="宋体" w:cs="宋体"/>
                <w:b/>
                <w:kern w:val="0"/>
                <w:szCs w:val="21"/>
              </w:rPr>
              <w:t>姓名</w:t>
            </w:r>
          </w:p>
        </w:tc>
        <w:tc>
          <w:tcPr>
            <w:tcW w:w="4451" w:type="dxa"/>
            <w:gridSpan w:val="4"/>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b/>
                <w:kern w:val="0"/>
                <w:szCs w:val="21"/>
              </w:rPr>
            </w:pPr>
            <w:r>
              <w:rPr>
                <w:rFonts w:hint="eastAsia" w:ascii="宋体" w:hAnsi="宋体" w:cs="宋体"/>
                <w:b/>
                <w:kern w:val="0"/>
                <w:szCs w:val="21"/>
              </w:rPr>
              <w:t>证件或证明类型</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kern w:val="0"/>
                <w:szCs w:val="21"/>
              </w:rPr>
            </w:pPr>
            <w:r>
              <w:rPr>
                <w:rFonts w:hint="eastAsia" w:ascii="宋体" w:hAnsi="宋体" w:cs="宋体"/>
                <w:b/>
                <w:kern w:val="0"/>
                <w:szCs w:val="21"/>
              </w:rPr>
              <w:t>证号</w:t>
            </w:r>
          </w:p>
        </w:tc>
        <w:tc>
          <w:tcPr>
            <w:tcW w:w="1134" w:type="dxa"/>
            <w:gridSpan w:val="2"/>
            <w:tcBorders>
              <w:top w:val="single" w:color="auto" w:sz="4" w:space="0"/>
              <w:left w:val="nil"/>
              <w:bottom w:val="single" w:color="auto" w:sz="4" w:space="0"/>
              <w:right w:val="single" w:color="auto" w:sz="4" w:space="0"/>
            </w:tcBorders>
            <w:vAlign w:val="center"/>
          </w:tcPr>
          <w:p>
            <w:pPr>
              <w:spacing w:line="276" w:lineRule="auto"/>
              <w:jc w:val="center"/>
              <w:rPr>
                <w:rFonts w:ascii="宋体" w:hAnsi="宋体" w:cs="宋体"/>
                <w:b/>
                <w:bCs/>
                <w:kern w:val="0"/>
                <w:szCs w:val="21"/>
              </w:rPr>
            </w:pPr>
            <w:r>
              <w:rPr>
                <w:rFonts w:hint="eastAsia" w:ascii="宋体" w:hAnsi="宋体" w:cs="宋体"/>
                <w:b/>
                <w:bCs/>
                <w:kern w:val="0"/>
                <w:szCs w:val="21"/>
              </w:rPr>
              <w:t>专业</w:t>
            </w:r>
          </w:p>
        </w:tc>
        <w:tc>
          <w:tcPr>
            <w:tcW w:w="1276" w:type="dxa"/>
            <w:tcBorders>
              <w:top w:val="single" w:color="auto" w:sz="4" w:space="0"/>
              <w:left w:val="nil"/>
              <w:bottom w:val="single" w:color="auto" w:sz="4" w:space="0"/>
              <w:right w:val="single" w:color="auto" w:sz="4" w:space="0"/>
            </w:tcBorders>
            <w:vAlign w:val="center"/>
          </w:tcPr>
          <w:p>
            <w:pPr>
              <w:spacing w:line="276" w:lineRule="auto"/>
              <w:jc w:val="center"/>
              <w:rPr>
                <w:rFonts w:ascii="宋体" w:hAnsi="宋体" w:cs="宋体"/>
                <w:b/>
                <w:bCs/>
                <w:kern w:val="0"/>
                <w:szCs w:val="21"/>
              </w:rPr>
            </w:pPr>
            <w:r>
              <w:rPr>
                <w:rFonts w:hint="eastAsia" w:ascii="宋体" w:hAnsi="宋体" w:cs="宋体"/>
                <w:b/>
                <w:kern w:val="0"/>
                <w:szCs w:val="21"/>
              </w:rPr>
              <w:t>提交情况</w:t>
            </w:r>
          </w:p>
        </w:tc>
      </w:tr>
      <w:tr>
        <w:tblPrEx>
          <w:tblCellMar>
            <w:top w:w="0" w:type="dxa"/>
            <w:left w:w="108" w:type="dxa"/>
            <w:bottom w:w="0" w:type="dxa"/>
            <w:right w:w="108" w:type="dxa"/>
          </w:tblCellMar>
        </w:tblPrEx>
        <w:trPr>
          <w:trHeight w:val="419" w:hRule="atLeast"/>
          <w:jc w:val="center"/>
        </w:trPr>
        <w:tc>
          <w:tcPr>
            <w:tcW w:w="698" w:type="dxa"/>
            <w:vMerge w:val="restart"/>
            <w:tcBorders>
              <w:top w:val="single" w:color="auto" w:sz="4" w:space="0"/>
              <w:left w:val="single" w:color="auto" w:sz="4" w:space="0"/>
              <w:right w:val="single" w:color="auto" w:sz="4" w:space="0"/>
            </w:tcBorders>
            <w:vAlign w:val="center"/>
          </w:tcPr>
          <w:p>
            <w:pPr>
              <w:widowControl/>
              <w:spacing w:line="276" w:lineRule="auto"/>
              <w:jc w:val="center"/>
              <w:rPr>
                <w:rFonts w:ascii="宋体" w:hAnsi="宋体" w:cs="宋体"/>
                <w:kern w:val="0"/>
                <w:szCs w:val="21"/>
              </w:rPr>
            </w:pPr>
            <w:r>
              <w:rPr>
                <w:rFonts w:hint="eastAsia" w:ascii="宋体" w:hAnsi="宋体" w:cs="宋体"/>
                <w:kern w:val="0"/>
                <w:szCs w:val="21"/>
              </w:rPr>
              <w:t>1</w:t>
            </w:r>
          </w:p>
        </w:tc>
        <w:tc>
          <w:tcPr>
            <w:tcW w:w="948" w:type="dxa"/>
            <w:gridSpan w:val="2"/>
            <w:vMerge w:val="restart"/>
            <w:tcBorders>
              <w:top w:val="single" w:color="auto" w:sz="4" w:space="0"/>
              <w:left w:val="single" w:color="auto" w:sz="4" w:space="0"/>
              <w:right w:val="single" w:color="auto" w:sz="4" w:space="0"/>
            </w:tcBorders>
            <w:vAlign w:val="center"/>
          </w:tcPr>
          <w:p>
            <w:pPr>
              <w:widowControl/>
              <w:spacing w:line="276" w:lineRule="auto"/>
              <w:jc w:val="center"/>
              <w:rPr>
                <w:rFonts w:ascii="宋体" w:hAnsi="宋体" w:cs="宋体"/>
                <w:kern w:val="0"/>
                <w:szCs w:val="21"/>
              </w:rPr>
            </w:pPr>
            <w:r>
              <w:rPr>
                <w:rFonts w:hint="eastAsia" w:ascii="宋体" w:hAnsi="宋体" w:cs="宋体"/>
                <w:kern w:val="0"/>
                <w:szCs w:val="21"/>
              </w:rPr>
              <w:t>项目负责人（项目经理）</w:t>
            </w:r>
          </w:p>
        </w:tc>
        <w:tc>
          <w:tcPr>
            <w:tcW w:w="793" w:type="dxa"/>
            <w:vMerge w:val="restart"/>
            <w:tcBorders>
              <w:top w:val="single" w:color="auto" w:sz="4" w:space="0"/>
              <w:left w:val="single" w:color="auto" w:sz="4" w:space="0"/>
              <w:right w:val="single" w:color="auto" w:sz="4" w:space="0"/>
            </w:tcBorders>
            <w:vAlign w:val="center"/>
          </w:tcPr>
          <w:p>
            <w:pPr>
              <w:widowControl/>
              <w:spacing w:line="276" w:lineRule="auto"/>
              <w:jc w:val="center"/>
              <w:rPr>
                <w:rFonts w:ascii="宋体" w:hAnsi="宋体" w:cs="宋体"/>
                <w:kern w:val="0"/>
                <w:szCs w:val="21"/>
              </w:rPr>
            </w:pPr>
          </w:p>
        </w:tc>
        <w:tc>
          <w:tcPr>
            <w:tcW w:w="4451" w:type="dxa"/>
            <w:gridSpan w:val="4"/>
            <w:tcBorders>
              <w:top w:val="single" w:color="auto" w:sz="4" w:space="0"/>
              <w:left w:val="single" w:color="auto" w:sz="4" w:space="0"/>
              <w:right w:val="single" w:color="auto" w:sz="4" w:space="0"/>
            </w:tcBorders>
            <w:vAlign w:val="center"/>
          </w:tcPr>
          <w:p>
            <w:pPr>
              <w:widowControl/>
              <w:spacing w:line="276" w:lineRule="auto"/>
              <w:jc w:val="left"/>
              <w:rPr>
                <w:rFonts w:ascii="宋体" w:hAnsi="宋体"/>
                <w:szCs w:val="21"/>
              </w:rPr>
            </w:pPr>
            <w:r>
              <w:rPr>
                <w:rFonts w:hint="eastAsia" w:ascii="宋体" w:hAnsi="宋体" w:cs="宋体"/>
                <w:kern w:val="0"/>
                <w:szCs w:val="21"/>
              </w:rPr>
              <w:t>二代身份证</w:t>
            </w:r>
          </w:p>
        </w:tc>
        <w:tc>
          <w:tcPr>
            <w:tcW w:w="1077" w:type="dxa"/>
            <w:gridSpan w:val="2"/>
            <w:tcBorders>
              <w:top w:val="single" w:color="auto" w:sz="4" w:space="0"/>
              <w:left w:val="single" w:color="auto" w:sz="4" w:space="0"/>
              <w:right w:val="single" w:color="auto" w:sz="4" w:space="0"/>
            </w:tcBorders>
            <w:vAlign w:val="center"/>
          </w:tcPr>
          <w:p>
            <w:pPr>
              <w:widowControl/>
              <w:spacing w:line="276" w:lineRule="auto"/>
              <w:jc w:val="center"/>
              <w:rPr>
                <w:rFonts w:ascii="宋体" w:hAnsi="宋体" w:cs="宋体"/>
                <w:kern w:val="0"/>
                <w:szCs w:val="21"/>
              </w:rPr>
            </w:pPr>
          </w:p>
        </w:tc>
        <w:tc>
          <w:tcPr>
            <w:tcW w:w="1134" w:type="dxa"/>
            <w:gridSpan w:val="2"/>
            <w:tcBorders>
              <w:top w:val="single" w:color="auto" w:sz="4" w:space="0"/>
              <w:left w:val="nil"/>
              <w:right w:val="single" w:color="auto" w:sz="4" w:space="0"/>
            </w:tcBorders>
            <w:vAlign w:val="center"/>
          </w:tcPr>
          <w:p>
            <w:pPr>
              <w:spacing w:line="276" w:lineRule="auto"/>
              <w:jc w:val="left"/>
              <w:rPr>
                <w:rFonts w:ascii="宋体" w:hAnsi="宋体" w:cs="宋体"/>
                <w:bCs/>
                <w:kern w:val="0"/>
                <w:szCs w:val="21"/>
              </w:rPr>
            </w:pPr>
          </w:p>
        </w:tc>
        <w:tc>
          <w:tcPr>
            <w:tcW w:w="1276" w:type="dxa"/>
            <w:tcBorders>
              <w:top w:val="single" w:color="auto" w:sz="4" w:space="0"/>
              <w:left w:val="nil"/>
              <w:right w:val="single" w:color="auto" w:sz="4" w:space="0"/>
            </w:tcBorders>
            <w:vAlign w:val="center"/>
          </w:tcPr>
          <w:p>
            <w:pPr>
              <w:widowControl/>
              <w:spacing w:line="276" w:lineRule="auto"/>
              <w:jc w:val="center"/>
              <w:rPr>
                <w:rFonts w:ascii="宋体" w:hAnsi="宋体" w:cs="宋体"/>
                <w:bCs/>
                <w:kern w:val="0"/>
                <w:szCs w:val="21"/>
              </w:rPr>
            </w:pPr>
          </w:p>
        </w:tc>
      </w:tr>
      <w:tr>
        <w:tblPrEx>
          <w:tblCellMar>
            <w:top w:w="0" w:type="dxa"/>
            <w:left w:w="108" w:type="dxa"/>
            <w:bottom w:w="0" w:type="dxa"/>
            <w:right w:w="108" w:type="dxa"/>
          </w:tblCellMar>
        </w:tblPrEx>
        <w:trPr>
          <w:trHeight w:val="573" w:hRule="atLeast"/>
          <w:jc w:val="center"/>
        </w:trPr>
        <w:tc>
          <w:tcPr>
            <w:tcW w:w="698" w:type="dxa"/>
            <w:vMerge w:val="continue"/>
            <w:tcBorders>
              <w:top w:val="single" w:color="auto" w:sz="4" w:space="0"/>
              <w:left w:val="single" w:color="auto" w:sz="4" w:space="0"/>
              <w:right w:val="single" w:color="auto" w:sz="4" w:space="0"/>
            </w:tcBorders>
            <w:vAlign w:val="center"/>
          </w:tcPr>
          <w:p>
            <w:pPr>
              <w:widowControl/>
              <w:spacing w:line="276" w:lineRule="auto"/>
              <w:jc w:val="center"/>
              <w:rPr>
                <w:rFonts w:ascii="宋体" w:hAnsi="宋体" w:cs="宋体"/>
                <w:kern w:val="0"/>
                <w:szCs w:val="21"/>
              </w:rPr>
            </w:pPr>
          </w:p>
        </w:tc>
        <w:tc>
          <w:tcPr>
            <w:tcW w:w="948" w:type="dxa"/>
            <w:gridSpan w:val="2"/>
            <w:vMerge w:val="continue"/>
            <w:tcBorders>
              <w:top w:val="single" w:color="auto" w:sz="4" w:space="0"/>
              <w:left w:val="single" w:color="auto" w:sz="4" w:space="0"/>
              <w:right w:val="single" w:color="auto" w:sz="4" w:space="0"/>
            </w:tcBorders>
            <w:vAlign w:val="center"/>
          </w:tcPr>
          <w:p>
            <w:pPr>
              <w:widowControl/>
              <w:spacing w:line="276" w:lineRule="auto"/>
              <w:jc w:val="center"/>
              <w:rPr>
                <w:rFonts w:ascii="宋体" w:hAnsi="宋体" w:cs="宋体"/>
                <w:kern w:val="0"/>
                <w:szCs w:val="21"/>
              </w:rPr>
            </w:pPr>
          </w:p>
        </w:tc>
        <w:tc>
          <w:tcPr>
            <w:tcW w:w="793" w:type="dxa"/>
            <w:vMerge w:val="continue"/>
            <w:tcBorders>
              <w:top w:val="single" w:color="auto" w:sz="4" w:space="0"/>
              <w:left w:val="single" w:color="auto" w:sz="4" w:space="0"/>
              <w:right w:val="single" w:color="auto" w:sz="4" w:space="0"/>
            </w:tcBorders>
            <w:vAlign w:val="center"/>
          </w:tcPr>
          <w:p>
            <w:pPr>
              <w:widowControl/>
              <w:spacing w:line="276" w:lineRule="auto"/>
              <w:jc w:val="center"/>
              <w:rPr>
                <w:rFonts w:ascii="宋体" w:hAnsi="宋体" w:cs="宋体"/>
                <w:kern w:val="0"/>
                <w:szCs w:val="21"/>
              </w:rPr>
            </w:pPr>
          </w:p>
        </w:tc>
        <w:tc>
          <w:tcPr>
            <w:tcW w:w="4451" w:type="dxa"/>
            <w:gridSpan w:val="4"/>
            <w:tcBorders>
              <w:top w:val="single" w:color="auto" w:sz="4" w:space="0"/>
              <w:left w:val="single" w:color="auto" w:sz="4" w:space="0"/>
              <w:right w:val="single" w:color="auto" w:sz="4" w:space="0"/>
            </w:tcBorders>
            <w:vAlign w:val="center"/>
          </w:tcPr>
          <w:p>
            <w:pPr>
              <w:spacing w:line="276" w:lineRule="auto"/>
              <w:jc w:val="left"/>
              <w:rPr>
                <w:rFonts w:ascii="宋体" w:hAnsi="宋体"/>
                <w:szCs w:val="21"/>
              </w:rPr>
            </w:pPr>
            <w:r>
              <w:rPr>
                <w:rFonts w:hint="eastAsia" w:ascii="宋体" w:hAnsi="宋体"/>
                <w:b w:val="0"/>
                <w:bCs w:val="0"/>
                <w:color w:val="auto"/>
                <w:szCs w:val="21"/>
                <w:highlight w:val="none"/>
              </w:rPr>
              <w:t>水利水电工程专业</w:t>
            </w:r>
            <w:r>
              <w:rPr>
                <w:rFonts w:hint="eastAsia" w:ascii="宋体" w:hAnsi="宋体"/>
                <w:color w:val="auto"/>
                <w:szCs w:val="21"/>
                <w:highlight w:val="none"/>
              </w:rPr>
              <w:t>二级或以上建造师注册证书</w:t>
            </w:r>
          </w:p>
        </w:tc>
        <w:tc>
          <w:tcPr>
            <w:tcW w:w="1077" w:type="dxa"/>
            <w:gridSpan w:val="2"/>
            <w:tcBorders>
              <w:top w:val="single" w:color="auto" w:sz="4" w:space="0"/>
              <w:left w:val="single" w:color="auto" w:sz="4" w:space="0"/>
              <w:right w:val="single" w:color="auto" w:sz="4" w:space="0"/>
            </w:tcBorders>
            <w:vAlign w:val="center"/>
          </w:tcPr>
          <w:p>
            <w:pPr>
              <w:widowControl/>
              <w:spacing w:line="276" w:lineRule="auto"/>
              <w:jc w:val="left"/>
              <w:rPr>
                <w:rFonts w:ascii="宋体" w:hAnsi="宋体" w:cs="宋体"/>
                <w:kern w:val="0"/>
                <w:szCs w:val="21"/>
              </w:rPr>
            </w:pPr>
          </w:p>
        </w:tc>
        <w:tc>
          <w:tcPr>
            <w:tcW w:w="1134" w:type="dxa"/>
            <w:gridSpan w:val="2"/>
            <w:tcBorders>
              <w:top w:val="single" w:color="auto" w:sz="4" w:space="0"/>
              <w:left w:val="nil"/>
              <w:right w:val="single" w:color="auto" w:sz="4" w:space="0"/>
            </w:tcBorders>
            <w:vAlign w:val="center"/>
          </w:tcPr>
          <w:p>
            <w:pPr>
              <w:widowControl/>
              <w:spacing w:line="276" w:lineRule="auto"/>
              <w:jc w:val="left"/>
              <w:rPr>
                <w:rFonts w:ascii="宋体" w:hAnsi="宋体" w:cs="宋体"/>
                <w:bCs/>
                <w:kern w:val="0"/>
                <w:szCs w:val="21"/>
              </w:rPr>
            </w:pPr>
            <w:r>
              <w:rPr>
                <w:rFonts w:ascii="宋体" w:hAnsi="宋体" w:cs="宋体"/>
                <w:bCs/>
                <w:kern w:val="0"/>
                <w:szCs w:val="21"/>
              </w:rPr>
              <w:t>专业</w:t>
            </w:r>
            <w:r>
              <w:rPr>
                <w:rFonts w:hint="eastAsia" w:ascii="宋体" w:hAnsi="宋体" w:cs="宋体"/>
                <w:bCs/>
                <w:kern w:val="0"/>
                <w:szCs w:val="21"/>
              </w:rPr>
              <w:t>：</w:t>
            </w:r>
          </w:p>
          <w:p>
            <w:pPr>
              <w:spacing w:line="276" w:lineRule="auto"/>
              <w:jc w:val="left"/>
              <w:rPr>
                <w:rFonts w:ascii="宋体" w:hAnsi="宋体" w:cs="宋体"/>
                <w:bCs/>
                <w:kern w:val="0"/>
                <w:szCs w:val="21"/>
              </w:rPr>
            </w:pPr>
            <w:r>
              <w:rPr>
                <w:rFonts w:hint="eastAsia" w:ascii="宋体" w:hAnsi="宋体" w:cs="宋体"/>
                <w:bCs/>
                <w:kern w:val="0"/>
                <w:szCs w:val="21"/>
              </w:rPr>
              <w:t>级别：</w:t>
            </w:r>
          </w:p>
        </w:tc>
        <w:tc>
          <w:tcPr>
            <w:tcW w:w="1276" w:type="dxa"/>
            <w:tcBorders>
              <w:top w:val="single" w:color="auto" w:sz="4" w:space="0"/>
              <w:left w:val="nil"/>
              <w:right w:val="single" w:color="auto" w:sz="4" w:space="0"/>
            </w:tcBorders>
            <w:vAlign w:val="center"/>
          </w:tcPr>
          <w:p>
            <w:pPr>
              <w:widowControl/>
              <w:spacing w:line="276" w:lineRule="auto"/>
              <w:jc w:val="center"/>
              <w:rPr>
                <w:rFonts w:ascii="宋体" w:hAnsi="宋体" w:cs="宋体"/>
                <w:bCs/>
                <w:kern w:val="0"/>
                <w:szCs w:val="21"/>
              </w:rPr>
            </w:pPr>
          </w:p>
        </w:tc>
      </w:tr>
      <w:tr>
        <w:tblPrEx>
          <w:tblCellMar>
            <w:top w:w="0" w:type="dxa"/>
            <w:left w:w="108" w:type="dxa"/>
            <w:bottom w:w="0" w:type="dxa"/>
            <w:right w:w="108" w:type="dxa"/>
          </w:tblCellMar>
        </w:tblPrEx>
        <w:trPr>
          <w:trHeight w:val="477" w:hRule="atLeast"/>
          <w:jc w:val="center"/>
        </w:trPr>
        <w:tc>
          <w:tcPr>
            <w:tcW w:w="698" w:type="dxa"/>
            <w:vMerge w:val="continue"/>
            <w:tcBorders>
              <w:left w:val="single" w:color="auto" w:sz="4" w:space="0"/>
              <w:right w:val="single" w:color="auto" w:sz="4" w:space="0"/>
            </w:tcBorders>
            <w:vAlign w:val="center"/>
          </w:tcPr>
          <w:p>
            <w:pPr>
              <w:widowControl/>
              <w:spacing w:line="276" w:lineRule="auto"/>
              <w:jc w:val="center"/>
              <w:rPr>
                <w:rFonts w:ascii="宋体" w:hAnsi="宋体" w:cs="宋体"/>
                <w:kern w:val="0"/>
                <w:szCs w:val="21"/>
              </w:rPr>
            </w:pPr>
          </w:p>
        </w:tc>
        <w:tc>
          <w:tcPr>
            <w:tcW w:w="948" w:type="dxa"/>
            <w:gridSpan w:val="2"/>
            <w:vMerge w:val="continue"/>
            <w:tcBorders>
              <w:left w:val="single" w:color="auto" w:sz="4" w:space="0"/>
              <w:right w:val="single" w:color="auto" w:sz="4" w:space="0"/>
            </w:tcBorders>
            <w:vAlign w:val="center"/>
          </w:tcPr>
          <w:p>
            <w:pPr>
              <w:widowControl/>
              <w:spacing w:line="276" w:lineRule="auto"/>
              <w:jc w:val="center"/>
              <w:rPr>
                <w:rFonts w:ascii="宋体" w:hAnsi="宋体" w:cs="宋体"/>
                <w:kern w:val="0"/>
                <w:szCs w:val="21"/>
              </w:rPr>
            </w:pPr>
          </w:p>
        </w:tc>
        <w:tc>
          <w:tcPr>
            <w:tcW w:w="793" w:type="dxa"/>
            <w:vMerge w:val="continue"/>
            <w:tcBorders>
              <w:left w:val="single" w:color="auto" w:sz="4" w:space="0"/>
              <w:right w:val="single" w:color="auto" w:sz="4" w:space="0"/>
            </w:tcBorders>
            <w:vAlign w:val="center"/>
          </w:tcPr>
          <w:p>
            <w:pPr>
              <w:widowControl/>
              <w:spacing w:line="276" w:lineRule="auto"/>
              <w:jc w:val="center"/>
              <w:rPr>
                <w:rFonts w:ascii="宋体" w:hAnsi="宋体" w:cs="宋体"/>
                <w:kern w:val="0"/>
                <w:szCs w:val="21"/>
              </w:rPr>
            </w:pPr>
          </w:p>
        </w:tc>
        <w:tc>
          <w:tcPr>
            <w:tcW w:w="4451" w:type="dxa"/>
            <w:gridSpan w:val="4"/>
            <w:tcBorders>
              <w:top w:val="single" w:color="auto" w:sz="4" w:space="0"/>
              <w:left w:val="single" w:color="auto" w:sz="4" w:space="0"/>
              <w:right w:val="single" w:color="auto" w:sz="4" w:space="0"/>
            </w:tcBorders>
            <w:vAlign w:val="center"/>
          </w:tcPr>
          <w:p>
            <w:pPr>
              <w:widowControl/>
              <w:spacing w:line="276" w:lineRule="auto"/>
              <w:jc w:val="left"/>
              <w:rPr>
                <w:rFonts w:ascii="宋体" w:hAnsi="宋体"/>
                <w:szCs w:val="21"/>
              </w:rPr>
            </w:pPr>
            <w:r>
              <w:rPr>
                <w:rFonts w:hint="eastAsia" w:ascii="宋体" w:hAnsi="宋体"/>
                <w:szCs w:val="21"/>
              </w:rPr>
              <w:t>具备水利行业相关部门核发的安全生产考核合格证（B证）</w:t>
            </w:r>
          </w:p>
        </w:tc>
        <w:tc>
          <w:tcPr>
            <w:tcW w:w="1077" w:type="dxa"/>
            <w:gridSpan w:val="2"/>
            <w:tcBorders>
              <w:top w:val="single" w:color="auto" w:sz="4" w:space="0"/>
              <w:left w:val="single" w:color="auto" w:sz="4" w:space="0"/>
              <w:right w:val="single" w:color="auto" w:sz="4" w:space="0"/>
            </w:tcBorders>
            <w:vAlign w:val="center"/>
          </w:tcPr>
          <w:p>
            <w:pPr>
              <w:widowControl/>
              <w:spacing w:line="276" w:lineRule="auto"/>
              <w:jc w:val="left"/>
              <w:rPr>
                <w:rFonts w:ascii="宋体" w:hAnsi="宋体" w:cs="宋体"/>
                <w:kern w:val="0"/>
                <w:szCs w:val="21"/>
              </w:rPr>
            </w:pPr>
          </w:p>
        </w:tc>
        <w:tc>
          <w:tcPr>
            <w:tcW w:w="1134" w:type="dxa"/>
            <w:gridSpan w:val="2"/>
            <w:tcBorders>
              <w:top w:val="single" w:color="auto" w:sz="4" w:space="0"/>
              <w:left w:val="nil"/>
              <w:right w:val="single" w:color="auto" w:sz="4" w:space="0"/>
            </w:tcBorders>
            <w:vAlign w:val="center"/>
          </w:tcPr>
          <w:p>
            <w:pPr>
              <w:widowControl/>
              <w:spacing w:line="276" w:lineRule="auto"/>
              <w:jc w:val="left"/>
              <w:rPr>
                <w:rFonts w:ascii="宋体" w:hAnsi="宋体" w:cs="宋体"/>
                <w:bCs/>
                <w:kern w:val="0"/>
                <w:szCs w:val="21"/>
              </w:rPr>
            </w:pPr>
          </w:p>
        </w:tc>
        <w:tc>
          <w:tcPr>
            <w:tcW w:w="1276" w:type="dxa"/>
            <w:tcBorders>
              <w:top w:val="single" w:color="auto" w:sz="4" w:space="0"/>
              <w:left w:val="nil"/>
              <w:right w:val="single" w:color="auto" w:sz="4" w:space="0"/>
            </w:tcBorders>
            <w:vAlign w:val="center"/>
          </w:tcPr>
          <w:p>
            <w:pPr>
              <w:widowControl/>
              <w:spacing w:line="276" w:lineRule="auto"/>
              <w:jc w:val="center"/>
              <w:rPr>
                <w:rFonts w:ascii="宋体" w:hAnsi="宋体" w:cs="宋体"/>
                <w:bCs/>
                <w:kern w:val="0"/>
                <w:szCs w:val="21"/>
              </w:rPr>
            </w:pPr>
          </w:p>
        </w:tc>
      </w:tr>
      <w:tr>
        <w:tblPrEx>
          <w:tblCellMar>
            <w:top w:w="0" w:type="dxa"/>
            <w:left w:w="108" w:type="dxa"/>
            <w:bottom w:w="0" w:type="dxa"/>
            <w:right w:w="108" w:type="dxa"/>
          </w:tblCellMar>
        </w:tblPrEx>
        <w:trPr>
          <w:trHeight w:val="564" w:hRule="atLeast"/>
          <w:jc w:val="center"/>
        </w:trPr>
        <w:tc>
          <w:tcPr>
            <w:tcW w:w="698" w:type="dxa"/>
            <w:vMerge w:val="continue"/>
            <w:tcBorders>
              <w:left w:val="single" w:color="auto" w:sz="4" w:space="0"/>
              <w:right w:val="single" w:color="auto" w:sz="4" w:space="0"/>
            </w:tcBorders>
            <w:vAlign w:val="center"/>
          </w:tcPr>
          <w:p>
            <w:pPr>
              <w:widowControl/>
              <w:spacing w:line="276" w:lineRule="auto"/>
              <w:jc w:val="center"/>
              <w:rPr>
                <w:rFonts w:ascii="宋体" w:hAnsi="宋体" w:cs="宋体"/>
                <w:kern w:val="0"/>
                <w:szCs w:val="21"/>
              </w:rPr>
            </w:pPr>
          </w:p>
        </w:tc>
        <w:tc>
          <w:tcPr>
            <w:tcW w:w="948" w:type="dxa"/>
            <w:gridSpan w:val="2"/>
            <w:vMerge w:val="continue"/>
            <w:tcBorders>
              <w:left w:val="single" w:color="auto" w:sz="4" w:space="0"/>
              <w:right w:val="single" w:color="auto" w:sz="4" w:space="0"/>
            </w:tcBorders>
            <w:vAlign w:val="center"/>
          </w:tcPr>
          <w:p>
            <w:pPr>
              <w:widowControl/>
              <w:spacing w:line="276" w:lineRule="auto"/>
              <w:jc w:val="center"/>
              <w:rPr>
                <w:rFonts w:ascii="宋体" w:hAnsi="宋体" w:cs="宋体"/>
                <w:kern w:val="0"/>
                <w:szCs w:val="21"/>
              </w:rPr>
            </w:pPr>
          </w:p>
        </w:tc>
        <w:tc>
          <w:tcPr>
            <w:tcW w:w="793" w:type="dxa"/>
            <w:vMerge w:val="continue"/>
            <w:tcBorders>
              <w:left w:val="single" w:color="auto" w:sz="4" w:space="0"/>
              <w:right w:val="single" w:color="auto" w:sz="4" w:space="0"/>
            </w:tcBorders>
            <w:vAlign w:val="center"/>
          </w:tcPr>
          <w:p>
            <w:pPr>
              <w:widowControl/>
              <w:spacing w:line="276" w:lineRule="auto"/>
              <w:jc w:val="center"/>
              <w:rPr>
                <w:rFonts w:ascii="宋体" w:hAnsi="宋体" w:cs="宋体"/>
                <w:kern w:val="0"/>
                <w:szCs w:val="21"/>
              </w:rPr>
            </w:pPr>
          </w:p>
        </w:tc>
        <w:tc>
          <w:tcPr>
            <w:tcW w:w="6662" w:type="dxa"/>
            <w:gridSpan w:val="8"/>
            <w:tcBorders>
              <w:top w:val="single" w:color="auto" w:sz="4" w:space="0"/>
              <w:left w:val="single" w:color="auto" w:sz="4" w:space="0"/>
              <w:right w:val="single" w:color="auto" w:sz="4" w:space="0"/>
            </w:tcBorders>
            <w:vAlign w:val="center"/>
          </w:tcPr>
          <w:p>
            <w:pPr>
              <w:spacing w:line="276" w:lineRule="auto"/>
              <w:jc w:val="left"/>
              <w:rPr>
                <w:rFonts w:hint="eastAsia" w:ascii="宋体" w:hAnsi="宋体"/>
                <w:szCs w:val="21"/>
              </w:rPr>
            </w:pPr>
            <w:r>
              <w:rPr>
                <w:rFonts w:hint="eastAsia" w:ascii="宋体" w:hAnsi="宋体"/>
                <w:szCs w:val="21"/>
              </w:rPr>
              <w:t>招标公告发出前连续6个月的社保证明</w:t>
            </w:r>
          </w:p>
          <w:p>
            <w:pPr>
              <w:spacing w:line="276" w:lineRule="auto"/>
              <w:jc w:val="left"/>
              <w:rPr>
                <w:rFonts w:hint="eastAsia" w:ascii="宋体" w:hAnsi="宋体"/>
                <w:szCs w:val="21"/>
              </w:rPr>
            </w:pPr>
            <w:r>
              <w:rPr>
                <w:rFonts w:hint="eastAsia" w:ascii="宋体" w:hAnsi="宋体"/>
                <w:szCs w:val="21"/>
              </w:rPr>
              <w:t>注：“招标公告发出前连续6个月的社保证明”的时间指：2023年3月至2023年8月。社保证明材料必须在对应所属的投标人单位（或其分支机构）购买，以社会保障部门加具公章或业务章为准。社保证明材料如为花名册的，投标人须标记出本项目投入人员的对应社保。符合国家或各省市相关文件要求可减免或缓缴社保的，可提供当地政府部门允许缓缴社保的相关文件作为缴纳社保的证明。</w:t>
            </w:r>
          </w:p>
        </w:tc>
        <w:tc>
          <w:tcPr>
            <w:tcW w:w="1276" w:type="dxa"/>
            <w:tcBorders>
              <w:top w:val="single" w:color="auto" w:sz="4" w:space="0"/>
              <w:left w:val="nil"/>
              <w:right w:val="single" w:color="auto" w:sz="4" w:space="0"/>
            </w:tcBorders>
            <w:vAlign w:val="center"/>
          </w:tcPr>
          <w:p>
            <w:pPr>
              <w:widowControl/>
              <w:spacing w:line="276" w:lineRule="auto"/>
              <w:jc w:val="center"/>
              <w:rPr>
                <w:rFonts w:ascii="宋体" w:hAnsi="宋体" w:cs="宋体"/>
                <w:bCs/>
                <w:kern w:val="0"/>
                <w:szCs w:val="21"/>
              </w:rPr>
            </w:pPr>
          </w:p>
        </w:tc>
      </w:tr>
      <w:tr>
        <w:tblPrEx>
          <w:tblCellMar>
            <w:top w:w="0" w:type="dxa"/>
            <w:left w:w="108" w:type="dxa"/>
            <w:bottom w:w="0" w:type="dxa"/>
            <w:right w:w="108" w:type="dxa"/>
          </w:tblCellMar>
        </w:tblPrEx>
        <w:trPr>
          <w:trHeight w:val="492" w:hRule="exac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kern w:val="0"/>
                <w:szCs w:val="21"/>
              </w:rPr>
            </w:pPr>
            <w:r>
              <w:rPr>
                <w:rFonts w:hint="eastAsia" w:ascii="宋体" w:hAnsi="宋体" w:cs="宋体"/>
                <w:kern w:val="0"/>
                <w:szCs w:val="21"/>
              </w:rPr>
              <w:t>2</w:t>
            </w:r>
          </w:p>
        </w:tc>
        <w:tc>
          <w:tcPr>
            <w:tcW w:w="8403" w:type="dxa"/>
            <w:gridSpan w:val="11"/>
            <w:tcBorders>
              <w:top w:val="single" w:color="auto" w:sz="4" w:space="0"/>
              <w:left w:val="single" w:color="auto" w:sz="4" w:space="0"/>
              <w:bottom w:val="single" w:color="auto" w:sz="4" w:space="0"/>
              <w:right w:val="single" w:color="auto" w:sz="4" w:space="0"/>
            </w:tcBorders>
            <w:vAlign w:val="center"/>
          </w:tcPr>
          <w:p>
            <w:pPr>
              <w:tabs>
                <w:tab w:val="left" w:pos="12965"/>
              </w:tabs>
              <w:spacing w:line="276" w:lineRule="auto"/>
              <w:jc w:val="left"/>
              <w:rPr>
                <w:rFonts w:ascii="宋体" w:hAnsi="宋体" w:cs="宋体"/>
                <w:szCs w:val="21"/>
              </w:rPr>
            </w:pPr>
            <w:r>
              <w:rPr>
                <w:rFonts w:hint="eastAsia" w:ascii="宋体" w:hAnsi="宋体"/>
                <w:bCs/>
                <w:szCs w:val="21"/>
              </w:rPr>
              <w:t>带经纬度坐标的影像资料。</w:t>
            </w:r>
          </w:p>
        </w:tc>
        <w:tc>
          <w:tcPr>
            <w:tcW w:w="1276"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cs="宋体"/>
                <w:bCs/>
                <w:kern w:val="0"/>
                <w:szCs w:val="21"/>
              </w:rPr>
            </w:pPr>
          </w:p>
        </w:tc>
      </w:tr>
      <w:tr>
        <w:tblPrEx>
          <w:tblCellMar>
            <w:top w:w="0" w:type="dxa"/>
            <w:left w:w="108" w:type="dxa"/>
            <w:bottom w:w="0" w:type="dxa"/>
            <w:right w:w="108" w:type="dxa"/>
          </w:tblCellMar>
        </w:tblPrEx>
        <w:trPr>
          <w:trHeight w:val="1410" w:hRule="atLeast"/>
          <w:jc w:val="center"/>
        </w:trPr>
        <w:tc>
          <w:tcPr>
            <w:tcW w:w="4991" w:type="dxa"/>
            <w:gridSpan w:val="6"/>
            <w:tcBorders>
              <w:top w:val="single" w:color="auto" w:sz="4" w:space="0"/>
              <w:left w:val="single" w:color="auto" w:sz="4" w:space="0"/>
              <w:bottom w:val="single" w:color="auto" w:sz="4" w:space="0"/>
              <w:right w:val="single" w:color="auto" w:sz="4" w:space="0"/>
            </w:tcBorders>
          </w:tcPr>
          <w:p>
            <w:pPr>
              <w:pStyle w:val="2"/>
              <w:spacing w:line="276" w:lineRule="auto"/>
              <w:ind w:firstLine="210"/>
              <w:rPr>
                <w:rFonts w:hAnsi="宋体" w:cs="宋体"/>
                <w:bCs/>
                <w:szCs w:val="21"/>
              </w:rPr>
            </w:pPr>
            <w:r>
              <w:rPr>
                <w:rFonts w:hint="eastAsia" w:hAnsi="宋体" w:cs="宋体"/>
                <w:bCs/>
                <w:szCs w:val="21"/>
              </w:rPr>
              <w:t>投标人代表（签名确认）：</w:t>
            </w:r>
          </w:p>
          <w:p>
            <w:pPr>
              <w:pStyle w:val="2"/>
              <w:spacing w:line="276" w:lineRule="auto"/>
              <w:ind w:firstLine="210"/>
              <w:jc w:val="right"/>
              <w:rPr>
                <w:rFonts w:hAnsi="宋体" w:cs="宋体"/>
                <w:bCs/>
                <w:szCs w:val="21"/>
              </w:rPr>
            </w:pPr>
          </w:p>
          <w:p>
            <w:pPr>
              <w:pStyle w:val="2"/>
              <w:spacing w:line="276" w:lineRule="auto"/>
              <w:ind w:firstLine="210"/>
              <w:jc w:val="right"/>
              <w:rPr>
                <w:rFonts w:hAnsi="宋体" w:cs="宋体"/>
                <w:bCs/>
                <w:szCs w:val="21"/>
              </w:rPr>
            </w:pPr>
          </w:p>
          <w:p>
            <w:pPr>
              <w:pStyle w:val="2"/>
              <w:spacing w:line="276" w:lineRule="auto"/>
              <w:ind w:firstLine="210"/>
              <w:jc w:val="right"/>
              <w:rPr>
                <w:rFonts w:hAnsi="宋体" w:cs="宋体"/>
                <w:bCs/>
                <w:szCs w:val="21"/>
              </w:rPr>
            </w:pPr>
          </w:p>
          <w:p>
            <w:pPr>
              <w:pStyle w:val="2"/>
              <w:spacing w:line="276" w:lineRule="auto"/>
              <w:ind w:firstLine="210"/>
              <w:jc w:val="right"/>
              <w:rPr>
                <w:rFonts w:hAnsi="宋体" w:cs="宋体"/>
                <w:bCs/>
                <w:szCs w:val="21"/>
              </w:rPr>
            </w:pPr>
            <w:r>
              <w:rPr>
                <w:rFonts w:hint="eastAsia" w:hAnsi="宋体" w:cs="宋体"/>
                <w:bCs/>
                <w:szCs w:val="21"/>
              </w:rPr>
              <w:t>日期：    年  月  日</w:t>
            </w:r>
          </w:p>
        </w:tc>
        <w:tc>
          <w:tcPr>
            <w:tcW w:w="5386" w:type="dxa"/>
            <w:gridSpan w:val="7"/>
            <w:tcBorders>
              <w:top w:val="single" w:color="auto" w:sz="4" w:space="0"/>
              <w:left w:val="single" w:color="auto" w:sz="4" w:space="0"/>
              <w:bottom w:val="single" w:color="auto" w:sz="4" w:space="0"/>
              <w:right w:val="single" w:color="auto" w:sz="4" w:space="0"/>
            </w:tcBorders>
          </w:tcPr>
          <w:p>
            <w:pPr>
              <w:pStyle w:val="2"/>
              <w:spacing w:line="276" w:lineRule="auto"/>
              <w:ind w:firstLine="210"/>
              <w:rPr>
                <w:rFonts w:hAnsi="宋体" w:cs="宋体"/>
                <w:bCs/>
                <w:szCs w:val="21"/>
              </w:rPr>
            </w:pPr>
            <w:r>
              <w:rPr>
                <w:rFonts w:hint="eastAsia" w:hAnsi="宋体" w:cs="宋体"/>
                <w:bCs/>
                <w:szCs w:val="21"/>
              </w:rPr>
              <w:t>招标人或招标代理机构代表（签名确认）：</w:t>
            </w:r>
          </w:p>
          <w:p>
            <w:pPr>
              <w:pStyle w:val="2"/>
              <w:spacing w:line="276" w:lineRule="auto"/>
              <w:ind w:firstLine="210"/>
              <w:jc w:val="right"/>
              <w:rPr>
                <w:rFonts w:hAnsi="宋体" w:cs="宋体"/>
                <w:bCs/>
                <w:szCs w:val="21"/>
              </w:rPr>
            </w:pPr>
          </w:p>
          <w:p>
            <w:pPr>
              <w:pStyle w:val="2"/>
              <w:spacing w:line="276" w:lineRule="auto"/>
              <w:ind w:firstLine="210"/>
              <w:jc w:val="right"/>
              <w:rPr>
                <w:rFonts w:hAnsi="宋体" w:cs="宋体"/>
                <w:bCs/>
                <w:szCs w:val="21"/>
              </w:rPr>
            </w:pPr>
          </w:p>
          <w:p>
            <w:pPr>
              <w:pStyle w:val="2"/>
              <w:spacing w:line="276" w:lineRule="auto"/>
              <w:ind w:firstLine="210"/>
              <w:jc w:val="right"/>
              <w:rPr>
                <w:rFonts w:hAnsi="宋体" w:cs="宋体"/>
                <w:bCs/>
                <w:szCs w:val="21"/>
              </w:rPr>
            </w:pPr>
          </w:p>
          <w:p>
            <w:pPr>
              <w:widowControl/>
              <w:spacing w:line="276" w:lineRule="auto"/>
              <w:jc w:val="right"/>
              <w:rPr>
                <w:rFonts w:ascii="宋体" w:hAnsi="宋体"/>
                <w:szCs w:val="21"/>
              </w:rPr>
            </w:pPr>
            <w:r>
              <w:rPr>
                <w:rFonts w:hint="eastAsia" w:ascii="宋体" w:hAnsi="宋体" w:cs="宋体"/>
                <w:bCs/>
                <w:szCs w:val="21"/>
              </w:rPr>
              <w:t>日期：    年  月  日</w:t>
            </w:r>
          </w:p>
        </w:tc>
      </w:tr>
    </w:tbl>
    <w:p>
      <w:pPr>
        <w:pStyle w:val="2"/>
        <w:ind w:left="424" w:leftChars="202"/>
        <w:rPr>
          <w:rFonts w:hAnsi="宋体"/>
          <w:bCs/>
          <w:color w:val="auto"/>
          <w:szCs w:val="21"/>
          <w:lang w:eastAsia="zh-CN"/>
        </w:rPr>
      </w:pPr>
      <w:r>
        <w:rPr>
          <w:rFonts w:hint="eastAsia" w:hAnsi="宋体"/>
          <w:bCs/>
          <w:color w:val="auto"/>
          <w:szCs w:val="21"/>
        </w:rPr>
        <w:t>说明：</w:t>
      </w:r>
    </w:p>
    <w:p>
      <w:pPr>
        <w:pStyle w:val="2"/>
        <w:numPr>
          <w:ilvl w:val="0"/>
          <w:numId w:val="1"/>
        </w:numPr>
        <w:ind w:left="424" w:leftChars="202"/>
        <w:rPr>
          <w:rFonts w:hint="eastAsia"/>
          <w:color w:val="auto"/>
          <w:szCs w:val="21"/>
          <w:highlight w:val="none"/>
        </w:rPr>
      </w:pPr>
      <w:r>
        <w:rPr>
          <w:rFonts w:hint="eastAsia" w:hAnsi="宋体"/>
          <w:bCs/>
          <w:color w:val="auto"/>
          <w:szCs w:val="21"/>
        </w:rPr>
        <w:t>投标人应该按本表进行填写，本表后附上述证明资料及投标信息填写回执复印件（或截图或打印件）并加盖投标人公章</w:t>
      </w:r>
      <w:r>
        <w:rPr>
          <w:rFonts w:hint="eastAsia" w:hAnsi="宋体"/>
          <w:bCs/>
          <w:color w:val="auto"/>
          <w:szCs w:val="21"/>
          <w:lang w:eastAsia="zh-CN"/>
        </w:rPr>
        <w:t>，打印一式两份</w:t>
      </w:r>
      <w:r>
        <w:rPr>
          <w:rFonts w:hint="eastAsia" w:hAnsi="宋体"/>
          <w:bCs/>
          <w:color w:val="auto"/>
          <w:szCs w:val="21"/>
        </w:rPr>
        <w:t>，以备存档使用</w:t>
      </w:r>
      <w:r>
        <w:rPr>
          <w:rFonts w:hint="eastAsia" w:hAnsi="宋体"/>
          <w:bCs/>
          <w:color w:val="auto"/>
          <w:szCs w:val="21"/>
          <w:lang w:eastAsia="zh-CN"/>
        </w:rPr>
        <w:t>。所有证明资料须符合招标公告和本表的要求，否则招标人不接受其踏勘现场登记。</w:t>
      </w:r>
    </w:p>
    <w:p>
      <w:pPr>
        <w:pStyle w:val="2"/>
        <w:numPr>
          <w:ilvl w:val="0"/>
          <w:numId w:val="1"/>
        </w:numPr>
        <w:ind w:left="424" w:leftChars="202"/>
        <w:rPr>
          <w:rFonts w:hint="eastAsia"/>
          <w:color w:val="auto"/>
          <w:szCs w:val="21"/>
          <w:highlight w:val="none"/>
        </w:rPr>
      </w:pPr>
      <w:r>
        <w:rPr>
          <w:rFonts w:hint="eastAsia"/>
          <w:color w:val="auto"/>
          <w:szCs w:val="21"/>
          <w:highlight w:val="none"/>
        </w:rPr>
        <w:t>《踏勘现场登记表》须打印</w:t>
      </w:r>
      <w:r>
        <w:rPr>
          <w:rFonts w:hint="eastAsia" w:hAnsi="宋体"/>
          <w:bCs/>
          <w:color w:val="auto"/>
          <w:szCs w:val="21"/>
          <w:highlight w:val="none"/>
          <w:lang w:eastAsia="zh-CN"/>
        </w:rPr>
        <w:t>一式两份</w:t>
      </w:r>
      <w:r>
        <w:rPr>
          <w:rFonts w:hint="eastAsia"/>
          <w:color w:val="auto"/>
          <w:szCs w:val="21"/>
          <w:highlight w:val="none"/>
          <w:lang w:eastAsia="zh-CN"/>
        </w:rPr>
        <w:t>，并加盖投标人公章。</w:t>
      </w:r>
      <w:r>
        <w:rPr>
          <w:rFonts w:hint="eastAsia"/>
          <w:color w:val="auto"/>
          <w:szCs w:val="21"/>
          <w:highlight w:val="none"/>
        </w:rPr>
        <w:t>踏勘现场登记时递交给招标人或其委托的招标代理机构，经</w:t>
      </w:r>
      <w:r>
        <w:rPr>
          <w:rFonts w:hint="eastAsia"/>
          <w:color w:val="auto"/>
          <w:szCs w:val="21"/>
          <w:highlight w:val="none"/>
          <w:lang w:eastAsia="zh-CN"/>
        </w:rPr>
        <w:t>招标人或委托的</w:t>
      </w:r>
      <w:r>
        <w:rPr>
          <w:rFonts w:hint="eastAsia" w:hAnsi="宋体"/>
          <w:bCs/>
          <w:color w:val="auto"/>
          <w:szCs w:val="21"/>
          <w:highlight w:val="none"/>
        </w:rPr>
        <w:t>招标代理机构</w:t>
      </w:r>
      <w:r>
        <w:rPr>
          <w:rFonts w:hint="eastAsia"/>
          <w:color w:val="auto"/>
          <w:szCs w:val="21"/>
          <w:highlight w:val="none"/>
        </w:rPr>
        <w:t>核实原件和</w:t>
      </w:r>
      <w:r>
        <w:rPr>
          <w:rFonts w:hint="eastAsia" w:hAnsi="宋体"/>
          <w:bCs/>
          <w:color w:val="auto"/>
          <w:szCs w:val="21"/>
          <w:highlight w:val="none"/>
        </w:rPr>
        <w:t>踏</w:t>
      </w:r>
      <w:r>
        <w:rPr>
          <w:rFonts w:hint="eastAsia"/>
          <w:color w:val="auto"/>
          <w:szCs w:val="21"/>
          <w:highlight w:val="none"/>
        </w:rPr>
        <w:t>勘现场登记表中内容一致的</w:t>
      </w:r>
      <w:r>
        <w:rPr>
          <w:rFonts w:hint="eastAsia"/>
          <w:color w:val="auto"/>
          <w:szCs w:val="21"/>
          <w:highlight w:val="none"/>
          <w:lang w:eastAsia="zh-CN"/>
        </w:rPr>
        <w:t>，</w:t>
      </w:r>
      <w:r>
        <w:rPr>
          <w:rFonts w:hint="eastAsia"/>
          <w:color w:val="auto"/>
          <w:szCs w:val="21"/>
          <w:highlight w:val="none"/>
        </w:rPr>
        <w:t>在“</w:t>
      </w:r>
      <w:r>
        <w:rPr>
          <w:rFonts w:hint="eastAsia"/>
          <w:color w:val="auto"/>
          <w:szCs w:val="21"/>
          <w:highlight w:val="none"/>
          <w:lang w:val="en-US"/>
        </w:rPr>
        <w:t>提交情况</w:t>
      </w:r>
      <w:r>
        <w:rPr>
          <w:rFonts w:hint="eastAsia"/>
          <w:color w:val="auto"/>
          <w:szCs w:val="21"/>
          <w:highlight w:val="none"/>
        </w:rPr>
        <w:t>”表格内打“</w:t>
      </w:r>
      <w:r>
        <w:rPr>
          <w:rFonts w:hint="eastAsia" w:ascii="宋体" w:hAnsi="宋体" w:eastAsia="宋体" w:cs="宋体"/>
          <w:b/>
          <w:bCs/>
          <w:color w:val="auto"/>
          <w:szCs w:val="21"/>
          <w:highlight w:val="none"/>
        </w:rPr>
        <w:t>〇</w:t>
      </w:r>
      <w:r>
        <w:rPr>
          <w:rFonts w:hint="eastAsia"/>
          <w:color w:val="auto"/>
          <w:szCs w:val="21"/>
          <w:highlight w:val="none"/>
        </w:rPr>
        <w:t>”，不一致的或未能提供原件的在“</w:t>
      </w:r>
      <w:r>
        <w:rPr>
          <w:rFonts w:hint="eastAsia"/>
          <w:color w:val="auto"/>
          <w:szCs w:val="21"/>
          <w:highlight w:val="none"/>
          <w:lang w:val="en-US"/>
        </w:rPr>
        <w:t>提交情况</w:t>
      </w:r>
      <w:r>
        <w:rPr>
          <w:rFonts w:hint="eastAsia"/>
          <w:color w:val="auto"/>
          <w:szCs w:val="21"/>
          <w:highlight w:val="none"/>
        </w:rPr>
        <w:t>”表格内打“</w:t>
      </w:r>
      <w:r>
        <w:rPr>
          <w:rFonts w:hint="eastAsia"/>
          <w:b/>
          <w:bCs/>
          <w:color w:val="auto"/>
          <w:szCs w:val="21"/>
          <w:highlight w:val="none"/>
        </w:rPr>
        <w:t>×</w:t>
      </w:r>
      <w:r>
        <w:rPr>
          <w:rFonts w:hint="eastAsia"/>
          <w:color w:val="auto"/>
          <w:szCs w:val="21"/>
          <w:highlight w:val="none"/>
        </w:rPr>
        <w:t>”。</w:t>
      </w:r>
      <w:r>
        <w:rPr>
          <w:rFonts w:hint="eastAsia"/>
          <w:color w:val="auto"/>
          <w:szCs w:val="21"/>
          <w:highlight w:val="none"/>
          <w:lang w:eastAsia="zh-CN"/>
        </w:rPr>
        <w:t>如</w:t>
      </w:r>
      <w:r>
        <w:rPr>
          <w:rFonts w:hint="eastAsia"/>
          <w:color w:val="auto"/>
          <w:szCs w:val="21"/>
          <w:highlight w:val="none"/>
        </w:rPr>
        <w:t>有一项打“</w:t>
      </w:r>
      <w:r>
        <w:rPr>
          <w:rFonts w:hint="eastAsia"/>
          <w:b/>
          <w:bCs/>
          <w:color w:val="auto"/>
          <w:szCs w:val="21"/>
          <w:highlight w:val="none"/>
        </w:rPr>
        <w:t>×</w:t>
      </w:r>
      <w:r>
        <w:rPr>
          <w:rFonts w:hint="eastAsia"/>
          <w:color w:val="auto"/>
          <w:szCs w:val="21"/>
          <w:highlight w:val="none"/>
        </w:rPr>
        <w:t>”的，</w:t>
      </w:r>
      <w:r>
        <w:rPr>
          <w:rFonts w:hint="eastAsia"/>
          <w:color w:val="auto"/>
          <w:szCs w:val="21"/>
          <w:highlight w:val="none"/>
          <w:lang w:eastAsia="zh-CN"/>
        </w:rPr>
        <w:t>则招标人</w:t>
      </w:r>
      <w:r>
        <w:rPr>
          <w:rFonts w:hint="eastAsia"/>
          <w:color w:val="auto"/>
          <w:szCs w:val="21"/>
          <w:highlight w:val="none"/>
        </w:rPr>
        <w:t>不接受其</w:t>
      </w:r>
      <w:r>
        <w:rPr>
          <w:rFonts w:hint="eastAsia" w:hAnsi="宋体"/>
          <w:bCs/>
          <w:color w:val="auto"/>
          <w:szCs w:val="21"/>
          <w:highlight w:val="none"/>
        </w:rPr>
        <w:t>踏</w:t>
      </w:r>
      <w:r>
        <w:rPr>
          <w:rFonts w:hint="eastAsia"/>
          <w:color w:val="auto"/>
          <w:szCs w:val="21"/>
          <w:highlight w:val="none"/>
        </w:rPr>
        <w:t>勘现场登记。</w:t>
      </w:r>
    </w:p>
    <w:p>
      <w:pPr>
        <w:pStyle w:val="2"/>
        <w:numPr>
          <w:ilvl w:val="0"/>
          <w:numId w:val="1"/>
        </w:numPr>
        <w:ind w:left="424" w:leftChars="202" w:firstLine="0" w:firstLineChars="0"/>
        <w:rPr>
          <w:rFonts w:hint="eastAsia" w:hAnsi="宋体"/>
          <w:bCs/>
          <w:color w:val="auto"/>
          <w:szCs w:val="21"/>
          <w:lang w:val="zh-CN"/>
        </w:rPr>
      </w:pPr>
      <w:r>
        <w:rPr>
          <w:rFonts w:hint="eastAsia" w:hAnsi="宋体"/>
          <w:b w:val="0"/>
          <w:bCs/>
          <w:color w:val="auto"/>
          <w:szCs w:val="21"/>
          <w:highlight w:val="none"/>
        </w:rPr>
        <w:t>经登记确认的踏勘现场项目班子人员名单必须和投标中的项目班子人员名单一致，否则投标文件作废标处理。</w:t>
      </w:r>
    </w:p>
    <w:sectPr>
      <w:footerReference r:id="rId3" w:type="default"/>
      <w:pgSz w:w="11906" w:h="16838"/>
      <w:pgMar w:top="851" w:right="1133" w:bottom="851" w:left="567"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2398646"/>
      <w:docPartObj>
        <w:docPartGallery w:val="autotext"/>
      </w:docPartObj>
    </w:sdtPr>
    <w:sdtContent>
      <w:sdt>
        <w:sdtPr>
          <w:id w:val="-1669238322"/>
          <w:docPartObj>
            <w:docPartGallery w:val="autotext"/>
          </w:docPartObj>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88346B"/>
    <w:multiLevelType w:val="singleLevel"/>
    <w:tmpl w:val="E488346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lYjk2ZDJiYjQzYTU3NDBjNjJjNmQ1MzVjMmRlOGEifQ=="/>
  </w:docVars>
  <w:rsids>
    <w:rsidRoot w:val="00A46C60"/>
    <w:rsid w:val="0002763B"/>
    <w:rsid w:val="0015348A"/>
    <w:rsid w:val="00194452"/>
    <w:rsid w:val="001A2B3D"/>
    <w:rsid w:val="001F0A05"/>
    <w:rsid w:val="00220000"/>
    <w:rsid w:val="0022398E"/>
    <w:rsid w:val="00263996"/>
    <w:rsid w:val="003D3539"/>
    <w:rsid w:val="004A7156"/>
    <w:rsid w:val="004D18A9"/>
    <w:rsid w:val="004D385B"/>
    <w:rsid w:val="005A636C"/>
    <w:rsid w:val="0060018A"/>
    <w:rsid w:val="00611B93"/>
    <w:rsid w:val="00632BE0"/>
    <w:rsid w:val="007334E2"/>
    <w:rsid w:val="007C37E1"/>
    <w:rsid w:val="00874B54"/>
    <w:rsid w:val="00890FD4"/>
    <w:rsid w:val="008C6C1C"/>
    <w:rsid w:val="00935DA6"/>
    <w:rsid w:val="00940876"/>
    <w:rsid w:val="00A46C60"/>
    <w:rsid w:val="00B04C20"/>
    <w:rsid w:val="00B376A5"/>
    <w:rsid w:val="00B96E54"/>
    <w:rsid w:val="00BE1D81"/>
    <w:rsid w:val="00BE529E"/>
    <w:rsid w:val="00C27808"/>
    <w:rsid w:val="00C725CF"/>
    <w:rsid w:val="00D42B99"/>
    <w:rsid w:val="00D511DF"/>
    <w:rsid w:val="00E42F98"/>
    <w:rsid w:val="00E87A0B"/>
    <w:rsid w:val="00FA1528"/>
    <w:rsid w:val="00FB5DFC"/>
    <w:rsid w:val="00FF50C7"/>
    <w:rsid w:val="08DE031B"/>
    <w:rsid w:val="19E971DB"/>
    <w:rsid w:val="20A73602"/>
    <w:rsid w:val="230D08E7"/>
    <w:rsid w:val="257302A1"/>
    <w:rsid w:val="29702FAD"/>
    <w:rsid w:val="2C0954BB"/>
    <w:rsid w:val="2C820DC9"/>
    <w:rsid w:val="3240775C"/>
    <w:rsid w:val="346166BD"/>
    <w:rsid w:val="379B2E9E"/>
    <w:rsid w:val="4A625D30"/>
    <w:rsid w:val="51F33E8F"/>
    <w:rsid w:val="53771FD5"/>
    <w:rsid w:val="53C20FB2"/>
    <w:rsid w:val="570A6B9C"/>
    <w:rsid w:val="57603931"/>
    <w:rsid w:val="59394C24"/>
    <w:rsid w:val="65AE797C"/>
    <w:rsid w:val="68F77E6E"/>
    <w:rsid w:val="6C2216A6"/>
    <w:rsid w:val="709F32C5"/>
    <w:rsid w:val="74E03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qFormat/>
    <w:uiPriority w:val="0"/>
    <w:rPr>
      <w:rFonts w:ascii="宋体" w:hAnsi="Courier New"/>
      <w:szCs w:val="24"/>
      <w:lang w:val="zh-CN" w:eastAsia="zh-CN"/>
    </w:r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纯文本 Char"/>
    <w:basedOn w:val="7"/>
    <w:link w:val="2"/>
    <w:qFormat/>
    <w:uiPriority w:val="0"/>
    <w:rPr>
      <w:rFonts w:ascii="宋体" w:hAnsi="Courier New" w:eastAsia="宋体" w:cs="Times New Roman"/>
      <w:szCs w:val="24"/>
      <w:lang w:val="zh-CN" w:eastAsia="zh-CN"/>
    </w:rPr>
  </w:style>
  <w:style w:type="character" w:customStyle="1" w:styleId="9">
    <w:name w:val="批注框文本 Char"/>
    <w:basedOn w:val="7"/>
    <w:link w:val="3"/>
    <w:semiHidden/>
    <w:qFormat/>
    <w:uiPriority w:val="99"/>
    <w:rPr>
      <w:rFonts w:ascii="Calibri" w:hAnsi="Calibri" w:eastAsia="宋体" w:cs="Times New Roman"/>
      <w:sz w:val="18"/>
      <w:szCs w:val="18"/>
    </w:rPr>
  </w:style>
  <w:style w:type="character" w:customStyle="1" w:styleId="10">
    <w:name w:val="页眉 Char"/>
    <w:basedOn w:val="7"/>
    <w:link w:val="5"/>
    <w:qFormat/>
    <w:uiPriority w:val="99"/>
    <w:rPr>
      <w:rFonts w:ascii="Calibri" w:hAnsi="Calibri" w:eastAsia="宋体" w:cs="Times New Roman"/>
      <w:sz w:val="18"/>
      <w:szCs w:val="18"/>
    </w:rPr>
  </w:style>
  <w:style w:type="character" w:customStyle="1" w:styleId="11">
    <w:name w:val="页脚 Char"/>
    <w:basedOn w:val="7"/>
    <w:link w:val="4"/>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761</Words>
  <Characters>773</Characters>
  <Lines>5</Lines>
  <Paragraphs>1</Paragraphs>
  <TotalTime>1</TotalTime>
  <ScaleCrop>false</ScaleCrop>
  <LinksUpToDate>false</LinksUpToDate>
  <CharactersWithSpaces>838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2022-10-24T02:37:00Z</dcterms:created>
  <dc:creator>QQ</dc:creator>
  <cp:lastModifiedBy>WPS_1687933398</cp:lastModifiedBy>
  <dcterms:modified xsi:type="dcterms:W3CDTF">2023-08-29T02:03:17Z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AE26A35332534DD38368C0B71F49D3CF_12</vt:lpwstr>
  </property>
</Properties>
</file>