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63435">
      <w:pPr>
        <w:rPr>
          <w:rFonts w:hint="eastAsia" w:ascii="宋体" w:hAnsi="宋体" w:eastAsia="宋体" w:cs="宋体"/>
          <w:b w:val="0"/>
          <w:bCs w:val="0"/>
          <w:i w:val="0"/>
          <w:color w:val="auto"/>
          <w:sz w:val="21"/>
          <w:szCs w:val="21"/>
          <w:u w:val="none"/>
          <w:lang w:val="en-US" w:eastAsia="zh-CN"/>
        </w:rPr>
      </w:pPr>
      <w:bookmarkStart w:id="3" w:name="_GoBack"/>
      <w:r>
        <w:rPr>
          <w:rFonts w:hint="eastAsia" w:ascii="宋体" w:hAnsi="宋体" w:eastAsia="宋体" w:cs="宋体"/>
          <w:b w:val="0"/>
          <w:bCs w:val="0"/>
          <w:i w:val="0"/>
          <w:color w:val="auto"/>
          <w:sz w:val="21"/>
          <w:szCs w:val="21"/>
          <w:u w:val="none"/>
          <w:lang w:val="en-US" w:eastAsia="zh-CN"/>
        </w:rPr>
        <w:t>附件2：资格审查条件附录1至附录7</w:t>
      </w:r>
      <w:bookmarkEnd w:id="3"/>
    </w:p>
    <w:p w14:paraId="7C301B88">
      <w:pPr>
        <w:rPr>
          <w:rFonts w:hint="eastAsia" w:ascii="宋体" w:hAnsi="宋体" w:eastAsia="宋体" w:cs="宋体"/>
          <w:b w:val="0"/>
          <w:bCs w:val="0"/>
          <w:i w:val="0"/>
          <w:color w:val="auto"/>
          <w:sz w:val="21"/>
          <w:szCs w:val="21"/>
          <w:u w:val="none"/>
          <w:lang w:val="en-US" w:eastAsia="zh-CN"/>
        </w:rPr>
      </w:pPr>
    </w:p>
    <w:p w14:paraId="7B6ACAB2">
      <w:pPr>
        <w:rPr>
          <w:rFonts w:hint="eastAsia" w:ascii="宋体" w:hAnsi="宋体" w:eastAsia="宋体" w:cs="宋体"/>
          <w:b w:val="0"/>
          <w:bCs w:val="0"/>
          <w:i w:val="0"/>
          <w:color w:val="auto"/>
          <w:sz w:val="21"/>
          <w:szCs w:val="21"/>
          <w:u w:val="none"/>
          <w:lang w:val="en-US" w:eastAsia="zh-CN"/>
        </w:rPr>
      </w:pPr>
    </w:p>
    <w:p w14:paraId="6BB3F8EB">
      <w:pPr>
        <w:spacing w:before="91" w:line="219" w:lineRule="auto"/>
        <w:ind w:left="2157"/>
        <w:rPr>
          <w:rFonts w:hint="eastAsia" w:ascii="宋体" w:hAnsi="宋体" w:eastAsia="宋体" w:cs="宋体"/>
          <w:color w:val="auto"/>
          <w:sz w:val="12"/>
          <w:szCs w:val="12"/>
        </w:rPr>
      </w:pPr>
      <w:r>
        <w:rPr>
          <w:rFonts w:hint="eastAsia" w:ascii="宋体" w:hAnsi="宋体" w:eastAsia="宋体" w:cs="宋体"/>
          <w:b/>
          <w:bCs/>
          <w:color w:val="auto"/>
          <w:spacing w:val="-2"/>
          <w:sz w:val="28"/>
          <w:szCs w:val="28"/>
        </w:rPr>
        <w:t>附录</w:t>
      </w:r>
      <w:r>
        <w:rPr>
          <w:rFonts w:hint="eastAsia" w:ascii="宋体" w:hAnsi="宋体" w:eastAsia="宋体" w:cs="宋体"/>
          <w:color w:val="auto"/>
          <w:spacing w:val="-27"/>
          <w:sz w:val="28"/>
          <w:szCs w:val="28"/>
        </w:rPr>
        <w:t xml:space="preserve"> </w:t>
      </w:r>
      <w:r>
        <w:rPr>
          <w:rFonts w:hint="eastAsia" w:ascii="宋体" w:hAnsi="宋体" w:eastAsia="宋体" w:cs="宋体"/>
          <w:b/>
          <w:bCs/>
          <w:color w:val="auto"/>
          <w:spacing w:val="-2"/>
          <w:sz w:val="28"/>
          <w:szCs w:val="28"/>
        </w:rPr>
        <w:t>1</w:t>
      </w:r>
      <w:r>
        <w:rPr>
          <w:rFonts w:hint="eastAsia" w:ascii="宋体" w:hAnsi="宋体" w:eastAsia="宋体" w:cs="宋体"/>
          <w:color w:val="auto"/>
          <w:spacing w:val="-2"/>
          <w:sz w:val="28"/>
          <w:szCs w:val="28"/>
        </w:rPr>
        <w:t xml:space="preserve">  </w:t>
      </w:r>
      <w:r>
        <w:rPr>
          <w:rFonts w:hint="eastAsia" w:ascii="宋体" w:hAnsi="宋体" w:eastAsia="宋体" w:cs="宋体"/>
          <w:b/>
          <w:bCs/>
          <w:color w:val="auto"/>
          <w:spacing w:val="-2"/>
          <w:sz w:val="28"/>
          <w:szCs w:val="28"/>
        </w:rPr>
        <w:t>资格审查条件(资质最低条件)</w:t>
      </w:r>
    </w:p>
    <w:p w14:paraId="32FA3841">
      <w:pPr>
        <w:spacing w:line="170" w:lineRule="exact"/>
        <w:rPr>
          <w:rFonts w:hint="eastAsia" w:ascii="宋体" w:hAnsi="宋体" w:eastAsia="宋体" w:cs="宋体"/>
          <w:color w:val="auto"/>
        </w:rPr>
      </w:pPr>
    </w:p>
    <w:tbl>
      <w:tblPr>
        <w:tblStyle w:val="5"/>
        <w:tblW w:w="912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121"/>
      </w:tblGrid>
      <w:tr w14:paraId="02F84D2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0" w:hRule="atLeast"/>
        </w:trPr>
        <w:tc>
          <w:tcPr>
            <w:tcW w:w="9121" w:type="dxa"/>
            <w:tcBorders>
              <w:bottom w:val="single" w:color="000000" w:sz="2" w:space="0"/>
            </w:tcBorders>
            <w:vAlign w:val="top"/>
          </w:tcPr>
          <w:p w14:paraId="09359769">
            <w:pPr>
              <w:pStyle w:val="4"/>
              <w:spacing w:before="64" w:line="219" w:lineRule="auto"/>
              <w:ind w:left="3356"/>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施工企业资质等级要求</w:t>
            </w:r>
          </w:p>
        </w:tc>
      </w:tr>
      <w:tr w14:paraId="6F11759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60" w:hRule="atLeast"/>
        </w:trPr>
        <w:tc>
          <w:tcPr>
            <w:tcW w:w="9121" w:type="dxa"/>
            <w:tcBorders>
              <w:top w:val="single" w:color="000000" w:sz="2" w:space="0"/>
            </w:tcBorders>
            <w:vAlign w:val="center"/>
          </w:tcPr>
          <w:p w14:paraId="5FA53D0C">
            <w:pPr>
              <w:pStyle w:val="4"/>
              <w:spacing w:before="68" w:line="480" w:lineRule="auto"/>
              <w:jc w:val="both"/>
              <w:rPr>
                <w:rFonts w:hint="eastAsia" w:ascii="宋体" w:hAnsi="宋体" w:eastAsia="宋体" w:cs="宋体"/>
                <w:color w:val="auto"/>
                <w:sz w:val="21"/>
                <w:szCs w:val="21"/>
                <w:lang w:val="en-US" w:eastAsia="zh-CN"/>
              </w:rPr>
            </w:pPr>
          </w:p>
          <w:p w14:paraId="4BA0359B">
            <w:pPr>
              <w:pStyle w:val="4"/>
              <w:spacing w:before="68" w:line="480" w:lineRule="auto"/>
              <w:ind w:firstLine="210" w:firstLine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投标人须具备住房城乡建设主管部门核发的公路工程施工总承包三级以上（含三级）资质，并具有有效的安全生产许可证的法人。</w:t>
            </w:r>
          </w:p>
          <w:p w14:paraId="3CA0A574">
            <w:pPr>
              <w:pStyle w:val="4"/>
              <w:spacing w:before="66" w:line="206" w:lineRule="auto"/>
              <w:jc w:val="both"/>
              <w:rPr>
                <w:rFonts w:hint="eastAsia" w:ascii="宋体" w:hAnsi="宋体" w:eastAsia="宋体" w:cs="宋体"/>
                <w:color w:val="auto"/>
                <w:sz w:val="21"/>
                <w:szCs w:val="21"/>
              </w:rPr>
            </w:pPr>
          </w:p>
        </w:tc>
      </w:tr>
    </w:tbl>
    <w:p w14:paraId="5FCCB063">
      <w:pPr>
        <w:spacing w:before="61" w:line="198" w:lineRule="auto"/>
        <w:ind w:left="258"/>
        <w:rPr>
          <w:rFonts w:hint="eastAsia" w:ascii="宋体" w:hAnsi="宋体" w:eastAsia="宋体" w:cs="宋体"/>
          <w:color w:val="auto"/>
          <w:sz w:val="24"/>
          <w:szCs w:val="24"/>
        </w:rPr>
      </w:pPr>
      <w:r>
        <w:rPr>
          <w:rFonts w:hint="eastAsia" w:ascii="宋体" w:hAnsi="宋体" w:eastAsia="宋体" w:cs="宋体"/>
          <w:color w:val="auto"/>
          <w:spacing w:val="8"/>
          <w:sz w:val="20"/>
          <w:szCs w:val="20"/>
        </w:rPr>
        <w:t>注：投标人应根据投标文件第二章“投标人须知</w:t>
      </w:r>
      <w:r>
        <w:rPr>
          <w:rFonts w:hint="eastAsia" w:ascii="宋体" w:hAnsi="宋体" w:eastAsia="宋体" w:cs="宋体"/>
          <w:color w:val="auto"/>
          <w:spacing w:val="-72"/>
          <w:sz w:val="20"/>
          <w:szCs w:val="20"/>
        </w:rPr>
        <w:t xml:space="preserve"> </w:t>
      </w:r>
      <w:r>
        <w:rPr>
          <w:rFonts w:hint="eastAsia" w:ascii="宋体" w:hAnsi="宋体" w:eastAsia="宋体" w:cs="宋体"/>
          <w:color w:val="auto"/>
          <w:spacing w:val="7"/>
          <w:sz w:val="20"/>
          <w:szCs w:val="20"/>
        </w:rPr>
        <w:t>”第</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3.5.1</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项的要求附相关证明材料</w:t>
      </w:r>
      <w:r>
        <w:rPr>
          <w:rFonts w:hint="eastAsia" w:ascii="宋体" w:hAnsi="宋体" w:eastAsia="宋体" w:cs="宋体"/>
          <w:color w:val="auto"/>
          <w:spacing w:val="7"/>
          <w:sz w:val="24"/>
          <w:szCs w:val="24"/>
        </w:rPr>
        <w:t>。</w:t>
      </w:r>
    </w:p>
    <w:p w14:paraId="097BC7DA">
      <w:pPr>
        <w:spacing w:line="302" w:lineRule="auto"/>
        <w:rPr>
          <w:rFonts w:hint="eastAsia" w:ascii="宋体" w:hAnsi="宋体" w:eastAsia="宋体" w:cs="宋体"/>
          <w:color w:val="auto"/>
          <w:sz w:val="21"/>
        </w:rPr>
      </w:pPr>
    </w:p>
    <w:p w14:paraId="5A41125B">
      <w:pPr>
        <w:spacing w:line="303" w:lineRule="auto"/>
        <w:rPr>
          <w:rFonts w:hint="eastAsia" w:ascii="宋体" w:hAnsi="宋体" w:eastAsia="宋体" w:cs="宋体"/>
          <w:color w:val="auto"/>
          <w:sz w:val="21"/>
        </w:rPr>
      </w:pPr>
      <w:bookmarkStart w:id="0" w:name="bookmark56"/>
      <w:bookmarkEnd w:id="0"/>
    </w:p>
    <w:p w14:paraId="31AC4775">
      <w:pPr>
        <w:rPr>
          <w:rFonts w:hint="eastAsia" w:ascii="宋体" w:hAnsi="宋体" w:eastAsia="宋体" w:cs="宋体"/>
          <w:b/>
          <w:bCs/>
          <w:color w:val="auto"/>
          <w:spacing w:val="-1"/>
          <w:sz w:val="28"/>
          <w:szCs w:val="28"/>
        </w:rPr>
      </w:pPr>
      <w:r>
        <w:rPr>
          <w:rFonts w:hint="eastAsia" w:ascii="宋体" w:hAnsi="宋体" w:eastAsia="宋体" w:cs="宋体"/>
          <w:b/>
          <w:bCs/>
          <w:color w:val="auto"/>
          <w:spacing w:val="-1"/>
          <w:sz w:val="28"/>
          <w:szCs w:val="28"/>
        </w:rPr>
        <w:br w:type="page"/>
      </w:r>
    </w:p>
    <w:p w14:paraId="4BF65FC2">
      <w:pPr>
        <w:spacing w:before="91" w:line="219" w:lineRule="auto"/>
        <w:ind w:left="2122"/>
        <w:rPr>
          <w:rFonts w:hint="eastAsia" w:ascii="宋体" w:hAnsi="宋体" w:eastAsia="宋体" w:cs="宋体"/>
          <w:color w:val="auto"/>
          <w:sz w:val="12"/>
          <w:szCs w:val="12"/>
        </w:rPr>
      </w:pPr>
      <w:r>
        <w:rPr>
          <w:rFonts w:hint="eastAsia" w:ascii="宋体" w:hAnsi="宋体" w:eastAsia="宋体" w:cs="宋体"/>
          <w:b/>
          <w:bCs/>
          <w:color w:val="auto"/>
          <w:spacing w:val="-1"/>
          <w:sz w:val="28"/>
          <w:szCs w:val="28"/>
        </w:rPr>
        <w:t>附录</w:t>
      </w:r>
      <w:r>
        <w:rPr>
          <w:rFonts w:hint="eastAsia" w:ascii="宋体" w:hAnsi="宋体" w:eastAsia="宋体" w:cs="宋体"/>
          <w:color w:val="auto"/>
          <w:spacing w:val="-57"/>
          <w:sz w:val="28"/>
          <w:szCs w:val="28"/>
        </w:rPr>
        <w:t xml:space="preserve"> </w:t>
      </w:r>
      <w:r>
        <w:rPr>
          <w:rFonts w:hint="eastAsia" w:ascii="宋体" w:hAnsi="宋体" w:eastAsia="宋体" w:cs="宋体"/>
          <w:b/>
          <w:bCs/>
          <w:color w:val="auto"/>
          <w:spacing w:val="-1"/>
          <w:sz w:val="28"/>
          <w:szCs w:val="28"/>
        </w:rPr>
        <w:t>2</w:t>
      </w:r>
      <w:r>
        <w:rPr>
          <w:rFonts w:hint="eastAsia" w:ascii="宋体" w:hAnsi="宋体" w:eastAsia="宋体" w:cs="宋体"/>
          <w:color w:val="auto"/>
          <w:spacing w:val="-1"/>
          <w:sz w:val="28"/>
          <w:szCs w:val="28"/>
        </w:rPr>
        <w:t xml:space="preserve">  </w:t>
      </w:r>
      <w:r>
        <w:rPr>
          <w:rFonts w:hint="eastAsia" w:ascii="宋体" w:hAnsi="宋体" w:eastAsia="宋体" w:cs="宋体"/>
          <w:b/>
          <w:bCs/>
          <w:color w:val="auto"/>
          <w:spacing w:val="-1"/>
          <w:sz w:val="28"/>
          <w:szCs w:val="28"/>
        </w:rPr>
        <w:t>资格审查条件(财务最低要求)</w:t>
      </w:r>
    </w:p>
    <w:p w14:paraId="302F5488">
      <w:pPr>
        <w:spacing w:before="117"/>
        <w:rPr>
          <w:rFonts w:hint="eastAsia" w:ascii="宋体" w:hAnsi="宋体" w:eastAsia="宋体" w:cs="宋体"/>
          <w:color w:val="auto"/>
        </w:rPr>
      </w:pPr>
    </w:p>
    <w:p w14:paraId="000EF967">
      <w:pPr>
        <w:spacing w:before="116"/>
        <w:rPr>
          <w:rFonts w:hint="eastAsia" w:ascii="宋体" w:hAnsi="宋体" w:eastAsia="宋体" w:cs="宋体"/>
          <w:color w:val="auto"/>
        </w:rPr>
      </w:pPr>
    </w:p>
    <w:tbl>
      <w:tblPr>
        <w:tblStyle w:val="5"/>
        <w:tblW w:w="8957" w:type="dxa"/>
        <w:tblInd w:w="44"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957"/>
      </w:tblGrid>
      <w:tr w14:paraId="4BD4B41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20" w:hRule="atLeast"/>
        </w:trPr>
        <w:tc>
          <w:tcPr>
            <w:tcW w:w="8957" w:type="dxa"/>
            <w:tcBorders>
              <w:bottom w:val="single" w:color="000000" w:sz="2" w:space="0"/>
            </w:tcBorders>
            <w:vAlign w:val="top"/>
          </w:tcPr>
          <w:p w14:paraId="051F75B3">
            <w:pPr>
              <w:pStyle w:val="4"/>
              <w:spacing w:before="243" w:line="219" w:lineRule="auto"/>
              <w:ind w:left="3816"/>
              <w:rPr>
                <w:rFonts w:hint="eastAsia" w:ascii="宋体" w:hAnsi="宋体" w:eastAsia="宋体" w:cs="宋体"/>
                <w:color w:val="auto"/>
                <w:sz w:val="21"/>
                <w:szCs w:val="21"/>
              </w:rPr>
            </w:pPr>
            <w:r>
              <w:rPr>
                <w:rFonts w:hint="eastAsia" w:ascii="宋体" w:hAnsi="宋体" w:eastAsia="宋体" w:cs="宋体"/>
                <w:b/>
                <w:bCs/>
                <w:color w:val="auto"/>
                <w:spacing w:val="-11"/>
                <w:sz w:val="21"/>
                <w:szCs w:val="21"/>
              </w:rPr>
              <w:t>财</w:t>
            </w:r>
            <w:r>
              <w:rPr>
                <w:rFonts w:hint="eastAsia" w:ascii="宋体" w:hAnsi="宋体" w:eastAsia="宋体" w:cs="宋体"/>
                <w:color w:val="auto"/>
                <w:spacing w:val="12"/>
                <w:sz w:val="21"/>
                <w:szCs w:val="21"/>
              </w:rPr>
              <w:t xml:space="preserve"> </w:t>
            </w:r>
            <w:r>
              <w:rPr>
                <w:rFonts w:hint="eastAsia" w:ascii="宋体" w:hAnsi="宋体" w:eastAsia="宋体" w:cs="宋体"/>
                <w:b/>
                <w:bCs/>
                <w:color w:val="auto"/>
                <w:spacing w:val="-11"/>
                <w:sz w:val="21"/>
                <w:szCs w:val="21"/>
              </w:rPr>
              <w:t>务</w:t>
            </w:r>
            <w:r>
              <w:rPr>
                <w:rFonts w:hint="eastAsia" w:ascii="宋体" w:hAnsi="宋体" w:eastAsia="宋体" w:cs="宋体"/>
                <w:color w:val="auto"/>
                <w:spacing w:val="13"/>
                <w:sz w:val="21"/>
                <w:szCs w:val="21"/>
              </w:rPr>
              <w:t xml:space="preserve"> </w:t>
            </w:r>
            <w:r>
              <w:rPr>
                <w:rFonts w:hint="eastAsia" w:ascii="宋体" w:hAnsi="宋体" w:eastAsia="宋体" w:cs="宋体"/>
                <w:b/>
                <w:bCs/>
                <w:color w:val="auto"/>
                <w:spacing w:val="-11"/>
                <w:sz w:val="21"/>
                <w:szCs w:val="21"/>
              </w:rPr>
              <w:t>要</w:t>
            </w:r>
            <w:r>
              <w:rPr>
                <w:rFonts w:hint="eastAsia" w:ascii="宋体" w:hAnsi="宋体" w:eastAsia="宋体" w:cs="宋体"/>
                <w:color w:val="auto"/>
                <w:spacing w:val="13"/>
                <w:sz w:val="21"/>
                <w:szCs w:val="21"/>
              </w:rPr>
              <w:t xml:space="preserve"> </w:t>
            </w:r>
            <w:r>
              <w:rPr>
                <w:rFonts w:hint="eastAsia" w:ascii="宋体" w:hAnsi="宋体" w:eastAsia="宋体" w:cs="宋体"/>
                <w:b/>
                <w:bCs/>
                <w:color w:val="auto"/>
                <w:spacing w:val="-11"/>
                <w:sz w:val="21"/>
                <w:szCs w:val="21"/>
              </w:rPr>
              <w:t>求</w:t>
            </w:r>
          </w:p>
        </w:tc>
      </w:tr>
      <w:tr w14:paraId="1671730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065" w:hRule="atLeast"/>
        </w:trPr>
        <w:tc>
          <w:tcPr>
            <w:tcW w:w="8957" w:type="dxa"/>
            <w:tcBorders>
              <w:top w:val="single" w:color="000000" w:sz="2" w:space="0"/>
            </w:tcBorders>
            <w:vAlign w:val="top"/>
          </w:tcPr>
          <w:p w14:paraId="7D3657BE">
            <w:pPr>
              <w:spacing w:line="320" w:lineRule="auto"/>
              <w:rPr>
                <w:rFonts w:hint="eastAsia" w:ascii="宋体" w:hAnsi="宋体" w:eastAsia="宋体" w:cs="宋体"/>
                <w:color w:val="auto"/>
                <w:sz w:val="21"/>
                <w:szCs w:val="21"/>
                <w:highlight w:val="none"/>
              </w:rPr>
            </w:pPr>
          </w:p>
          <w:p w14:paraId="2C2003C1">
            <w:pPr>
              <w:pStyle w:val="4"/>
              <w:spacing w:before="78" w:line="219" w:lineRule="auto"/>
              <w:ind w:left="60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1、企业净资产（总资产-总负债）不少于</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lang w:val="en-US" w:eastAsia="zh-CN"/>
              </w:rPr>
              <w:t>1500</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91"/>
                <w:sz w:val="21"/>
                <w:szCs w:val="21"/>
                <w:highlight w:val="none"/>
              </w:rPr>
              <w:t xml:space="preserve"> </w:t>
            </w:r>
            <w:r>
              <w:rPr>
                <w:rFonts w:hint="eastAsia" w:ascii="宋体" w:hAnsi="宋体" w:eastAsia="宋体" w:cs="宋体"/>
                <w:color w:val="auto"/>
                <w:spacing w:val="-2"/>
                <w:sz w:val="21"/>
                <w:szCs w:val="21"/>
                <w:highlight w:val="none"/>
              </w:rPr>
              <w:t>万元人民币。</w:t>
            </w:r>
          </w:p>
          <w:p w14:paraId="3DD3004A">
            <w:pPr>
              <w:pStyle w:val="4"/>
              <w:spacing w:before="184" w:line="359" w:lineRule="auto"/>
              <w:ind w:left="128" w:right="95" w:firstLine="46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2、营运资金（流动资产－流动负债）不少于</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1300</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pacing w:val="-2"/>
                <w:sz w:val="21"/>
                <w:szCs w:val="21"/>
                <w:highlight w:val="none"/>
              </w:rPr>
              <w:t>万元人民币。</w:t>
            </w:r>
            <w:r>
              <w:rPr>
                <w:rFonts w:hint="eastAsia" w:ascii="宋体" w:hAnsi="宋体" w:eastAsia="宋体" w:cs="宋体"/>
                <w:color w:val="auto"/>
                <w:spacing w:val="-2"/>
                <w:sz w:val="21"/>
                <w:szCs w:val="21"/>
                <w:highlight w:val="none"/>
                <w:u w:val="single" w:color="auto"/>
              </w:rPr>
              <w:t xml:space="preserve">或国内商业银行出具的信贷证明额度不少于 </w:t>
            </w:r>
            <w:r>
              <w:rPr>
                <w:rFonts w:hint="eastAsia" w:ascii="宋体" w:hAnsi="宋体" w:eastAsia="宋体" w:cs="宋体"/>
                <w:color w:val="auto"/>
                <w:spacing w:val="-2"/>
                <w:sz w:val="21"/>
                <w:szCs w:val="21"/>
                <w:highlight w:val="none"/>
                <w:u w:val="single" w:color="auto"/>
                <w:lang w:val="en-US" w:eastAsia="zh-CN"/>
              </w:rPr>
              <w:t>1300</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"bookmark59"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pacing w:val="-2"/>
                <w:sz w:val="21"/>
                <w:szCs w:val="21"/>
                <w:highlight w:val="none"/>
                <w:u w:val="single" w:color="auto"/>
              </w:rPr>
              <w:t>万元人民币</w:t>
            </w:r>
            <w:r>
              <w:rPr>
                <w:rFonts w:hint="eastAsia" w:ascii="宋体" w:hAnsi="宋体" w:eastAsia="宋体" w:cs="宋体"/>
                <w:color w:val="auto"/>
                <w:spacing w:val="-2"/>
                <w:sz w:val="21"/>
                <w:szCs w:val="21"/>
                <w:highlight w:val="none"/>
                <w:u w:val="single" w:color="auto"/>
              </w:rPr>
              <w:fldChar w:fldCharType="end"/>
            </w:r>
            <w:r>
              <w:rPr>
                <w:rFonts w:hint="eastAsia" w:ascii="宋体" w:hAnsi="宋体" w:eastAsia="宋体" w:cs="宋体"/>
                <w:color w:val="auto"/>
                <w:spacing w:val="-11"/>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w:t>
            </w:r>
          </w:p>
          <w:p w14:paraId="0B73614B">
            <w:pPr>
              <w:pStyle w:val="4"/>
              <w:spacing w:line="218" w:lineRule="auto"/>
              <w:ind w:left="59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3、近三个年度的年平均营业总收入不少于</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1300</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05"/>
                <w:sz w:val="21"/>
                <w:szCs w:val="21"/>
                <w:highlight w:val="none"/>
              </w:rPr>
              <w:t xml:space="preserve"> </w:t>
            </w:r>
            <w:r>
              <w:rPr>
                <w:rFonts w:hint="eastAsia" w:ascii="宋体" w:hAnsi="宋体" w:eastAsia="宋体" w:cs="宋体"/>
                <w:color w:val="auto"/>
                <w:spacing w:val="-1"/>
                <w:sz w:val="21"/>
                <w:szCs w:val="21"/>
                <w:highlight w:val="none"/>
              </w:rPr>
              <w:t>万元人民币。</w:t>
            </w:r>
          </w:p>
          <w:p w14:paraId="2E25B8D9">
            <w:pPr>
              <w:pStyle w:val="4"/>
              <w:spacing w:before="181" w:line="219" w:lineRule="auto"/>
              <w:ind w:left="58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4、近三个年度至少有</w:t>
            </w:r>
            <w:r>
              <w:rPr>
                <w:rFonts w:hint="eastAsia" w:ascii="宋体" w:hAnsi="宋体" w:eastAsia="宋体" w:cs="宋体"/>
                <w:color w:val="auto"/>
                <w:spacing w:val="-112"/>
                <w:sz w:val="21"/>
                <w:szCs w:val="21"/>
                <w:highlight w:val="none"/>
              </w:rPr>
              <w:t xml:space="preserve"> </w:t>
            </w:r>
            <w:r>
              <w:rPr>
                <w:rFonts w:hint="eastAsia" w:ascii="宋体" w:hAnsi="宋体" w:eastAsia="宋体" w:cs="宋体"/>
                <w:color w:val="auto"/>
                <w:spacing w:val="20"/>
                <w:sz w:val="21"/>
                <w:szCs w:val="21"/>
                <w:highlight w:val="none"/>
                <w:u w:val="single" w:color="auto"/>
              </w:rPr>
              <w:t xml:space="preserve"> </w:t>
            </w:r>
            <w:r>
              <w:rPr>
                <w:rFonts w:hint="eastAsia" w:ascii="宋体" w:hAnsi="宋体" w:eastAsia="宋体" w:cs="宋体"/>
                <w:color w:val="auto"/>
                <w:spacing w:val="20"/>
                <w:sz w:val="21"/>
                <w:szCs w:val="21"/>
                <w:highlight w:val="none"/>
                <w:u w:val="single" w:color="auto"/>
                <w:lang w:val="en-US" w:eastAsia="zh-CN"/>
              </w:rPr>
              <w:t>3</w:t>
            </w:r>
            <w:r>
              <w:rPr>
                <w:rFonts w:hint="eastAsia" w:ascii="宋体" w:hAnsi="宋体" w:eastAsia="宋体" w:cs="宋体"/>
                <w:color w:val="auto"/>
                <w:spacing w:val="20"/>
                <w:sz w:val="21"/>
                <w:szCs w:val="21"/>
                <w:highlight w:val="none"/>
                <w:u w:val="single" w:color="auto"/>
              </w:rPr>
              <w:t xml:space="preserve">  </w:t>
            </w:r>
            <w:r>
              <w:rPr>
                <w:rFonts w:hint="eastAsia" w:ascii="宋体" w:hAnsi="宋体" w:eastAsia="宋体" w:cs="宋体"/>
                <w:color w:val="auto"/>
                <w:spacing w:val="-110"/>
                <w:sz w:val="21"/>
                <w:szCs w:val="21"/>
                <w:highlight w:val="none"/>
              </w:rPr>
              <w:t xml:space="preserve"> </w:t>
            </w:r>
            <w:r>
              <w:rPr>
                <w:rFonts w:hint="eastAsia" w:ascii="宋体" w:hAnsi="宋体" w:eastAsia="宋体" w:cs="宋体"/>
                <w:color w:val="auto"/>
                <w:spacing w:val="-2"/>
                <w:sz w:val="21"/>
                <w:szCs w:val="21"/>
                <w:highlight w:val="none"/>
              </w:rPr>
              <w:t>年盈利。</w:t>
            </w:r>
          </w:p>
        </w:tc>
      </w:tr>
    </w:tbl>
    <w:p w14:paraId="7C828560">
      <w:pPr>
        <w:spacing w:before="155" w:line="250" w:lineRule="auto"/>
        <w:ind w:left="7" w:right="5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注：1、企业净资产、营运资金是按交通运输部“全国公路建设市场监督管理系统（https://hwdms.mot.gov.cn）”登记的最新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年度（近三个年度的最后一年，下同）数据计算</w:t>
      </w:r>
      <w:r>
        <w:rPr>
          <w:rFonts w:hint="eastAsia" w:ascii="宋体" w:hAnsi="宋体" w:eastAsia="宋体" w:cs="宋体"/>
          <w:color w:val="auto"/>
          <w:spacing w:val="7"/>
          <w:sz w:val="20"/>
          <w:szCs w:val="20"/>
          <w:highlight w:val="none"/>
        </w:rPr>
        <w:t>得出。近三个年度是指</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lang w:val="en-US" w:eastAsia="zh-CN"/>
        </w:rPr>
        <w:t>2021、2022、2023</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758000D6">
      <w:pPr>
        <w:ind w:left="7" w:right="13" w:firstLine="41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2、以联合体形式投标的，财务最低要求中的第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8"/>
          <w:sz w:val="20"/>
          <w:szCs w:val="20"/>
          <w:highlight w:val="none"/>
        </w:rPr>
        <w:t>1、2、3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项其财务能力以所有成员（含牵头</w:t>
      </w:r>
      <w:r>
        <w:rPr>
          <w:rFonts w:hint="eastAsia" w:ascii="宋体" w:hAnsi="宋体" w:eastAsia="宋体" w:cs="宋体"/>
          <w:color w:val="auto"/>
          <w:spacing w:val="7"/>
          <w:sz w:val="20"/>
          <w:szCs w:val="20"/>
          <w:highlight w:val="none"/>
        </w:rPr>
        <w:t>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合并加总计算为准，第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7"/>
          <w:sz w:val="20"/>
          <w:szCs w:val="20"/>
          <w:highlight w:val="none"/>
        </w:rPr>
        <w:t>4</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项联合体各方均需满足。</w:t>
      </w:r>
    </w:p>
    <w:p w14:paraId="3B352932">
      <w:pPr>
        <w:spacing w:before="24" w:line="227" w:lineRule="auto"/>
        <w:ind w:left="43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3、投标人应根据招标文件第二章“投标人须知</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7"/>
          <w:sz w:val="20"/>
          <w:szCs w:val="20"/>
          <w:highlight w:val="none"/>
        </w:rPr>
        <w:t>”第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3.5.2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项的要求附相关证明材料。</w:t>
      </w:r>
    </w:p>
    <w:p w14:paraId="120734CB">
      <w:pPr>
        <w:spacing w:line="245" w:lineRule="auto"/>
        <w:rPr>
          <w:rFonts w:hint="eastAsia" w:ascii="宋体" w:hAnsi="宋体" w:eastAsia="宋体" w:cs="宋体"/>
          <w:color w:val="auto"/>
          <w:sz w:val="21"/>
          <w:highlight w:val="none"/>
        </w:rPr>
      </w:pPr>
    </w:p>
    <w:p w14:paraId="33559E45">
      <w:pPr>
        <w:spacing w:line="245" w:lineRule="auto"/>
        <w:rPr>
          <w:rFonts w:hint="eastAsia" w:ascii="宋体" w:hAnsi="宋体" w:eastAsia="宋体" w:cs="宋体"/>
          <w:color w:val="auto"/>
          <w:sz w:val="21"/>
          <w:highlight w:val="none"/>
        </w:rPr>
      </w:pPr>
    </w:p>
    <w:p w14:paraId="233C30FC">
      <w:pPr>
        <w:spacing w:line="245" w:lineRule="auto"/>
        <w:rPr>
          <w:rFonts w:hint="eastAsia" w:ascii="宋体" w:hAnsi="宋体" w:eastAsia="宋体" w:cs="宋体"/>
          <w:color w:val="auto"/>
          <w:sz w:val="21"/>
          <w:highlight w:val="none"/>
        </w:rPr>
      </w:pPr>
    </w:p>
    <w:p w14:paraId="361FC5EF">
      <w:pPr>
        <w:spacing w:line="245" w:lineRule="auto"/>
        <w:rPr>
          <w:rFonts w:hint="eastAsia" w:ascii="宋体" w:hAnsi="宋体" w:eastAsia="宋体" w:cs="宋体"/>
          <w:color w:val="auto"/>
          <w:sz w:val="21"/>
          <w:highlight w:val="none"/>
        </w:rPr>
      </w:pPr>
    </w:p>
    <w:p w14:paraId="721E8B15">
      <w:pPr>
        <w:spacing w:line="245" w:lineRule="auto"/>
        <w:rPr>
          <w:rFonts w:hint="eastAsia" w:ascii="宋体" w:hAnsi="宋体" w:eastAsia="宋体" w:cs="宋体"/>
          <w:color w:val="auto"/>
          <w:sz w:val="21"/>
          <w:highlight w:val="none"/>
        </w:rPr>
      </w:pPr>
    </w:p>
    <w:p w14:paraId="2B734AD7">
      <w:pPr>
        <w:spacing w:line="245" w:lineRule="auto"/>
        <w:rPr>
          <w:rFonts w:hint="eastAsia" w:ascii="宋体" w:hAnsi="宋体" w:eastAsia="宋体" w:cs="宋体"/>
          <w:color w:val="auto"/>
          <w:sz w:val="21"/>
          <w:highlight w:val="none"/>
        </w:rPr>
      </w:pPr>
    </w:p>
    <w:p w14:paraId="19C11E0D">
      <w:pPr>
        <w:spacing w:line="245" w:lineRule="auto"/>
        <w:rPr>
          <w:rFonts w:hint="eastAsia" w:ascii="宋体" w:hAnsi="宋体" w:eastAsia="宋体" w:cs="宋体"/>
          <w:color w:val="auto"/>
          <w:sz w:val="21"/>
          <w:highlight w:val="none"/>
        </w:rPr>
      </w:pPr>
    </w:p>
    <w:p w14:paraId="062A8596">
      <w:pPr>
        <w:spacing w:line="245" w:lineRule="auto"/>
        <w:rPr>
          <w:rFonts w:hint="eastAsia" w:ascii="宋体" w:hAnsi="宋体" w:eastAsia="宋体" w:cs="宋体"/>
          <w:color w:val="auto"/>
          <w:sz w:val="21"/>
          <w:highlight w:val="none"/>
        </w:rPr>
      </w:pPr>
    </w:p>
    <w:p w14:paraId="044BC772">
      <w:pPr>
        <w:spacing w:line="245" w:lineRule="auto"/>
        <w:rPr>
          <w:rFonts w:hint="eastAsia" w:ascii="宋体" w:hAnsi="宋体" w:eastAsia="宋体" w:cs="宋体"/>
          <w:color w:val="auto"/>
          <w:sz w:val="21"/>
          <w:highlight w:val="none"/>
        </w:rPr>
      </w:pPr>
    </w:p>
    <w:p w14:paraId="67AFBBE7">
      <w:pPr>
        <w:spacing w:line="245" w:lineRule="auto"/>
        <w:rPr>
          <w:rFonts w:hint="eastAsia" w:ascii="宋体" w:hAnsi="宋体" w:eastAsia="宋体" w:cs="宋体"/>
          <w:color w:val="auto"/>
          <w:sz w:val="21"/>
          <w:highlight w:val="none"/>
        </w:rPr>
      </w:pPr>
    </w:p>
    <w:p w14:paraId="36480A2C">
      <w:pPr>
        <w:spacing w:line="245" w:lineRule="auto"/>
        <w:rPr>
          <w:rFonts w:hint="eastAsia" w:ascii="宋体" w:hAnsi="宋体" w:eastAsia="宋体" w:cs="宋体"/>
          <w:color w:val="auto"/>
          <w:sz w:val="21"/>
          <w:highlight w:val="none"/>
        </w:rPr>
      </w:pPr>
    </w:p>
    <w:p w14:paraId="38047FC9">
      <w:pPr>
        <w:spacing w:line="245" w:lineRule="auto"/>
        <w:rPr>
          <w:rFonts w:hint="eastAsia" w:ascii="宋体" w:hAnsi="宋体" w:eastAsia="宋体" w:cs="宋体"/>
          <w:color w:val="auto"/>
          <w:sz w:val="21"/>
          <w:highlight w:val="none"/>
        </w:rPr>
      </w:pPr>
    </w:p>
    <w:p w14:paraId="134BB2C1">
      <w:pPr>
        <w:spacing w:line="245" w:lineRule="auto"/>
        <w:rPr>
          <w:rFonts w:hint="eastAsia" w:ascii="宋体" w:hAnsi="宋体" w:eastAsia="宋体" w:cs="宋体"/>
          <w:color w:val="auto"/>
          <w:sz w:val="21"/>
          <w:highlight w:val="none"/>
        </w:rPr>
      </w:pPr>
    </w:p>
    <w:p w14:paraId="4E578706">
      <w:pPr>
        <w:spacing w:line="245" w:lineRule="auto"/>
        <w:rPr>
          <w:rFonts w:hint="eastAsia" w:ascii="宋体" w:hAnsi="宋体" w:eastAsia="宋体" w:cs="宋体"/>
          <w:color w:val="auto"/>
          <w:sz w:val="21"/>
          <w:highlight w:val="none"/>
        </w:rPr>
      </w:pPr>
    </w:p>
    <w:p w14:paraId="56B28DF9">
      <w:pPr>
        <w:spacing w:line="245" w:lineRule="auto"/>
        <w:rPr>
          <w:rFonts w:hint="eastAsia" w:ascii="宋体" w:hAnsi="宋体" w:eastAsia="宋体" w:cs="宋体"/>
          <w:color w:val="auto"/>
          <w:sz w:val="21"/>
          <w:highlight w:val="none"/>
        </w:rPr>
      </w:pPr>
    </w:p>
    <w:p w14:paraId="718394E4">
      <w:pPr>
        <w:spacing w:line="245" w:lineRule="auto"/>
        <w:rPr>
          <w:rFonts w:hint="eastAsia" w:ascii="宋体" w:hAnsi="宋体" w:eastAsia="宋体" w:cs="宋体"/>
          <w:color w:val="auto"/>
          <w:sz w:val="21"/>
          <w:highlight w:val="none"/>
        </w:rPr>
      </w:pPr>
    </w:p>
    <w:p w14:paraId="58CCA80D">
      <w:pPr>
        <w:spacing w:line="245" w:lineRule="auto"/>
        <w:rPr>
          <w:rFonts w:hint="eastAsia" w:ascii="宋体" w:hAnsi="宋体" w:eastAsia="宋体" w:cs="宋体"/>
          <w:color w:val="auto"/>
          <w:sz w:val="21"/>
          <w:highlight w:val="none"/>
        </w:rPr>
      </w:pPr>
    </w:p>
    <w:p w14:paraId="317E1F5B">
      <w:pPr>
        <w:spacing w:before="91" w:line="219" w:lineRule="auto"/>
        <w:ind w:left="2314"/>
        <w:rPr>
          <w:rFonts w:hint="eastAsia" w:ascii="宋体" w:hAnsi="宋体" w:eastAsia="宋体" w:cs="宋体"/>
          <w:b/>
          <w:bCs/>
          <w:color w:val="auto"/>
          <w:spacing w:val="-2"/>
          <w:sz w:val="28"/>
          <w:szCs w:val="28"/>
          <w:highlight w:val="none"/>
        </w:rPr>
      </w:pPr>
    </w:p>
    <w:p w14:paraId="293A5895">
      <w:pPr>
        <w:spacing w:before="91" w:line="219" w:lineRule="auto"/>
        <w:ind w:left="2314"/>
        <w:rPr>
          <w:rFonts w:hint="eastAsia" w:ascii="宋体" w:hAnsi="宋体" w:eastAsia="宋体" w:cs="宋体"/>
          <w:color w:val="auto"/>
          <w:sz w:val="12"/>
          <w:szCs w:val="12"/>
          <w:highlight w:val="none"/>
        </w:rPr>
      </w:pPr>
      <w:r>
        <w:rPr>
          <w:rFonts w:hint="eastAsia" w:ascii="宋体" w:hAnsi="宋体" w:eastAsia="宋体" w:cs="宋体"/>
          <w:b/>
          <w:bCs/>
          <w:color w:val="auto"/>
          <w:spacing w:val="-2"/>
          <w:sz w:val="28"/>
          <w:szCs w:val="28"/>
          <w:highlight w:val="none"/>
        </w:rPr>
        <w:t>附录</w:t>
      </w:r>
      <w:r>
        <w:rPr>
          <w:rFonts w:hint="eastAsia" w:ascii="宋体" w:hAnsi="宋体" w:eastAsia="宋体" w:cs="宋体"/>
          <w:color w:val="auto"/>
          <w:spacing w:val="-38"/>
          <w:sz w:val="28"/>
          <w:szCs w:val="28"/>
          <w:highlight w:val="none"/>
        </w:rPr>
        <w:t xml:space="preserve"> </w:t>
      </w:r>
      <w:r>
        <w:rPr>
          <w:rFonts w:hint="eastAsia" w:ascii="宋体" w:hAnsi="宋体" w:eastAsia="宋体" w:cs="宋体"/>
          <w:b/>
          <w:bCs/>
          <w:color w:val="auto"/>
          <w:spacing w:val="-2"/>
          <w:sz w:val="28"/>
          <w:szCs w:val="28"/>
          <w:highlight w:val="none"/>
        </w:rPr>
        <w:t>3</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资格审查条件(业绩最低要求)</w:t>
      </w:r>
    </w:p>
    <w:p w14:paraId="50706C35">
      <w:pPr>
        <w:spacing w:line="170" w:lineRule="exact"/>
        <w:rPr>
          <w:rFonts w:hint="eastAsia" w:ascii="宋体" w:hAnsi="宋体" w:eastAsia="宋体" w:cs="宋体"/>
          <w:color w:val="auto"/>
          <w:highlight w:val="none"/>
        </w:rPr>
      </w:pPr>
    </w:p>
    <w:tbl>
      <w:tblPr>
        <w:tblStyle w:val="5"/>
        <w:tblW w:w="913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138"/>
      </w:tblGrid>
      <w:tr w14:paraId="71C0354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75" w:hRule="atLeast"/>
        </w:trPr>
        <w:tc>
          <w:tcPr>
            <w:tcW w:w="9138" w:type="dxa"/>
            <w:tcBorders>
              <w:bottom w:val="single" w:color="000000" w:sz="2" w:space="0"/>
            </w:tcBorders>
            <w:vAlign w:val="top"/>
          </w:tcPr>
          <w:p w14:paraId="68055AE2">
            <w:pPr>
              <w:pStyle w:val="4"/>
              <w:spacing w:before="39" w:line="220" w:lineRule="auto"/>
              <w:ind w:left="4035"/>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业绩要求</w:t>
            </w:r>
          </w:p>
        </w:tc>
      </w:tr>
      <w:tr w14:paraId="0EB6F4E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00" w:hRule="atLeast"/>
        </w:trPr>
        <w:tc>
          <w:tcPr>
            <w:tcW w:w="9138" w:type="dxa"/>
            <w:tcBorders>
              <w:top w:val="single" w:color="000000" w:sz="2" w:space="0"/>
            </w:tcBorders>
            <w:vAlign w:val="top"/>
          </w:tcPr>
          <w:p w14:paraId="5FB8CF23">
            <w:pPr>
              <w:pStyle w:val="4"/>
              <w:spacing w:before="112" w:line="360" w:lineRule="auto"/>
              <w:ind w:firstLine="416" w:firstLineChars="20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近五年内(2019年</w:t>
            </w:r>
            <w:r>
              <w:rPr>
                <w:rFonts w:hint="eastAsia" w:ascii="宋体" w:hAnsi="宋体" w:eastAsia="宋体" w:cs="宋体"/>
                <w:color w:val="auto"/>
                <w:spacing w:val="-1"/>
                <w:sz w:val="21"/>
                <w:szCs w:val="21"/>
                <w:highlight w:val="none"/>
                <w:lang w:val="en-US" w:eastAsia="zh-CN"/>
              </w:rPr>
              <w:t xml:space="preserve"> 12 </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lang w:val="en-US" w:eastAsia="zh-CN"/>
              </w:rPr>
              <w:t xml:space="preserve"> 1 </w:t>
            </w:r>
            <w:r>
              <w:rPr>
                <w:rFonts w:hint="eastAsia" w:ascii="宋体" w:hAnsi="宋体" w:eastAsia="宋体" w:cs="宋体"/>
                <w:color w:val="auto"/>
                <w:spacing w:val="-1"/>
                <w:sz w:val="21"/>
                <w:szCs w:val="21"/>
                <w:highlight w:val="none"/>
              </w:rPr>
              <w:t>日至递交投标文件截止日止)成功完成:</w:t>
            </w:r>
          </w:p>
          <w:p w14:paraId="63C28461">
            <w:pPr>
              <w:pStyle w:val="4"/>
              <w:spacing w:before="112" w:line="360" w:lineRule="auto"/>
              <w:ind w:firstLine="41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类似工程至少</w:t>
            </w:r>
            <w:r>
              <w:rPr>
                <w:rFonts w:hint="eastAsia" w:ascii="宋体" w:hAnsi="宋体" w:eastAsia="宋体" w:cs="宋体"/>
                <w:color w:val="auto"/>
                <w:spacing w:val="-1"/>
                <w:sz w:val="21"/>
                <w:szCs w:val="21"/>
                <w:highlight w:val="none"/>
                <w:u w:val="single"/>
                <w:lang w:val="en-US" w:eastAsia="zh-CN"/>
              </w:rPr>
              <w:t xml:space="preserve"> 1</w:t>
            </w:r>
            <w:r>
              <w:rPr>
                <w:rFonts w:hint="eastAsia" w:ascii="宋体" w:hAnsi="宋体" w:eastAsia="宋体" w:cs="宋体"/>
                <w:color w:val="auto"/>
                <w:spacing w:val="-1"/>
                <w:sz w:val="21"/>
                <w:szCs w:val="21"/>
                <w:highlight w:val="none"/>
                <w:lang w:val="en-US" w:eastAsia="zh-CN"/>
              </w:rPr>
              <w:t>个标段（其中有</w:t>
            </w:r>
            <w:r>
              <w:rPr>
                <w:rFonts w:hint="eastAsia" w:ascii="宋体" w:hAnsi="宋体" w:eastAsia="宋体" w:cs="宋体"/>
                <w:color w:val="auto"/>
                <w:spacing w:val="-1"/>
                <w:sz w:val="21"/>
                <w:szCs w:val="21"/>
                <w:highlight w:val="none"/>
                <w:u w:val="single"/>
                <w:lang w:val="en-US" w:eastAsia="zh-CN"/>
              </w:rPr>
              <w:t xml:space="preserve"> 1 </w:t>
            </w:r>
            <w:r>
              <w:rPr>
                <w:rFonts w:hint="eastAsia" w:ascii="宋体" w:hAnsi="宋体" w:eastAsia="宋体" w:cs="宋体"/>
                <w:color w:val="auto"/>
                <w:spacing w:val="-1"/>
                <w:sz w:val="21"/>
                <w:szCs w:val="21"/>
                <w:highlight w:val="none"/>
                <w:lang w:val="en-US" w:eastAsia="zh-CN"/>
              </w:rPr>
              <w:t>个标段里程不少于</w:t>
            </w:r>
            <w:r>
              <w:rPr>
                <w:rFonts w:hint="eastAsia" w:ascii="宋体" w:hAnsi="宋体" w:eastAsia="宋体" w:cs="宋体"/>
                <w:color w:val="auto"/>
                <w:spacing w:val="-1"/>
                <w:sz w:val="21"/>
                <w:szCs w:val="21"/>
                <w:highlight w:val="none"/>
                <w:u w:val="single"/>
                <w:lang w:val="en-US" w:eastAsia="zh-CN"/>
              </w:rPr>
              <w:t xml:space="preserve"> 9.148</w:t>
            </w:r>
            <w:r>
              <w:rPr>
                <w:rFonts w:hint="eastAsia" w:ascii="宋体" w:hAnsi="宋体" w:eastAsia="宋体" w:cs="宋体"/>
                <w:color w:val="auto"/>
                <w:spacing w:val="-1"/>
                <w:sz w:val="21"/>
                <w:szCs w:val="21"/>
                <w:highlight w:val="none"/>
                <w:lang w:val="en-US" w:eastAsia="zh-CN"/>
              </w:rPr>
              <w:t>km），且累计里程不少于18.5km。</w:t>
            </w:r>
          </w:p>
        </w:tc>
      </w:tr>
    </w:tbl>
    <w:p w14:paraId="20C8F154">
      <w:pPr>
        <w:spacing w:before="211"/>
        <w:rPr>
          <w:rFonts w:hint="eastAsia" w:ascii="宋体" w:hAnsi="宋体" w:eastAsia="宋体" w:cs="宋体"/>
          <w:color w:val="auto"/>
          <w:highlight w:val="none"/>
        </w:rPr>
      </w:pPr>
    </w:p>
    <w:p w14:paraId="58AAD2E1">
      <w:pPr>
        <w:spacing w:before="303" w:line="223" w:lineRule="auto"/>
        <w:ind w:left="12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注：1、本附录所要求的业绩仅限中华人民共和国境内业绩。</w:t>
      </w:r>
    </w:p>
    <w:p w14:paraId="7AB89A8C">
      <w:pPr>
        <w:spacing w:before="12" w:line="266" w:lineRule="exact"/>
        <w:ind w:left="552"/>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rPr>
        <w:t>2、若为联合体投标，投标人业绩的资格审查条件和加分条件（如有）的认定原则如下</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9"/>
          <w:sz w:val="20"/>
          <w:szCs w:val="20"/>
          <w:highlight w:val="none"/>
          <w:u w:val="single"/>
          <w:lang w:val="en-US" w:eastAsia="zh-CN"/>
        </w:rPr>
        <w:t xml:space="preserve"> /</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9"/>
          <w:sz w:val="20"/>
          <w:szCs w:val="20"/>
          <w:highlight w:val="none"/>
          <w:lang w:eastAsia="zh-CN"/>
        </w:rPr>
        <w:t>。</w:t>
      </w:r>
    </w:p>
    <w:p w14:paraId="354A2488">
      <w:pPr>
        <w:spacing w:before="73" w:line="244" w:lineRule="auto"/>
        <w:ind w:left="132" w:right="2" w:firstLine="421"/>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3、若投标人提供的业绩证明为联合体业绩，则按交通运输部“全国公路建设市场监督管理系统（https://hwdms.mot.gov.cn）”</w:t>
      </w:r>
      <w:r>
        <w:rPr>
          <w:rFonts w:hint="eastAsia" w:ascii="宋体" w:hAnsi="宋体" w:eastAsia="宋体" w:cs="宋体"/>
          <w:color w:val="auto"/>
          <w:spacing w:val="9"/>
          <w:sz w:val="20"/>
          <w:szCs w:val="20"/>
          <w:highlight w:val="none"/>
        </w:rPr>
        <w:t>业绩信息的网页截图体现其完成的相关专项工程的工程量认定，无法界定其完成的相关专项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工程的工程量，此业绩不予认定。</w:t>
      </w:r>
    </w:p>
    <w:p w14:paraId="00D70461">
      <w:pPr>
        <w:spacing w:before="23" w:line="227" w:lineRule="auto"/>
        <w:ind w:left="548"/>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4、投标人应根据招标文件第二章“投标人</w:t>
      </w:r>
      <w:r>
        <w:rPr>
          <w:rFonts w:hint="eastAsia" w:ascii="宋体" w:hAnsi="宋体" w:eastAsia="宋体" w:cs="宋体"/>
          <w:color w:val="auto"/>
          <w:spacing w:val="7"/>
          <w:sz w:val="20"/>
          <w:szCs w:val="20"/>
          <w:highlight w:val="none"/>
        </w:rPr>
        <w:t>须知</w:t>
      </w:r>
      <w:r>
        <w:rPr>
          <w:rFonts w:hint="eastAsia" w:ascii="宋体" w:hAnsi="宋体" w:eastAsia="宋体" w:cs="宋体"/>
          <w:color w:val="auto"/>
          <w:spacing w:val="-72"/>
          <w:sz w:val="20"/>
          <w:szCs w:val="20"/>
          <w:highlight w:val="none"/>
        </w:rPr>
        <w:t xml:space="preserve"> </w:t>
      </w:r>
      <w:r>
        <w:rPr>
          <w:rFonts w:hint="eastAsia" w:ascii="宋体" w:hAnsi="宋体" w:eastAsia="宋体" w:cs="宋体"/>
          <w:color w:val="auto"/>
          <w:spacing w:val="7"/>
          <w:sz w:val="20"/>
          <w:szCs w:val="20"/>
          <w:highlight w:val="none"/>
        </w:rPr>
        <w:t>”第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3.5.3</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项的要求附相关证明材料。</w:t>
      </w:r>
    </w:p>
    <w:p w14:paraId="7D901980">
      <w:pPr>
        <w:spacing w:before="25" w:line="228" w:lineRule="auto"/>
        <w:ind w:left="553"/>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5、近五年是指：</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2019</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91"/>
          <w:sz w:val="20"/>
          <w:szCs w:val="20"/>
          <w:highlight w:val="none"/>
        </w:rPr>
        <w:t xml:space="preserve"> </w:t>
      </w:r>
      <w:r>
        <w:rPr>
          <w:rFonts w:hint="eastAsia" w:ascii="宋体" w:hAnsi="宋体" w:eastAsia="宋体" w:cs="宋体"/>
          <w:color w:val="auto"/>
          <w:spacing w:val="6"/>
          <w:sz w:val="20"/>
          <w:szCs w:val="20"/>
          <w:highlight w:val="none"/>
        </w:rPr>
        <w:t>年</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lang w:val="en-US" w:eastAsia="zh-CN"/>
        </w:rPr>
        <w:t>12</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87"/>
          <w:sz w:val="20"/>
          <w:szCs w:val="20"/>
          <w:highlight w:val="none"/>
        </w:rPr>
        <w:t xml:space="preserve"> </w:t>
      </w:r>
      <w:r>
        <w:rPr>
          <w:rFonts w:hint="eastAsia" w:ascii="宋体" w:hAnsi="宋体" w:eastAsia="宋体" w:cs="宋体"/>
          <w:color w:val="auto"/>
          <w:spacing w:val="6"/>
          <w:sz w:val="20"/>
          <w:szCs w:val="20"/>
          <w:highlight w:val="none"/>
        </w:rPr>
        <w:t>月</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 xml:space="preserve"> 1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6"/>
          <w:sz w:val="20"/>
          <w:szCs w:val="20"/>
          <w:highlight w:val="none"/>
        </w:rPr>
        <w:t>日至投标</w:t>
      </w:r>
      <w:r>
        <w:rPr>
          <w:rFonts w:hint="eastAsia" w:ascii="宋体" w:hAnsi="宋体" w:eastAsia="宋体" w:cs="宋体"/>
          <w:color w:val="auto"/>
          <w:spacing w:val="5"/>
          <w:sz w:val="20"/>
          <w:szCs w:val="20"/>
          <w:highlight w:val="none"/>
        </w:rPr>
        <w:t>文件递交截止之日止。</w:t>
      </w:r>
    </w:p>
    <w:p w14:paraId="53D2C2F8">
      <w:pPr>
        <w:spacing w:before="27"/>
        <w:ind w:left="131" w:right="38" w:firstLine="420"/>
        <w:rPr>
          <w:rFonts w:hint="eastAsia" w:ascii="宋体" w:hAnsi="宋体" w:eastAsia="宋体" w:cs="宋体"/>
          <w:color w:val="auto"/>
          <w:sz w:val="20"/>
          <w:szCs w:val="20"/>
          <w:highlight w:val="none"/>
          <w:u w:val="none" w:color="auto"/>
        </w:rPr>
      </w:pPr>
      <w:r>
        <w:rPr>
          <w:rFonts w:hint="eastAsia" w:ascii="宋体" w:hAnsi="宋体" w:eastAsia="宋体" w:cs="宋体"/>
          <w:color w:val="auto"/>
          <w:spacing w:val="9"/>
          <w:sz w:val="20"/>
          <w:szCs w:val="20"/>
          <w:highlight w:val="none"/>
        </w:rPr>
        <w:t>6、类似工程是指：指</w:t>
      </w:r>
      <w:r>
        <w:rPr>
          <w:rFonts w:hint="eastAsia" w:ascii="宋体" w:hAnsi="宋体" w:eastAsia="宋体" w:cs="宋体"/>
          <w:color w:val="auto"/>
          <w:spacing w:val="9"/>
          <w:sz w:val="20"/>
          <w:szCs w:val="20"/>
          <w:highlight w:val="none"/>
          <w:u w:val="single" w:color="auto"/>
        </w:rPr>
        <w:t>新建或改、扩建</w:t>
      </w:r>
      <w:r>
        <w:rPr>
          <w:rFonts w:hint="eastAsia" w:ascii="宋体" w:hAnsi="宋体" w:eastAsia="宋体" w:cs="宋体"/>
          <w:color w:val="auto"/>
          <w:spacing w:val="7"/>
          <w:sz w:val="20"/>
          <w:szCs w:val="20"/>
          <w:highlight w:val="none"/>
          <w:u w:val="single" w:color="auto"/>
          <w:lang w:val="en-US" w:eastAsia="zh-CN"/>
        </w:rPr>
        <w:t>三级</w:t>
      </w:r>
      <w:r>
        <w:rPr>
          <w:rFonts w:hint="eastAsia" w:ascii="宋体" w:hAnsi="宋体" w:eastAsia="宋体" w:cs="宋体"/>
          <w:color w:val="auto"/>
          <w:spacing w:val="7"/>
          <w:sz w:val="20"/>
          <w:szCs w:val="20"/>
          <w:highlight w:val="none"/>
          <w:u w:val="single" w:color="auto"/>
        </w:rPr>
        <w:t>或以上(公路技术等级)</w:t>
      </w:r>
      <w:r>
        <w:rPr>
          <w:rFonts w:hint="eastAsia" w:ascii="宋体" w:hAnsi="宋体" w:eastAsia="宋体" w:cs="宋体"/>
          <w:color w:val="auto"/>
          <w:spacing w:val="8"/>
          <w:sz w:val="20"/>
          <w:szCs w:val="20"/>
          <w:highlight w:val="none"/>
          <w:u w:val="single" w:color="auto"/>
        </w:rPr>
        <w:t>公路</w:t>
      </w:r>
      <w:r>
        <w:rPr>
          <w:rFonts w:hint="eastAsia" w:ascii="宋体" w:hAnsi="宋体" w:eastAsia="宋体" w:cs="宋体"/>
          <w:color w:val="auto"/>
          <w:spacing w:val="8"/>
          <w:sz w:val="20"/>
          <w:szCs w:val="20"/>
          <w:highlight w:val="none"/>
        </w:rPr>
        <w:t>施工项目</w:t>
      </w:r>
      <w:r>
        <w:rPr>
          <w:rFonts w:hint="eastAsia" w:ascii="宋体" w:hAnsi="宋体" w:eastAsia="宋体" w:cs="宋体"/>
          <w:color w:val="auto"/>
          <w:spacing w:val="8"/>
          <w:sz w:val="20"/>
          <w:szCs w:val="20"/>
          <w:highlight w:val="none"/>
          <w:u w:val="none" w:color="auto"/>
        </w:rPr>
        <w:t>。在采用新建公</w:t>
      </w:r>
      <w:r>
        <w:rPr>
          <w:rFonts w:hint="eastAsia" w:ascii="宋体" w:hAnsi="宋体" w:eastAsia="宋体" w:cs="宋体"/>
          <w:color w:val="auto"/>
          <w:spacing w:val="10"/>
          <w:sz w:val="20"/>
          <w:szCs w:val="20"/>
          <w:highlight w:val="none"/>
          <w:u w:val="none" w:color="auto"/>
        </w:rPr>
        <w:t>路项目完工业绩时，对于同公路等级改、扩建中的新建桥梁或隧道工程业绩也应认可。</w:t>
      </w:r>
    </w:p>
    <w:p w14:paraId="1E186845">
      <w:pPr>
        <w:spacing w:line="245" w:lineRule="auto"/>
        <w:rPr>
          <w:rFonts w:hint="eastAsia" w:ascii="宋体" w:hAnsi="宋体" w:eastAsia="宋体" w:cs="宋体"/>
          <w:color w:val="auto"/>
          <w:sz w:val="21"/>
          <w:highlight w:val="none"/>
          <w:u w:val="none" w:color="auto"/>
        </w:rPr>
      </w:pPr>
    </w:p>
    <w:p w14:paraId="43D7875B">
      <w:pPr>
        <w:spacing w:line="245" w:lineRule="auto"/>
        <w:rPr>
          <w:rFonts w:hint="eastAsia" w:ascii="宋体" w:hAnsi="宋体" w:eastAsia="宋体" w:cs="宋体"/>
          <w:color w:val="auto"/>
          <w:sz w:val="21"/>
          <w:highlight w:val="none"/>
        </w:rPr>
      </w:pPr>
    </w:p>
    <w:p w14:paraId="7E3F9EDB">
      <w:pPr>
        <w:spacing w:line="245" w:lineRule="auto"/>
        <w:rPr>
          <w:rFonts w:hint="eastAsia" w:ascii="宋体" w:hAnsi="宋体" w:eastAsia="宋体" w:cs="宋体"/>
          <w:color w:val="auto"/>
          <w:sz w:val="21"/>
          <w:highlight w:val="none"/>
        </w:rPr>
      </w:pPr>
    </w:p>
    <w:p w14:paraId="757B633D">
      <w:pPr>
        <w:spacing w:line="245" w:lineRule="auto"/>
        <w:rPr>
          <w:rFonts w:hint="eastAsia" w:ascii="宋体" w:hAnsi="宋体" w:eastAsia="宋体" w:cs="宋体"/>
          <w:color w:val="auto"/>
          <w:sz w:val="21"/>
          <w:highlight w:val="none"/>
        </w:rPr>
      </w:pPr>
    </w:p>
    <w:p w14:paraId="0577EAF4">
      <w:pPr>
        <w:spacing w:line="245" w:lineRule="auto"/>
        <w:rPr>
          <w:rFonts w:hint="eastAsia" w:ascii="宋体" w:hAnsi="宋体" w:eastAsia="宋体" w:cs="宋体"/>
          <w:color w:val="auto"/>
          <w:sz w:val="21"/>
          <w:highlight w:val="none"/>
        </w:rPr>
      </w:pPr>
    </w:p>
    <w:p w14:paraId="19F4DF0B">
      <w:pPr>
        <w:spacing w:line="245" w:lineRule="auto"/>
        <w:rPr>
          <w:rFonts w:hint="eastAsia" w:ascii="宋体" w:hAnsi="宋体" w:eastAsia="宋体" w:cs="宋体"/>
          <w:color w:val="auto"/>
          <w:sz w:val="21"/>
          <w:highlight w:val="none"/>
        </w:rPr>
      </w:pPr>
    </w:p>
    <w:p w14:paraId="519B4051">
      <w:pPr>
        <w:spacing w:line="245" w:lineRule="auto"/>
        <w:rPr>
          <w:rFonts w:hint="eastAsia" w:ascii="宋体" w:hAnsi="宋体" w:eastAsia="宋体" w:cs="宋体"/>
          <w:color w:val="auto"/>
          <w:sz w:val="21"/>
        </w:rPr>
      </w:pPr>
    </w:p>
    <w:p w14:paraId="4182B785">
      <w:pPr>
        <w:spacing w:line="245" w:lineRule="auto"/>
        <w:rPr>
          <w:rFonts w:hint="eastAsia" w:ascii="宋体" w:hAnsi="宋体" w:eastAsia="宋体" w:cs="宋体"/>
          <w:color w:val="auto"/>
          <w:sz w:val="21"/>
        </w:rPr>
      </w:pPr>
    </w:p>
    <w:p w14:paraId="1E5B7788">
      <w:pPr>
        <w:spacing w:line="245" w:lineRule="auto"/>
        <w:rPr>
          <w:rFonts w:hint="eastAsia" w:ascii="宋体" w:hAnsi="宋体" w:eastAsia="宋体" w:cs="宋体"/>
          <w:color w:val="auto"/>
          <w:sz w:val="21"/>
        </w:rPr>
      </w:pPr>
    </w:p>
    <w:p w14:paraId="27D105D0">
      <w:pPr>
        <w:spacing w:line="246" w:lineRule="auto"/>
        <w:rPr>
          <w:rFonts w:hint="eastAsia" w:ascii="宋体" w:hAnsi="宋体" w:eastAsia="宋体" w:cs="宋体"/>
          <w:color w:val="auto"/>
          <w:sz w:val="21"/>
        </w:rPr>
      </w:pPr>
    </w:p>
    <w:p w14:paraId="6B331E8D">
      <w:pPr>
        <w:spacing w:line="246" w:lineRule="auto"/>
        <w:rPr>
          <w:rFonts w:hint="eastAsia" w:ascii="宋体" w:hAnsi="宋体" w:eastAsia="宋体" w:cs="宋体"/>
          <w:color w:val="auto"/>
          <w:sz w:val="21"/>
        </w:rPr>
      </w:pPr>
    </w:p>
    <w:p w14:paraId="5C667DF9">
      <w:pPr>
        <w:spacing w:line="254" w:lineRule="auto"/>
        <w:rPr>
          <w:rFonts w:hint="eastAsia" w:ascii="宋体" w:hAnsi="宋体" w:eastAsia="宋体" w:cs="宋体"/>
          <w:color w:val="auto"/>
          <w:sz w:val="21"/>
        </w:rPr>
      </w:pPr>
    </w:p>
    <w:p w14:paraId="078002BA">
      <w:pPr>
        <w:spacing w:line="255" w:lineRule="auto"/>
        <w:rPr>
          <w:rFonts w:hint="eastAsia" w:ascii="宋体" w:hAnsi="宋体" w:eastAsia="宋体" w:cs="宋体"/>
          <w:color w:val="auto"/>
          <w:sz w:val="21"/>
        </w:rPr>
      </w:pPr>
    </w:p>
    <w:p w14:paraId="462580D6">
      <w:pPr>
        <w:spacing w:line="255" w:lineRule="auto"/>
        <w:rPr>
          <w:rFonts w:hint="eastAsia" w:ascii="宋体" w:hAnsi="宋体" w:eastAsia="宋体" w:cs="宋体"/>
          <w:color w:val="auto"/>
          <w:sz w:val="21"/>
        </w:rPr>
      </w:pPr>
    </w:p>
    <w:p w14:paraId="30C8BE88">
      <w:pPr>
        <w:spacing w:line="255" w:lineRule="auto"/>
        <w:rPr>
          <w:rFonts w:hint="eastAsia" w:ascii="宋体" w:hAnsi="宋体" w:eastAsia="宋体" w:cs="宋体"/>
          <w:color w:val="auto"/>
          <w:sz w:val="21"/>
        </w:rPr>
      </w:pPr>
    </w:p>
    <w:p w14:paraId="54F0D702">
      <w:pPr>
        <w:rPr>
          <w:rFonts w:hint="eastAsia" w:ascii="宋体" w:hAnsi="宋体" w:eastAsia="宋体" w:cs="宋体"/>
          <w:b/>
          <w:bCs/>
          <w:color w:val="auto"/>
          <w:spacing w:val="-1"/>
          <w:sz w:val="28"/>
          <w:szCs w:val="28"/>
        </w:rPr>
      </w:pPr>
      <w:r>
        <w:rPr>
          <w:rFonts w:hint="eastAsia" w:ascii="宋体" w:hAnsi="宋体" w:eastAsia="宋体" w:cs="宋体"/>
          <w:b/>
          <w:bCs/>
          <w:color w:val="auto"/>
          <w:spacing w:val="-1"/>
          <w:sz w:val="28"/>
          <w:szCs w:val="28"/>
        </w:rPr>
        <w:br w:type="page"/>
      </w:r>
    </w:p>
    <w:p w14:paraId="3392581D">
      <w:pPr>
        <w:spacing w:before="91" w:line="219" w:lineRule="auto"/>
        <w:ind w:left="2122"/>
        <w:rPr>
          <w:rFonts w:hint="eastAsia" w:ascii="宋体" w:hAnsi="宋体" w:eastAsia="宋体" w:cs="宋体"/>
          <w:color w:val="auto"/>
          <w:sz w:val="12"/>
          <w:szCs w:val="12"/>
        </w:rPr>
      </w:pPr>
      <w:r>
        <w:rPr>
          <w:rFonts w:hint="eastAsia" w:ascii="宋体" w:hAnsi="宋体" w:eastAsia="宋体" w:cs="宋体"/>
          <w:b/>
          <w:bCs/>
          <w:color w:val="auto"/>
          <w:spacing w:val="-1"/>
          <w:sz w:val="28"/>
          <w:szCs w:val="28"/>
        </w:rPr>
        <w:t>附录</w:t>
      </w:r>
      <w:r>
        <w:rPr>
          <w:rFonts w:hint="eastAsia" w:ascii="宋体" w:hAnsi="宋体" w:eastAsia="宋体" w:cs="宋体"/>
          <w:color w:val="auto"/>
          <w:spacing w:val="-57"/>
          <w:sz w:val="28"/>
          <w:szCs w:val="28"/>
        </w:rPr>
        <w:t xml:space="preserve"> </w:t>
      </w:r>
      <w:r>
        <w:rPr>
          <w:rFonts w:hint="eastAsia" w:ascii="宋体" w:hAnsi="宋体" w:eastAsia="宋体" w:cs="宋体"/>
          <w:b/>
          <w:bCs/>
          <w:color w:val="auto"/>
          <w:spacing w:val="-1"/>
          <w:sz w:val="28"/>
          <w:szCs w:val="28"/>
        </w:rPr>
        <w:t>4</w:t>
      </w:r>
      <w:r>
        <w:rPr>
          <w:rFonts w:hint="eastAsia" w:ascii="宋体" w:hAnsi="宋体" w:eastAsia="宋体" w:cs="宋体"/>
          <w:color w:val="auto"/>
          <w:spacing w:val="-1"/>
          <w:sz w:val="28"/>
          <w:szCs w:val="28"/>
        </w:rPr>
        <w:t xml:space="preserve">  </w:t>
      </w:r>
      <w:r>
        <w:rPr>
          <w:rFonts w:hint="eastAsia" w:ascii="宋体" w:hAnsi="宋体" w:eastAsia="宋体" w:cs="宋体"/>
          <w:b/>
          <w:bCs/>
          <w:color w:val="auto"/>
          <w:spacing w:val="-1"/>
          <w:sz w:val="28"/>
          <w:szCs w:val="28"/>
        </w:rPr>
        <w:t>资格审查条件(信誉最低要求)</w:t>
      </w:r>
    </w:p>
    <w:p w14:paraId="3409779E">
      <w:pPr>
        <w:spacing w:before="117"/>
        <w:rPr>
          <w:rFonts w:hint="eastAsia" w:ascii="宋体" w:hAnsi="宋体" w:eastAsia="宋体" w:cs="宋体"/>
          <w:color w:val="auto"/>
        </w:rPr>
      </w:pPr>
    </w:p>
    <w:p w14:paraId="5218B056">
      <w:pPr>
        <w:spacing w:before="116"/>
        <w:rPr>
          <w:rFonts w:hint="eastAsia" w:ascii="宋体" w:hAnsi="宋体" w:eastAsia="宋体" w:cs="宋体"/>
          <w:color w:val="auto"/>
        </w:rPr>
      </w:pPr>
    </w:p>
    <w:tbl>
      <w:tblPr>
        <w:tblStyle w:val="5"/>
        <w:tblW w:w="8944" w:type="dxa"/>
        <w:tblInd w:w="6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944"/>
      </w:tblGrid>
      <w:tr w14:paraId="76CDA49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03" w:hRule="atLeast"/>
        </w:trPr>
        <w:tc>
          <w:tcPr>
            <w:tcW w:w="8944" w:type="dxa"/>
            <w:tcBorders>
              <w:bottom w:val="single" w:color="000000" w:sz="2" w:space="0"/>
            </w:tcBorders>
            <w:vAlign w:val="top"/>
          </w:tcPr>
          <w:p w14:paraId="589D94D4">
            <w:pPr>
              <w:pStyle w:val="4"/>
              <w:spacing w:before="156" w:line="219" w:lineRule="auto"/>
              <w:ind w:left="3809"/>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信</w:t>
            </w:r>
            <w:r>
              <w:rPr>
                <w:rFonts w:hint="eastAsia" w:ascii="宋体" w:hAnsi="宋体" w:eastAsia="宋体" w:cs="宋体"/>
                <w:color w:val="auto"/>
                <w:spacing w:val="9"/>
                <w:sz w:val="21"/>
                <w:szCs w:val="21"/>
              </w:rPr>
              <w:t xml:space="preserve"> </w:t>
            </w:r>
            <w:r>
              <w:rPr>
                <w:rFonts w:hint="eastAsia" w:ascii="宋体" w:hAnsi="宋体" w:eastAsia="宋体" w:cs="宋体"/>
                <w:b/>
                <w:bCs/>
                <w:color w:val="auto"/>
                <w:spacing w:val="-10"/>
                <w:sz w:val="21"/>
                <w:szCs w:val="21"/>
              </w:rPr>
              <w:t>誉</w:t>
            </w:r>
            <w:r>
              <w:rPr>
                <w:rFonts w:hint="eastAsia" w:ascii="宋体" w:hAnsi="宋体" w:eastAsia="宋体" w:cs="宋体"/>
                <w:color w:val="auto"/>
                <w:spacing w:val="12"/>
                <w:sz w:val="21"/>
                <w:szCs w:val="21"/>
              </w:rPr>
              <w:t xml:space="preserve"> </w:t>
            </w:r>
            <w:r>
              <w:rPr>
                <w:rFonts w:hint="eastAsia" w:ascii="宋体" w:hAnsi="宋体" w:eastAsia="宋体" w:cs="宋体"/>
                <w:b/>
                <w:bCs/>
                <w:color w:val="auto"/>
                <w:spacing w:val="-10"/>
                <w:sz w:val="21"/>
                <w:szCs w:val="21"/>
              </w:rPr>
              <w:t>要</w:t>
            </w:r>
            <w:r>
              <w:rPr>
                <w:rFonts w:hint="eastAsia" w:ascii="宋体" w:hAnsi="宋体" w:eastAsia="宋体" w:cs="宋体"/>
                <w:color w:val="auto"/>
                <w:spacing w:val="12"/>
                <w:sz w:val="21"/>
                <w:szCs w:val="21"/>
              </w:rPr>
              <w:t xml:space="preserve"> </w:t>
            </w:r>
            <w:r>
              <w:rPr>
                <w:rFonts w:hint="eastAsia" w:ascii="宋体" w:hAnsi="宋体" w:eastAsia="宋体" w:cs="宋体"/>
                <w:b/>
                <w:bCs/>
                <w:color w:val="auto"/>
                <w:spacing w:val="-10"/>
                <w:sz w:val="21"/>
                <w:szCs w:val="21"/>
              </w:rPr>
              <w:t>求</w:t>
            </w:r>
          </w:p>
        </w:tc>
      </w:tr>
      <w:tr w14:paraId="2F5A615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916" w:hRule="atLeast"/>
        </w:trPr>
        <w:tc>
          <w:tcPr>
            <w:tcW w:w="8944" w:type="dxa"/>
            <w:tcBorders>
              <w:top w:val="single" w:color="000000" w:sz="2" w:space="0"/>
            </w:tcBorders>
            <w:vAlign w:val="top"/>
          </w:tcPr>
          <w:p w14:paraId="397AC49B">
            <w:pPr>
              <w:spacing w:line="479" w:lineRule="auto"/>
              <w:rPr>
                <w:rFonts w:hint="eastAsia" w:ascii="宋体" w:hAnsi="宋体" w:eastAsia="宋体" w:cs="宋体"/>
                <w:color w:val="auto"/>
                <w:sz w:val="21"/>
                <w:szCs w:val="21"/>
              </w:rPr>
            </w:pPr>
          </w:p>
          <w:p w14:paraId="6FE9E962">
            <w:pPr>
              <w:pStyle w:val="4"/>
              <w:spacing w:before="78" w:line="344" w:lineRule="auto"/>
              <w:ind w:left="108" w:right="160" w:firstLine="4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在最新年度广东省公路工程从业单位（施工单位）信用</w:t>
            </w:r>
            <w:r>
              <w:rPr>
                <w:rFonts w:hint="eastAsia" w:ascii="宋体" w:hAnsi="宋体" w:eastAsia="宋体" w:cs="宋体"/>
                <w:color w:val="auto"/>
                <w:spacing w:val="-1"/>
                <w:sz w:val="21"/>
                <w:szCs w:val="21"/>
                <w:highlight w:val="none"/>
              </w:rPr>
              <w:t>评价（含无最新年度而</w:t>
            </w:r>
            <w:r>
              <w:rPr>
                <w:rFonts w:hint="eastAsia" w:ascii="宋体" w:hAnsi="宋体" w:eastAsia="宋体" w:cs="宋体"/>
                <w:color w:val="auto"/>
                <w:spacing w:val="-2"/>
                <w:sz w:val="21"/>
                <w:szCs w:val="21"/>
                <w:highlight w:val="none"/>
              </w:rPr>
              <w:t>上一年度有信用评价）中，信用等级未被评为</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2"/>
                <w:sz w:val="21"/>
                <w:szCs w:val="21"/>
                <w:highlight w:val="none"/>
              </w:rPr>
              <w:t>D</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2"/>
                <w:sz w:val="21"/>
                <w:szCs w:val="21"/>
                <w:highlight w:val="none"/>
              </w:rPr>
              <w:t>级；</w:t>
            </w:r>
          </w:p>
          <w:p w14:paraId="2C800244">
            <w:pPr>
              <w:pStyle w:val="4"/>
              <w:spacing w:before="39" w:line="344" w:lineRule="auto"/>
              <w:ind w:left="105" w:right="160" w:firstLine="501"/>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初次进入广东省的投标人，在最新年度的全国公路从业</w:t>
            </w:r>
            <w:r>
              <w:rPr>
                <w:rFonts w:hint="eastAsia" w:ascii="宋体" w:hAnsi="宋体" w:eastAsia="宋体" w:cs="宋体"/>
                <w:color w:val="auto"/>
                <w:spacing w:val="-1"/>
                <w:sz w:val="21"/>
                <w:szCs w:val="21"/>
                <w:highlight w:val="none"/>
              </w:rPr>
              <w:t>单位（施工单位）信用</w:t>
            </w:r>
            <w:r>
              <w:rPr>
                <w:rFonts w:hint="eastAsia" w:ascii="宋体" w:hAnsi="宋体" w:eastAsia="宋体" w:cs="宋体"/>
                <w:color w:val="auto"/>
                <w:spacing w:val="-3"/>
                <w:sz w:val="21"/>
                <w:szCs w:val="21"/>
                <w:highlight w:val="none"/>
              </w:rPr>
              <w:t>评价结果中未被评为</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3"/>
                <w:sz w:val="21"/>
                <w:szCs w:val="21"/>
                <w:highlight w:val="none"/>
              </w:rPr>
              <w:t>D</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3"/>
                <w:sz w:val="21"/>
                <w:szCs w:val="21"/>
                <w:highlight w:val="none"/>
              </w:rPr>
              <w:t>级。</w:t>
            </w:r>
          </w:p>
        </w:tc>
      </w:tr>
    </w:tbl>
    <w:p w14:paraId="41CFA5E3">
      <w:pPr>
        <w:spacing w:line="256" w:lineRule="auto"/>
        <w:rPr>
          <w:rFonts w:hint="eastAsia" w:ascii="宋体" w:hAnsi="宋体" w:eastAsia="宋体" w:cs="宋体"/>
          <w:color w:val="auto"/>
          <w:sz w:val="21"/>
        </w:rPr>
      </w:pPr>
    </w:p>
    <w:p w14:paraId="1D019980">
      <w:pPr>
        <w:spacing w:before="65" w:line="227" w:lineRule="auto"/>
        <w:ind w:left="7"/>
        <w:rPr>
          <w:rFonts w:hint="eastAsia" w:ascii="宋体" w:hAnsi="宋体" w:eastAsia="宋体" w:cs="宋体"/>
          <w:color w:val="auto"/>
          <w:sz w:val="20"/>
          <w:szCs w:val="20"/>
        </w:rPr>
      </w:pPr>
      <w:r>
        <w:rPr>
          <w:rFonts w:hint="eastAsia" w:ascii="宋体" w:hAnsi="宋体" w:eastAsia="宋体" w:cs="宋体"/>
          <w:color w:val="auto"/>
          <w:spacing w:val="7"/>
          <w:sz w:val="20"/>
          <w:szCs w:val="20"/>
        </w:rPr>
        <w:t>注：1、信用等级的确定原则遵遁投标人须知前附表</w:t>
      </w:r>
      <w:r>
        <w:rPr>
          <w:rFonts w:hint="eastAsia" w:ascii="宋体" w:hAnsi="宋体" w:eastAsia="宋体" w:cs="宋体"/>
          <w:color w:val="auto"/>
          <w:spacing w:val="-5"/>
          <w:sz w:val="20"/>
          <w:szCs w:val="20"/>
        </w:rPr>
        <w:t xml:space="preserve"> </w:t>
      </w:r>
      <w:r>
        <w:rPr>
          <w:rFonts w:hint="eastAsia" w:ascii="宋体" w:hAnsi="宋体" w:eastAsia="宋体" w:cs="宋体"/>
          <w:color w:val="auto"/>
          <w:spacing w:val="7"/>
          <w:sz w:val="20"/>
          <w:szCs w:val="20"/>
        </w:rPr>
        <w:t>10.2</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7"/>
          <w:sz w:val="20"/>
          <w:szCs w:val="20"/>
        </w:rPr>
        <w:t>款的规定。</w:t>
      </w:r>
    </w:p>
    <w:p w14:paraId="6BAA4ACC">
      <w:pPr>
        <w:spacing w:before="27" w:line="239" w:lineRule="auto"/>
        <w:ind w:left="6" w:right="247" w:firstLine="423"/>
        <w:rPr>
          <w:rFonts w:hint="eastAsia" w:ascii="宋体" w:hAnsi="宋体" w:eastAsia="宋体" w:cs="宋体"/>
          <w:color w:val="auto"/>
          <w:sz w:val="20"/>
          <w:szCs w:val="20"/>
        </w:rPr>
      </w:pPr>
      <w:r>
        <w:rPr>
          <w:rFonts w:hint="eastAsia" w:ascii="宋体" w:hAnsi="宋体" w:eastAsia="宋体" w:cs="宋体"/>
          <w:color w:val="auto"/>
          <w:spacing w:val="9"/>
          <w:sz w:val="20"/>
          <w:szCs w:val="20"/>
        </w:rPr>
        <w:t>2、投标人应根据第九章“投标文件格式</w:t>
      </w:r>
      <w:r>
        <w:rPr>
          <w:rFonts w:hint="eastAsia" w:ascii="宋体" w:hAnsi="宋体" w:eastAsia="宋体" w:cs="宋体"/>
          <w:color w:val="auto"/>
          <w:spacing w:val="-70"/>
          <w:sz w:val="20"/>
          <w:szCs w:val="20"/>
        </w:rPr>
        <w:t xml:space="preserve"> </w:t>
      </w:r>
      <w:r>
        <w:rPr>
          <w:rFonts w:hint="eastAsia" w:ascii="宋体" w:hAnsi="宋体" w:eastAsia="宋体" w:cs="宋体"/>
          <w:color w:val="auto"/>
          <w:spacing w:val="9"/>
          <w:sz w:val="20"/>
          <w:szCs w:val="20"/>
        </w:rPr>
        <w:t xml:space="preserve">”中“八、资格审查资料 </w:t>
      </w:r>
      <w:r>
        <w:rPr>
          <w:rFonts w:hint="eastAsia" w:ascii="宋体" w:hAnsi="宋体" w:eastAsia="宋体" w:cs="宋体"/>
          <w:color w:val="auto"/>
          <w:spacing w:val="8"/>
          <w:sz w:val="20"/>
          <w:szCs w:val="20"/>
        </w:rPr>
        <w:t>（五）投标人的信誉情况</w:t>
      </w:r>
      <w:r>
        <w:rPr>
          <w:rFonts w:hint="eastAsia" w:ascii="宋体" w:hAnsi="宋体" w:eastAsia="宋体" w:cs="宋体"/>
          <w:color w:val="auto"/>
          <w:sz w:val="20"/>
          <w:szCs w:val="20"/>
        </w:rPr>
        <w:t xml:space="preserve"> </w:t>
      </w:r>
      <w:r>
        <w:rPr>
          <w:rFonts w:hint="eastAsia" w:ascii="宋体" w:hAnsi="宋体" w:eastAsia="宋体" w:cs="宋体"/>
          <w:color w:val="auto"/>
          <w:spacing w:val="4"/>
          <w:sz w:val="20"/>
          <w:szCs w:val="20"/>
        </w:rPr>
        <w:t>表</w:t>
      </w:r>
      <w:r>
        <w:rPr>
          <w:rFonts w:hint="eastAsia" w:ascii="宋体" w:hAnsi="宋体" w:eastAsia="宋体" w:cs="宋体"/>
          <w:color w:val="auto"/>
          <w:spacing w:val="-67"/>
          <w:sz w:val="20"/>
          <w:szCs w:val="20"/>
        </w:rPr>
        <w:t xml:space="preserve"> </w:t>
      </w:r>
      <w:r>
        <w:rPr>
          <w:rFonts w:hint="eastAsia" w:ascii="宋体" w:hAnsi="宋体" w:eastAsia="宋体" w:cs="宋体"/>
          <w:color w:val="auto"/>
          <w:spacing w:val="4"/>
          <w:sz w:val="20"/>
          <w:szCs w:val="20"/>
        </w:rPr>
        <w:t>”填写情况说明。</w:t>
      </w:r>
    </w:p>
    <w:p w14:paraId="512EC641">
      <w:pPr>
        <w:rPr>
          <w:rFonts w:hint="eastAsia" w:ascii="宋体" w:hAnsi="宋体" w:eastAsia="宋体" w:cs="宋体"/>
          <w:color w:val="auto"/>
          <w:sz w:val="21"/>
        </w:rPr>
      </w:pPr>
    </w:p>
    <w:p w14:paraId="342582EE">
      <w:pPr>
        <w:rPr>
          <w:rFonts w:hint="eastAsia" w:ascii="宋体" w:hAnsi="宋体" w:eastAsia="宋体" w:cs="宋体"/>
          <w:color w:val="auto"/>
          <w:sz w:val="21"/>
        </w:rPr>
      </w:pPr>
    </w:p>
    <w:p w14:paraId="52BC9894">
      <w:pPr>
        <w:rPr>
          <w:rFonts w:hint="eastAsia" w:ascii="宋体" w:hAnsi="宋体" w:eastAsia="宋体" w:cs="宋体"/>
          <w:color w:val="auto"/>
          <w:sz w:val="21"/>
        </w:rPr>
      </w:pPr>
    </w:p>
    <w:p w14:paraId="78D366BB">
      <w:pPr>
        <w:rPr>
          <w:rFonts w:hint="eastAsia" w:ascii="宋体" w:hAnsi="宋体" w:eastAsia="宋体" w:cs="宋体"/>
          <w:color w:val="auto"/>
          <w:sz w:val="21"/>
        </w:rPr>
      </w:pPr>
    </w:p>
    <w:p w14:paraId="43AC69A9">
      <w:pPr>
        <w:rPr>
          <w:rFonts w:hint="eastAsia" w:ascii="宋体" w:hAnsi="宋体" w:eastAsia="宋体" w:cs="宋体"/>
          <w:color w:val="auto"/>
          <w:sz w:val="21"/>
        </w:rPr>
      </w:pPr>
    </w:p>
    <w:p w14:paraId="22CC3E19">
      <w:pPr>
        <w:rPr>
          <w:rFonts w:hint="eastAsia" w:ascii="宋体" w:hAnsi="宋体" w:eastAsia="宋体" w:cs="宋体"/>
          <w:color w:val="auto"/>
          <w:sz w:val="21"/>
        </w:rPr>
      </w:pPr>
    </w:p>
    <w:p w14:paraId="0751C29D">
      <w:pPr>
        <w:rPr>
          <w:rFonts w:hint="eastAsia" w:ascii="宋体" w:hAnsi="宋体" w:eastAsia="宋体" w:cs="宋体"/>
          <w:color w:val="auto"/>
          <w:sz w:val="21"/>
        </w:rPr>
      </w:pPr>
    </w:p>
    <w:p w14:paraId="29210C61">
      <w:pPr>
        <w:rPr>
          <w:rFonts w:hint="eastAsia" w:ascii="宋体" w:hAnsi="宋体" w:eastAsia="宋体" w:cs="宋体"/>
          <w:color w:val="auto"/>
          <w:sz w:val="21"/>
        </w:rPr>
      </w:pPr>
    </w:p>
    <w:p w14:paraId="404651D6">
      <w:pPr>
        <w:rPr>
          <w:rFonts w:hint="eastAsia" w:ascii="宋体" w:hAnsi="宋体" w:eastAsia="宋体" w:cs="宋体"/>
          <w:color w:val="auto"/>
          <w:sz w:val="21"/>
        </w:rPr>
      </w:pPr>
    </w:p>
    <w:p w14:paraId="1AE4DA48">
      <w:pPr>
        <w:rPr>
          <w:rFonts w:hint="eastAsia" w:ascii="宋体" w:hAnsi="宋体" w:eastAsia="宋体" w:cs="宋体"/>
          <w:color w:val="auto"/>
          <w:sz w:val="21"/>
        </w:rPr>
      </w:pPr>
    </w:p>
    <w:p w14:paraId="24AAE926">
      <w:pPr>
        <w:rPr>
          <w:rFonts w:hint="eastAsia" w:ascii="宋体" w:hAnsi="宋体" w:eastAsia="宋体" w:cs="宋体"/>
          <w:color w:val="auto"/>
          <w:sz w:val="21"/>
        </w:rPr>
      </w:pPr>
    </w:p>
    <w:p w14:paraId="4F5870F5">
      <w:pPr>
        <w:spacing w:line="241" w:lineRule="auto"/>
        <w:rPr>
          <w:rFonts w:hint="eastAsia" w:ascii="宋体" w:hAnsi="宋体" w:eastAsia="宋体" w:cs="宋体"/>
          <w:color w:val="auto"/>
          <w:sz w:val="21"/>
        </w:rPr>
      </w:pPr>
    </w:p>
    <w:p w14:paraId="15DB2B46">
      <w:pPr>
        <w:spacing w:line="241" w:lineRule="auto"/>
        <w:rPr>
          <w:rFonts w:hint="eastAsia" w:ascii="宋体" w:hAnsi="宋体" w:eastAsia="宋体" w:cs="宋体"/>
          <w:color w:val="auto"/>
          <w:sz w:val="21"/>
        </w:rPr>
      </w:pPr>
    </w:p>
    <w:p w14:paraId="0E093C1C">
      <w:pPr>
        <w:rPr>
          <w:rFonts w:hint="eastAsia" w:ascii="宋体" w:hAnsi="宋体" w:eastAsia="宋体" w:cs="宋体"/>
          <w:b/>
          <w:bCs/>
          <w:color w:val="auto"/>
          <w:spacing w:val="-2"/>
          <w:sz w:val="28"/>
          <w:szCs w:val="28"/>
        </w:rPr>
      </w:pPr>
      <w:r>
        <w:rPr>
          <w:rFonts w:hint="eastAsia" w:ascii="宋体" w:hAnsi="宋体" w:eastAsia="宋体" w:cs="宋体"/>
          <w:b/>
          <w:bCs/>
          <w:color w:val="auto"/>
          <w:spacing w:val="-2"/>
          <w:sz w:val="28"/>
          <w:szCs w:val="28"/>
        </w:rPr>
        <w:br w:type="page"/>
      </w:r>
    </w:p>
    <w:p w14:paraId="483ED2F0">
      <w:pPr>
        <w:spacing w:before="91" w:line="219" w:lineRule="auto"/>
        <w:ind w:left="1138"/>
        <w:rPr>
          <w:rFonts w:hint="eastAsia" w:ascii="宋体" w:hAnsi="宋体" w:eastAsia="宋体" w:cs="宋体"/>
          <w:color w:val="auto"/>
          <w:sz w:val="12"/>
          <w:szCs w:val="12"/>
          <w:highlight w:val="green"/>
        </w:rPr>
      </w:pPr>
      <w:r>
        <w:rPr>
          <w:rFonts w:hint="eastAsia" w:ascii="宋体" w:hAnsi="宋体" w:eastAsia="宋体" w:cs="宋体"/>
          <w:b/>
          <w:bCs/>
          <w:color w:val="auto"/>
          <w:spacing w:val="-2"/>
          <w:sz w:val="28"/>
          <w:szCs w:val="28"/>
        </w:rPr>
        <w:t>附录</w:t>
      </w:r>
      <w:r>
        <w:rPr>
          <w:rFonts w:hint="eastAsia" w:ascii="宋体" w:hAnsi="宋体" w:eastAsia="宋体" w:cs="宋体"/>
          <w:color w:val="auto"/>
          <w:spacing w:val="-35"/>
          <w:sz w:val="28"/>
          <w:szCs w:val="28"/>
        </w:rPr>
        <w:t xml:space="preserve"> </w:t>
      </w:r>
      <w:r>
        <w:rPr>
          <w:rFonts w:hint="eastAsia" w:ascii="宋体" w:hAnsi="宋体" w:eastAsia="宋体" w:cs="宋体"/>
          <w:b/>
          <w:bCs/>
          <w:color w:val="auto"/>
          <w:spacing w:val="-2"/>
          <w:sz w:val="28"/>
          <w:szCs w:val="28"/>
        </w:rPr>
        <w:t>5</w:t>
      </w:r>
      <w:r>
        <w:rPr>
          <w:rFonts w:hint="eastAsia" w:ascii="宋体" w:hAnsi="宋体" w:eastAsia="宋体" w:cs="宋体"/>
          <w:color w:val="auto"/>
          <w:spacing w:val="-2"/>
          <w:sz w:val="28"/>
          <w:szCs w:val="28"/>
        </w:rPr>
        <w:t xml:space="preserve"> </w:t>
      </w:r>
      <w:r>
        <w:rPr>
          <w:rFonts w:hint="eastAsia" w:ascii="宋体" w:hAnsi="宋体" w:eastAsia="宋体" w:cs="宋体"/>
          <w:color w:val="auto"/>
          <w:spacing w:val="-2"/>
          <w:sz w:val="28"/>
          <w:szCs w:val="28"/>
          <w:highlight w:val="none"/>
        </w:rPr>
        <w:t xml:space="preserve"> </w:t>
      </w:r>
      <w:r>
        <w:rPr>
          <w:rFonts w:hint="eastAsia" w:ascii="宋体" w:hAnsi="宋体" w:eastAsia="宋体" w:cs="宋体"/>
          <w:b/>
          <w:bCs/>
          <w:color w:val="auto"/>
          <w:spacing w:val="-2"/>
          <w:sz w:val="28"/>
          <w:szCs w:val="28"/>
          <w:highlight w:val="none"/>
        </w:rPr>
        <w:t>资格审查条件(项目经理和项目总工最低要求)</w:t>
      </w:r>
    </w:p>
    <w:p w14:paraId="68284311">
      <w:pPr>
        <w:spacing w:line="295" w:lineRule="auto"/>
        <w:rPr>
          <w:rFonts w:hint="eastAsia" w:ascii="宋体" w:hAnsi="宋体" w:eastAsia="宋体" w:cs="宋体"/>
          <w:color w:val="auto"/>
          <w:sz w:val="21"/>
        </w:rPr>
      </w:pPr>
    </w:p>
    <w:p w14:paraId="11660BD3">
      <w:pPr>
        <w:spacing w:line="296" w:lineRule="auto"/>
        <w:rPr>
          <w:rFonts w:hint="eastAsia" w:ascii="宋体" w:hAnsi="宋体" w:eastAsia="宋体" w:cs="宋体"/>
          <w:color w:val="auto"/>
          <w:sz w:val="21"/>
        </w:rPr>
      </w:pPr>
    </w:p>
    <w:p w14:paraId="161FABC7">
      <w:pPr>
        <w:spacing w:line="146" w:lineRule="exact"/>
        <w:rPr>
          <w:rFonts w:hint="eastAsia" w:ascii="宋体" w:hAnsi="宋体" w:eastAsia="宋体" w:cs="宋体"/>
          <w:color w:val="auto"/>
        </w:rPr>
      </w:pPr>
    </w:p>
    <w:tbl>
      <w:tblPr>
        <w:tblStyle w:val="5"/>
        <w:tblW w:w="9187" w:type="dxa"/>
        <w:tblInd w:w="59"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2252"/>
        <w:gridCol w:w="1070"/>
        <w:gridCol w:w="3120"/>
        <w:gridCol w:w="2745"/>
      </w:tblGrid>
      <w:tr w14:paraId="7DD0001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2252" w:type="dxa"/>
            <w:tcBorders>
              <w:tl2br w:val="nil"/>
              <w:tr2bl w:val="nil"/>
            </w:tcBorders>
            <w:vAlign w:val="top"/>
          </w:tcPr>
          <w:p w14:paraId="7738DA5E">
            <w:pPr>
              <w:pStyle w:val="4"/>
              <w:spacing w:before="145" w:line="221" w:lineRule="auto"/>
              <w:ind w:left="761"/>
              <w:rPr>
                <w:rFonts w:hint="eastAsia" w:ascii="宋体" w:hAnsi="宋体" w:eastAsia="宋体" w:cs="宋体"/>
                <w:color w:val="auto"/>
                <w:sz w:val="21"/>
                <w:szCs w:val="21"/>
              </w:rPr>
            </w:pPr>
            <w:r>
              <w:rPr>
                <w:rFonts w:hint="eastAsia" w:ascii="宋体" w:hAnsi="宋体" w:eastAsia="宋体" w:cs="宋体"/>
                <w:color w:val="auto"/>
                <w:spacing w:val="-6"/>
                <w:sz w:val="21"/>
                <w:szCs w:val="21"/>
              </w:rPr>
              <w:t>人</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6"/>
                <w:sz w:val="21"/>
                <w:szCs w:val="21"/>
              </w:rPr>
              <w:t>员</w:t>
            </w:r>
          </w:p>
        </w:tc>
        <w:tc>
          <w:tcPr>
            <w:tcW w:w="1070" w:type="dxa"/>
            <w:tcBorders>
              <w:tl2br w:val="nil"/>
              <w:tr2bl w:val="nil"/>
            </w:tcBorders>
            <w:vAlign w:val="top"/>
          </w:tcPr>
          <w:p w14:paraId="5A16CCA2">
            <w:pPr>
              <w:pStyle w:val="4"/>
              <w:spacing w:before="146" w:line="219" w:lineRule="auto"/>
              <w:ind w:left="187"/>
              <w:rPr>
                <w:rFonts w:hint="eastAsia" w:ascii="宋体" w:hAnsi="宋体" w:eastAsia="宋体" w:cs="宋体"/>
                <w:color w:val="auto"/>
                <w:sz w:val="21"/>
                <w:szCs w:val="21"/>
              </w:rPr>
            </w:pPr>
            <w:r>
              <w:rPr>
                <w:rFonts w:hint="eastAsia" w:ascii="宋体" w:hAnsi="宋体" w:eastAsia="宋体" w:cs="宋体"/>
                <w:color w:val="auto"/>
                <w:spacing w:val="-6"/>
                <w:sz w:val="21"/>
                <w:szCs w:val="21"/>
              </w:rPr>
              <w:t>数量</w:t>
            </w:r>
          </w:p>
        </w:tc>
        <w:tc>
          <w:tcPr>
            <w:tcW w:w="3120" w:type="dxa"/>
            <w:tcBorders>
              <w:tl2br w:val="nil"/>
              <w:tr2bl w:val="nil"/>
            </w:tcBorders>
            <w:vAlign w:val="top"/>
          </w:tcPr>
          <w:p w14:paraId="51B74BD3">
            <w:pPr>
              <w:pStyle w:val="4"/>
              <w:spacing w:before="146" w:line="219" w:lineRule="auto"/>
              <w:ind w:left="755"/>
              <w:rPr>
                <w:rFonts w:hint="eastAsia" w:ascii="宋体" w:hAnsi="宋体" w:eastAsia="宋体" w:cs="宋体"/>
                <w:color w:val="auto"/>
                <w:sz w:val="21"/>
                <w:szCs w:val="21"/>
              </w:rPr>
            </w:pPr>
            <w:r>
              <w:rPr>
                <w:rFonts w:hint="eastAsia" w:ascii="宋体" w:hAnsi="宋体" w:eastAsia="宋体" w:cs="宋体"/>
                <w:color w:val="auto"/>
                <w:spacing w:val="-10"/>
                <w:sz w:val="21"/>
                <w:szCs w:val="21"/>
              </w:rPr>
              <w:t>资</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10"/>
                <w:sz w:val="21"/>
                <w:szCs w:val="21"/>
              </w:rPr>
              <w:t>格</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0"/>
                <w:sz w:val="21"/>
                <w:szCs w:val="21"/>
              </w:rPr>
              <w:t>要</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10"/>
                <w:sz w:val="21"/>
                <w:szCs w:val="21"/>
              </w:rPr>
              <w:t>求</w:t>
            </w:r>
          </w:p>
        </w:tc>
        <w:tc>
          <w:tcPr>
            <w:tcW w:w="2745" w:type="dxa"/>
            <w:tcBorders>
              <w:tl2br w:val="nil"/>
              <w:tr2bl w:val="nil"/>
            </w:tcBorders>
            <w:vAlign w:val="top"/>
          </w:tcPr>
          <w:p w14:paraId="7389302B">
            <w:pPr>
              <w:pStyle w:val="4"/>
              <w:spacing w:before="146" w:line="220" w:lineRule="auto"/>
              <w:ind w:left="752"/>
              <w:rPr>
                <w:rFonts w:hint="eastAsia" w:ascii="宋体" w:hAnsi="宋体" w:eastAsia="宋体" w:cs="宋体"/>
                <w:color w:val="auto"/>
                <w:sz w:val="21"/>
                <w:szCs w:val="21"/>
              </w:rPr>
            </w:pPr>
            <w:r>
              <w:rPr>
                <w:rFonts w:hint="eastAsia" w:ascii="宋体" w:hAnsi="宋体" w:eastAsia="宋体" w:cs="宋体"/>
                <w:color w:val="auto"/>
                <w:spacing w:val="-14"/>
                <w:sz w:val="21"/>
                <w:szCs w:val="21"/>
              </w:rPr>
              <w:t>在</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14"/>
                <w:sz w:val="21"/>
                <w:szCs w:val="21"/>
              </w:rPr>
              <w:t>岗</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4"/>
                <w:sz w:val="21"/>
                <w:szCs w:val="21"/>
              </w:rPr>
              <w:t>要</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14"/>
                <w:sz w:val="21"/>
                <w:szCs w:val="21"/>
              </w:rPr>
              <w:t>求</w:t>
            </w:r>
          </w:p>
        </w:tc>
      </w:tr>
      <w:tr w14:paraId="3F72295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2252" w:type="dxa"/>
            <w:tcBorders>
              <w:tl2br w:val="nil"/>
              <w:tr2bl w:val="nil"/>
            </w:tcBorders>
            <w:vAlign w:val="center"/>
          </w:tcPr>
          <w:p w14:paraId="5398AA0B">
            <w:pPr>
              <w:pStyle w:val="4"/>
              <w:spacing w:before="145"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项目经理</w:t>
            </w:r>
          </w:p>
        </w:tc>
        <w:tc>
          <w:tcPr>
            <w:tcW w:w="1070" w:type="dxa"/>
            <w:tcBorders>
              <w:tl2br w:val="nil"/>
              <w:tr2bl w:val="nil"/>
            </w:tcBorders>
            <w:vAlign w:val="center"/>
          </w:tcPr>
          <w:p w14:paraId="66111AF7">
            <w:pPr>
              <w:pStyle w:val="4"/>
              <w:spacing w:before="78" w:line="184"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20" w:type="dxa"/>
            <w:vMerge w:val="restart"/>
            <w:tcBorders>
              <w:tl2br w:val="nil"/>
              <w:tr2bl w:val="nil"/>
            </w:tcBorders>
            <w:vAlign w:val="center"/>
          </w:tcPr>
          <w:p w14:paraId="57B92EA7">
            <w:pPr>
              <w:pStyle w:val="4"/>
              <w:spacing w:before="36" w:line="344" w:lineRule="auto"/>
              <w:ind w:left="113" w:right="100" w:firstLine="2"/>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工程师或以上职称，担任类似工程项目经理(或项目副经理或项目总工)岗位累计12个月，并持有住房和城乡建设部颁发的公路工程专业二级（或以上）建造师注册证书，具有交通主管部门颁发的有效安全生产“三类人员”B 类证书。</w:t>
            </w:r>
          </w:p>
        </w:tc>
        <w:tc>
          <w:tcPr>
            <w:tcW w:w="2745" w:type="dxa"/>
            <w:vMerge w:val="restart"/>
            <w:tcBorders>
              <w:tl2br w:val="nil"/>
              <w:tr2bl w:val="nil"/>
            </w:tcBorders>
            <w:vAlign w:val="center"/>
          </w:tcPr>
          <w:p w14:paraId="31DC8E88">
            <w:pPr>
              <w:spacing w:line="254" w:lineRule="auto"/>
              <w:jc w:val="center"/>
              <w:rPr>
                <w:rFonts w:hint="eastAsia" w:ascii="宋体" w:hAnsi="宋体" w:eastAsia="宋体" w:cs="宋体"/>
                <w:color w:val="auto"/>
                <w:sz w:val="21"/>
                <w:szCs w:val="21"/>
                <w:highlight w:val="none"/>
              </w:rPr>
            </w:pPr>
          </w:p>
          <w:p w14:paraId="1D59A0D6">
            <w:pPr>
              <w:pStyle w:val="4"/>
              <w:spacing w:before="78" w:line="354" w:lineRule="auto"/>
              <w:ind w:left="118" w:right="97" w:firstLine="2"/>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无在岗项目（指目前未在</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6"/>
                <w:sz w:val="21"/>
                <w:szCs w:val="21"/>
                <w:highlight w:val="none"/>
              </w:rPr>
              <w:t>其他项目上任职，或虽在</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rPr>
              <w:t>其他项目上任职但本项目中标后能够从该项目</w:t>
            </w:r>
            <w:r>
              <w:rPr>
                <w:rFonts w:hint="eastAsia" w:ascii="宋体" w:hAnsi="宋体" w:eastAsia="宋体" w:cs="宋体"/>
                <w:color w:val="auto"/>
                <w:spacing w:val="-3"/>
                <w:sz w:val="21"/>
                <w:szCs w:val="21"/>
                <w:highlight w:val="none"/>
              </w:rPr>
              <w:t>撤离）</w:t>
            </w:r>
          </w:p>
        </w:tc>
      </w:tr>
      <w:tr w14:paraId="1247694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252" w:type="dxa"/>
            <w:tcBorders>
              <w:tl2br w:val="nil"/>
              <w:tr2bl w:val="nil"/>
            </w:tcBorders>
            <w:vAlign w:val="center"/>
          </w:tcPr>
          <w:p w14:paraId="32308253">
            <w:pPr>
              <w:pStyle w:val="4"/>
              <w:spacing w:before="145" w:line="220" w:lineRule="auto"/>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项目经理备选人</w:t>
            </w:r>
          </w:p>
        </w:tc>
        <w:tc>
          <w:tcPr>
            <w:tcW w:w="1070" w:type="dxa"/>
            <w:tcBorders>
              <w:tl2br w:val="nil"/>
              <w:tr2bl w:val="nil"/>
            </w:tcBorders>
            <w:vAlign w:val="center"/>
          </w:tcPr>
          <w:p w14:paraId="5AA7CC91">
            <w:pPr>
              <w:pStyle w:val="4"/>
              <w:spacing w:before="78" w:line="184"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120" w:type="dxa"/>
            <w:vMerge w:val="continue"/>
            <w:tcBorders>
              <w:tl2br w:val="nil"/>
              <w:tr2bl w:val="nil"/>
            </w:tcBorders>
            <w:vAlign w:val="center"/>
          </w:tcPr>
          <w:p w14:paraId="5B955684">
            <w:pPr>
              <w:pStyle w:val="4"/>
              <w:spacing w:before="36" w:line="344" w:lineRule="auto"/>
              <w:ind w:left="113" w:right="100" w:firstLine="2"/>
              <w:jc w:val="center"/>
              <w:rPr>
                <w:rFonts w:hint="eastAsia" w:ascii="宋体" w:hAnsi="宋体" w:eastAsia="宋体" w:cs="宋体"/>
                <w:color w:val="auto"/>
                <w:kern w:val="2"/>
                <w:sz w:val="21"/>
                <w:szCs w:val="21"/>
                <w:highlight w:val="none"/>
                <w:lang w:val="en-US" w:eastAsia="zh-CN" w:bidi="ar-SA"/>
              </w:rPr>
            </w:pPr>
          </w:p>
        </w:tc>
        <w:tc>
          <w:tcPr>
            <w:tcW w:w="2745" w:type="dxa"/>
            <w:vMerge w:val="continue"/>
            <w:tcBorders>
              <w:tl2br w:val="nil"/>
              <w:tr2bl w:val="nil"/>
            </w:tcBorders>
            <w:vAlign w:val="center"/>
          </w:tcPr>
          <w:p w14:paraId="1A3B5606">
            <w:pPr>
              <w:pStyle w:val="4"/>
              <w:spacing w:before="78" w:line="354" w:lineRule="auto"/>
              <w:ind w:left="118" w:right="97" w:firstLine="2"/>
              <w:jc w:val="center"/>
              <w:rPr>
                <w:rFonts w:hint="eastAsia" w:ascii="宋体" w:hAnsi="宋体" w:eastAsia="宋体" w:cs="宋体"/>
                <w:color w:val="auto"/>
                <w:spacing w:val="-7"/>
                <w:sz w:val="21"/>
                <w:szCs w:val="21"/>
                <w:highlight w:val="none"/>
              </w:rPr>
            </w:pPr>
          </w:p>
        </w:tc>
      </w:tr>
      <w:tr w14:paraId="51E5BD7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2252" w:type="dxa"/>
            <w:tcBorders>
              <w:tl2br w:val="nil"/>
              <w:tr2bl w:val="nil"/>
            </w:tcBorders>
            <w:vAlign w:val="center"/>
          </w:tcPr>
          <w:p w14:paraId="31E66FE1">
            <w:pPr>
              <w:pStyle w:val="4"/>
              <w:spacing w:before="78" w:line="220" w:lineRule="auto"/>
              <w:ind w:left="283"/>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项目总工</w:t>
            </w:r>
          </w:p>
        </w:tc>
        <w:tc>
          <w:tcPr>
            <w:tcW w:w="1070" w:type="dxa"/>
            <w:tcBorders>
              <w:tl2br w:val="nil"/>
              <w:tr2bl w:val="nil"/>
            </w:tcBorders>
            <w:vAlign w:val="center"/>
          </w:tcPr>
          <w:p w14:paraId="5D7059B7">
            <w:pPr>
              <w:pStyle w:val="4"/>
              <w:spacing w:before="78" w:line="184"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3120" w:type="dxa"/>
            <w:vMerge w:val="restart"/>
            <w:tcBorders>
              <w:tl2br w:val="nil"/>
              <w:tr2bl w:val="nil"/>
            </w:tcBorders>
            <w:vAlign w:val="center"/>
          </w:tcPr>
          <w:p w14:paraId="3082A69C">
            <w:pPr>
              <w:pStyle w:val="4"/>
              <w:spacing w:before="50" w:line="354" w:lineRule="auto"/>
              <w:ind w:left="112" w:right="10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路桥相关专业中级或以上工程师，主管类似工程技术工作岗位累计12个月，具有交通主管部门颁发的有效安全生产“三类人员”B 类证书。</w:t>
            </w:r>
          </w:p>
        </w:tc>
        <w:tc>
          <w:tcPr>
            <w:tcW w:w="2745" w:type="dxa"/>
            <w:vMerge w:val="continue"/>
            <w:tcBorders>
              <w:tl2br w:val="nil"/>
              <w:tr2bl w:val="nil"/>
            </w:tcBorders>
            <w:vAlign w:val="center"/>
          </w:tcPr>
          <w:p w14:paraId="0AD6F60D">
            <w:pPr>
              <w:jc w:val="center"/>
              <w:rPr>
                <w:rFonts w:hint="eastAsia" w:ascii="宋体" w:hAnsi="宋体" w:eastAsia="宋体" w:cs="宋体"/>
                <w:color w:val="auto"/>
                <w:sz w:val="21"/>
                <w:szCs w:val="21"/>
                <w:highlight w:val="none"/>
              </w:rPr>
            </w:pPr>
          </w:p>
        </w:tc>
      </w:tr>
      <w:tr w14:paraId="1625506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2252" w:type="dxa"/>
            <w:tcBorders>
              <w:tl2br w:val="nil"/>
              <w:tr2bl w:val="nil"/>
            </w:tcBorders>
            <w:vAlign w:val="center"/>
          </w:tcPr>
          <w:p w14:paraId="600DF88A">
            <w:pPr>
              <w:pStyle w:val="4"/>
              <w:spacing w:before="78" w:line="220" w:lineRule="auto"/>
              <w:ind w:left="283"/>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rPr>
              <w:t>项目总工</w:t>
            </w:r>
            <w:r>
              <w:rPr>
                <w:rFonts w:hint="eastAsia" w:ascii="宋体" w:hAnsi="宋体" w:eastAsia="宋体" w:cs="宋体"/>
                <w:color w:val="auto"/>
                <w:spacing w:val="-4"/>
                <w:sz w:val="21"/>
                <w:szCs w:val="21"/>
                <w:highlight w:val="none"/>
                <w:lang w:val="en-US" w:eastAsia="zh-CN"/>
              </w:rPr>
              <w:t>备选人</w:t>
            </w:r>
          </w:p>
        </w:tc>
        <w:tc>
          <w:tcPr>
            <w:tcW w:w="1070" w:type="dxa"/>
            <w:tcBorders>
              <w:tl2br w:val="nil"/>
              <w:tr2bl w:val="nil"/>
            </w:tcBorders>
            <w:vAlign w:val="center"/>
          </w:tcPr>
          <w:p w14:paraId="7E6B5A50">
            <w:pPr>
              <w:pStyle w:val="4"/>
              <w:spacing w:before="78" w:line="184"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120" w:type="dxa"/>
            <w:vMerge w:val="continue"/>
            <w:tcBorders>
              <w:tl2br w:val="nil"/>
              <w:tr2bl w:val="nil"/>
            </w:tcBorders>
            <w:vAlign w:val="center"/>
          </w:tcPr>
          <w:p w14:paraId="13A5C814">
            <w:pPr>
              <w:pStyle w:val="4"/>
              <w:spacing w:before="50" w:line="354" w:lineRule="auto"/>
              <w:ind w:left="112" w:right="100"/>
              <w:jc w:val="center"/>
              <w:rPr>
                <w:rFonts w:hint="eastAsia" w:ascii="宋体" w:hAnsi="宋体" w:eastAsia="宋体" w:cs="宋体"/>
                <w:color w:val="auto"/>
                <w:kern w:val="2"/>
                <w:sz w:val="21"/>
                <w:szCs w:val="21"/>
                <w:highlight w:val="none"/>
                <w:lang w:val="en-US" w:eastAsia="zh-CN" w:bidi="ar-SA"/>
              </w:rPr>
            </w:pPr>
          </w:p>
        </w:tc>
        <w:tc>
          <w:tcPr>
            <w:tcW w:w="2745" w:type="dxa"/>
            <w:vMerge w:val="continue"/>
            <w:tcBorders>
              <w:tl2br w:val="nil"/>
              <w:tr2bl w:val="nil"/>
            </w:tcBorders>
            <w:vAlign w:val="center"/>
          </w:tcPr>
          <w:p w14:paraId="4FCAC79A">
            <w:pPr>
              <w:jc w:val="center"/>
              <w:rPr>
                <w:rFonts w:hint="eastAsia" w:ascii="宋体" w:hAnsi="宋体" w:eastAsia="宋体" w:cs="宋体"/>
                <w:color w:val="auto"/>
                <w:sz w:val="21"/>
                <w:szCs w:val="21"/>
                <w:highlight w:val="none"/>
              </w:rPr>
            </w:pPr>
          </w:p>
        </w:tc>
      </w:tr>
    </w:tbl>
    <w:p w14:paraId="3B5EB24A">
      <w:pPr>
        <w:spacing w:before="304" w:line="226" w:lineRule="auto"/>
        <w:ind w:left="7"/>
        <w:rPr>
          <w:rFonts w:hint="eastAsia" w:ascii="宋体" w:hAnsi="宋体" w:eastAsia="宋体" w:cs="宋体"/>
          <w:color w:val="auto"/>
          <w:sz w:val="20"/>
          <w:szCs w:val="20"/>
        </w:rPr>
      </w:pPr>
      <w:r>
        <w:rPr>
          <w:rFonts w:hint="eastAsia" w:ascii="宋体" w:hAnsi="宋体" w:eastAsia="宋体" w:cs="宋体"/>
          <w:color w:val="auto"/>
          <w:spacing w:val="9"/>
          <w:sz w:val="20"/>
          <w:szCs w:val="20"/>
        </w:rPr>
        <w:t>注：1、J</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9"/>
          <w:sz w:val="20"/>
          <w:szCs w:val="20"/>
        </w:rPr>
        <w:t>类参照上述形式设置，并满足《广东省公路房建工程建设管理指南》人员管理的要求。</w:t>
      </w:r>
    </w:p>
    <w:p w14:paraId="43466BFD">
      <w:pPr>
        <w:spacing w:before="27"/>
        <w:ind w:left="13" w:right="89" w:firstLine="416"/>
        <w:rPr>
          <w:rFonts w:hint="eastAsia" w:ascii="宋体" w:hAnsi="宋体" w:eastAsia="宋体" w:cs="宋体"/>
          <w:color w:val="auto"/>
          <w:sz w:val="20"/>
          <w:szCs w:val="20"/>
        </w:rPr>
      </w:pPr>
      <w:r>
        <w:rPr>
          <w:rFonts w:hint="eastAsia" w:ascii="宋体" w:hAnsi="宋体" w:eastAsia="宋体" w:cs="宋体"/>
          <w:color w:val="auto"/>
          <w:spacing w:val="7"/>
          <w:sz w:val="20"/>
          <w:szCs w:val="20"/>
        </w:rPr>
        <w:t>2、资格要求的人员建造师注册证书、安全生产“三类人员</w:t>
      </w:r>
      <w:r>
        <w:rPr>
          <w:rFonts w:hint="eastAsia" w:ascii="宋体" w:hAnsi="宋体" w:eastAsia="宋体" w:cs="宋体"/>
          <w:color w:val="auto"/>
          <w:spacing w:val="-58"/>
          <w:sz w:val="20"/>
          <w:szCs w:val="20"/>
        </w:rPr>
        <w:t xml:space="preserve"> </w:t>
      </w:r>
      <w:r>
        <w:rPr>
          <w:rFonts w:hint="eastAsia" w:ascii="宋体" w:hAnsi="宋体" w:eastAsia="宋体" w:cs="宋体"/>
          <w:color w:val="auto"/>
          <w:spacing w:val="7"/>
          <w:sz w:val="20"/>
          <w:szCs w:val="20"/>
        </w:rPr>
        <w:t>”B</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7"/>
          <w:sz w:val="20"/>
          <w:szCs w:val="20"/>
        </w:rPr>
        <w:t>类证书均应在投标人所在单位，</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否则视为无效。</w:t>
      </w:r>
    </w:p>
    <w:p w14:paraId="0E195368">
      <w:pPr>
        <w:spacing w:before="22" w:line="244" w:lineRule="auto"/>
        <w:ind w:left="9" w:firstLine="421"/>
        <w:rPr>
          <w:rFonts w:hint="eastAsia" w:ascii="宋体" w:hAnsi="宋体" w:eastAsia="宋体" w:cs="宋体"/>
          <w:color w:val="auto"/>
          <w:sz w:val="20"/>
          <w:szCs w:val="20"/>
        </w:rPr>
      </w:pPr>
      <w:r>
        <w:rPr>
          <w:rFonts w:hint="eastAsia" w:ascii="宋体" w:hAnsi="宋体" w:eastAsia="宋体" w:cs="宋体"/>
          <w:color w:val="auto"/>
          <w:spacing w:val="9"/>
          <w:sz w:val="20"/>
          <w:szCs w:val="20"/>
        </w:rPr>
        <w:t>3、主管技术工作指：担任过项目经理、项目副经理、总工程师、质检部门负责人、工程部门负</w:t>
      </w:r>
      <w:r>
        <w:rPr>
          <w:rFonts w:hint="eastAsia" w:ascii="宋体" w:hAnsi="宋体" w:eastAsia="宋体" w:cs="宋体"/>
          <w:color w:val="auto"/>
          <w:spacing w:val="8"/>
          <w:sz w:val="20"/>
          <w:szCs w:val="20"/>
        </w:rPr>
        <w:t xml:space="preserve"> </w:t>
      </w:r>
      <w:r>
        <w:rPr>
          <w:rFonts w:hint="eastAsia" w:ascii="宋体" w:hAnsi="宋体" w:eastAsia="宋体" w:cs="宋体"/>
          <w:color w:val="auto"/>
          <w:spacing w:val="9"/>
          <w:sz w:val="20"/>
          <w:szCs w:val="20"/>
        </w:rPr>
        <w:t>责人。担任类似工程项目经理（或项目副经理或项目总工）</w:t>
      </w:r>
      <w:r>
        <w:rPr>
          <w:rFonts w:hint="eastAsia" w:ascii="宋体" w:hAnsi="宋体" w:eastAsia="宋体" w:cs="宋体"/>
          <w:color w:val="auto"/>
          <w:spacing w:val="-58"/>
          <w:sz w:val="20"/>
          <w:szCs w:val="20"/>
        </w:rPr>
        <w:t xml:space="preserve"> </w:t>
      </w:r>
      <w:r>
        <w:rPr>
          <w:rFonts w:hint="eastAsia" w:ascii="宋体" w:hAnsi="宋体" w:eastAsia="宋体" w:cs="宋体"/>
          <w:color w:val="auto"/>
          <w:spacing w:val="9"/>
          <w:sz w:val="20"/>
          <w:szCs w:val="20"/>
        </w:rPr>
        <w:t>岗位经验累</w:t>
      </w:r>
      <w:r>
        <w:rPr>
          <w:rFonts w:hint="eastAsia" w:ascii="宋体" w:hAnsi="宋体" w:eastAsia="宋体" w:cs="宋体"/>
          <w:color w:val="auto"/>
          <w:spacing w:val="8"/>
          <w:sz w:val="20"/>
          <w:szCs w:val="20"/>
        </w:rPr>
        <w:t>计时间、主管类似工程技术</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工作岗位经验累计时间统计至月，计算时尾数如不少于</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6"/>
          <w:sz w:val="20"/>
          <w:szCs w:val="20"/>
        </w:rPr>
        <w:t>15</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6"/>
          <w:sz w:val="20"/>
          <w:szCs w:val="20"/>
        </w:rPr>
        <w:t>天的按</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6"/>
          <w:sz w:val="20"/>
          <w:szCs w:val="20"/>
        </w:rPr>
        <w:t>1</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6"/>
          <w:sz w:val="20"/>
          <w:szCs w:val="20"/>
        </w:rPr>
        <w:t>个月计，不足</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6"/>
          <w:sz w:val="20"/>
          <w:szCs w:val="20"/>
        </w:rPr>
        <w:t>15</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6"/>
          <w:sz w:val="20"/>
          <w:szCs w:val="20"/>
        </w:rPr>
        <w:t>天部分不计。</w:t>
      </w:r>
    </w:p>
    <w:p w14:paraId="105EC971">
      <w:pPr>
        <w:spacing w:before="24" w:line="227" w:lineRule="auto"/>
        <w:ind w:left="426"/>
        <w:rPr>
          <w:rFonts w:hint="eastAsia" w:ascii="宋体" w:hAnsi="宋体" w:eastAsia="宋体" w:cs="宋体"/>
          <w:color w:val="auto"/>
          <w:spacing w:val="7"/>
          <w:sz w:val="20"/>
          <w:szCs w:val="20"/>
        </w:rPr>
      </w:pPr>
      <w:bookmarkStart w:id="1" w:name="bookmark64"/>
      <w:bookmarkEnd w:id="1"/>
      <w:r>
        <w:rPr>
          <w:rFonts w:hint="eastAsia" w:ascii="宋体" w:hAnsi="宋体" w:eastAsia="宋体" w:cs="宋体"/>
          <w:color w:val="auto"/>
          <w:spacing w:val="8"/>
          <w:sz w:val="20"/>
          <w:szCs w:val="20"/>
        </w:rPr>
        <w:t>4、投标人应根据招标文件第二章“投标人</w:t>
      </w:r>
      <w:r>
        <w:rPr>
          <w:rFonts w:hint="eastAsia" w:ascii="宋体" w:hAnsi="宋体" w:eastAsia="宋体" w:cs="宋体"/>
          <w:color w:val="auto"/>
          <w:spacing w:val="7"/>
          <w:sz w:val="20"/>
          <w:szCs w:val="20"/>
        </w:rPr>
        <w:t>须知</w:t>
      </w:r>
      <w:r>
        <w:rPr>
          <w:rFonts w:hint="eastAsia" w:ascii="宋体" w:hAnsi="宋体" w:eastAsia="宋体" w:cs="宋体"/>
          <w:color w:val="auto"/>
          <w:spacing w:val="-72"/>
          <w:sz w:val="20"/>
          <w:szCs w:val="20"/>
        </w:rPr>
        <w:t xml:space="preserve"> </w:t>
      </w:r>
      <w:r>
        <w:rPr>
          <w:rFonts w:hint="eastAsia" w:ascii="宋体" w:hAnsi="宋体" w:eastAsia="宋体" w:cs="宋体"/>
          <w:color w:val="auto"/>
          <w:spacing w:val="7"/>
          <w:sz w:val="20"/>
          <w:szCs w:val="20"/>
        </w:rPr>
        <w:t>”第</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7"/>
          <w:sz w:val="20"/>
          <w:szCs w:val="20"/>
        </w:rPr>
        <w:t>3.5.5</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7"/>
          <w:sz w:val="20"/>
          <w:szCs w:val="20"/>
        </w:rPr>
        <w:t>项的要求附相关证明材料。</w:t>
      </w:r>
    </w:p>
    <w:p w14:paraId="6F95A008">
      <w:pPr>
        <w:rPr>
          <w:rFonts w:hint="eastAsia" w:ascii="宋体" w:hAnsi="宋体" w:eastAsia="宋体" w:cs="宋体"/>
          <w:color w:val="auto"/>
          <w:spacing w:val="7"/>
          <w:sz w:val="20"/>
          <w:szCs w:val="20"/>
        </w:rPr>
      </w:pPr>
      <w:r>
        <w:rPr>
          <w:rFonts w:hint="eastAsia" w:ascii="宋体" w:hAnsi="宋体" w:eastAsia="宋体" w:cs="宋体"/>
          <w:color w:val="auto"/>
          <w:spacing w:val="7"/>
          <w:sz w:val="20"/>
          <w:szCs w:val="20"/>
        </w:rPr>
        <w:br w:type="page"/>
      </w:r>
    </w:p>
    <w:p w14:paraId="6D861F7F">
      <w:pPr>
        <w:spacing w:before="91" w:line="219" w:lineRule="auto"/>
        <w:ind w:left="857"/>
        <w:rPr>
          <w:rFonts w:hint="eastAsia" w:ascii="宋体" w:hAnsi="宋体" w:eastAsia="宋体" w:cs="宋体"/>
          <w:color w:val="auto"/>
          <w:sz w:val="12"/>
          <w:szCs w:val="12"/>
        </w:rPr>
      </w:pPr>
      <w:r>
        <w:rPr>
          <w:rFonts w:hint="eastAsia" w:ascii="宋体" w:hAnsi="宋体" w:eastAsia="宋体" w:cs="宋体"/>
          <w:b/>
          <w:bCs/>
          <w:color w:val="auto"/>
          <w:spacing w:val="-1"/>
          <w:sz w:val="28"/>
          <w:szCs w:val="28"/>
        </w:rPr>
        <w:t>附录</w:t>
      </w:r>
      <w:r>
        <w:rPr>
          <w:rFonts w:hint="eastAsia" w:ascii="宋体" w:hAnsi="宋体" w:eastAsia="宋体" w:cs="宋体"/>
          <w:color w:val="auto"/>
          <w:spacing w:val="-57"/>
          <w:sz w:val="28"/>
          <w:szCs w:val="28"/>
        </w:rPr>
        <w:t xml:space="preserve"> </w:t>
      </w:r>
      <w:r>
        <w:rPr>
          <w:rFonts w:hint="eastAsia" w:ascii="宋体" w:hAnsi="宋体" w:eastAsia="宋体" w:cs="宋体"/>
          <w:b/>
          <w:bCs/>
          <w:color w:val="auto"/>
          <w:spacing w:val="-1"/>
          <w:sz w:val="28"/>
          <w:szCs w:val="28"/>
        </w:rPr>
        <w:t>6</w:t>
      </w:r>
      <w:r>
        <w:rPr>
          <w:rFonts w:hint="eastAsia" w:ascii="宋体" w:hAnsi="宋体" w:eastAsia="宋体" w:cs="宋体"/>
          <w:color w:val="auto"/>
          <w:spacing w:val="-1"/>
          <w:sz w:val="28"/>
          <w:szCs w:val="28"/>
        </w:rPr>
        <w:t xml:space="preserve">  </w:t>
      </w:r>
      <w:r>
        <w:rPr>
          <w:rFonts w:hint="eastAsia" w:ascii="宋体" w:hAnsi="宋体" w:eastAsia="宋体" w:cs="宋体"/>
          <w:b/>
          <w:bCs/>
          <w:color w:val="auto"/>
          <w:spacing w:val="-1"/>
          <w:sz w:val="28"/>
          <w:szCs w:val="28"/>
        </w:rPr>
        <w:t>资格审查条件(其他管理人员和技术人员</w:t>
      </w:r>
      <w:r>
        <w:rPr>
          <w:rFonts w:hint="eastAsia" w:ascii="宋体" w:hAnsi="宋体" w:eastAsia="宋体" w:cs="宋体"/>
          <w:b/>
          <w:bCs/>
          <w:color w:val="auto"/>
          <w:spacing w:val="-2"/>
          <w:sz w:val="28"/>
          <w:szCs w:val="28"/>
        </w:rPr>
        <w:t>最低要求)</w:t>
      </w:r>
    </w:p>
    <w:p w14:paraId="03F0B85B">
      <w:pPr>
        <w:spacing w:line="170" w:lineRule="exact"/>
        <w:rPr>
          <w:rFonts w:hint="eastAsia" w:ascii="宋体" w:hAnsi="宋体" w:eastAsia="宋体" w:cs="宋体"/>
          <w:color w:val="auto"/>
        </w:rPr>
      </w:pPr>
    </w:p>
    <w:tbl>
      <w:tblPr>
        <w:tblStyle w:val="5"/>
        <w:tblW w:w="8924"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6"/>
        <w:gridCol w:w="825"/>
        <w:gridCol w:w="5433"/>
      </w:tblGrid>
      <w:tr w14:paraId="5CD45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666" w:type="dxa"/>
            <w:tcBorders>
              <w:top w:val="single" w:color="000000" w:sz="10" w:space="0"/>
              <w:left w:val="single" w:color="000000" w:sz="10" w:space="0"/>
            </w:tcBorders>
            <w:vAlign w:val="top"/>
          </w:tcPr>
          <w:p w14:paraId="4E6D1B27">
            <w:pPr>
              <w:pStyle w:val="4"/>
              <w:spacing w:before="248" w:line="221" w:lineRule="auto"/>
              <w:ind w:left="887"/>
              <w:rPr>
                <w:rFonts w:hint="eastAsia" w:ascii="宋体" w:hAnsi="宋体" w:eastAsia="宋体" w:cs="宋体"/>
                <w:color w:val="auto"/>
                <w:sz w:val="21"/>
                <w:szCs w:val="21"/>
              </w:rPr>
            </w:pPr>
            <w:r>
              <w:rPr>
                <w:rFonts w:hint="eastAsia" w:ascii="宋体" w:hAnsi="宋体" w:eastAsia="宋体" w:cs="宋体"/>
                <w:color w:val="auto"/>
                <w:spacing w:val="-6"/>
                <w:sz w:val="21"/>
                <w:szCs w:val="21"/>
              </w:rPr>
              <w:t>人</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6"/>
                <w:sz w:val="21"/>
                <w:szCs w:val="21"/>
              </w:rPr>
              <w:t>员</w:t>
            </w:r>
          </w:p>
        </w:tc>
        <w:tc>
          <w:tcPr>
            <w:tcW w:w="825" w:type="dxa"/>
            <w:tcBorders>
              <w:top w:val="single" w:color="000000" w:sz="10" w:space="0"/>
            </w:tcBorders>
            <w:vAlign w:val="top"/>
          </w:tcPr>
          <w:p w14:paraId="20DB9554">
            <w:pPr>
              <w:pStyle w:val="4"/>
              <w:spacing w:before="249" w:line="219" w:lineRule="auto"/>
              <w:ind w:left="121"/>
              <w:rPr>
                <w:rFonts w:hint="eastAsia" w:ascii="宋体" w:hAnsi="宋体" w:eastAsia="宋体" w:cs="宋体"/>
                <w:color w:val="auto"/>
                <w:sz w:val="21"/>
                <w:szCs w:val="21"/>
              </w:rPr>
            </w:pPr>
            <w:r>
              <w:rPr>
                <w:rFonts w:hint="eastAsia" w:ascii="宋体" w:hAnsi="宋体" w:eastAsia="宋体" w:cs="宋体"/>
                <w:color w:val="auto"/>
                <w:spacing w:val="-6"/>
                <w:sz w:val="21"/>
                <w:szCs w:val="21"/>
              </w:rPr>
              <w:t>数量</w:t>
            </w:r>
          </w:p>
        </w:tc>
        <w:tc>
          <w:tcPr>
            <w:tcW w:w="5433" w:type="dxa"/>
            <w:tcBorders>
              <w:top w:val="single" w:color="000000" w:sz="10" w:space="0"/>
              <w:right w:val="single" w:color="000000" w:sz="10" w:space="0"/>
            </w:tcBorders>
            <w:vAlign w:val="top"/>
          </w:tcPr>
          <w:p w14:paraId="37B25402">
            <w:pPr>
              <w:pStyle w:val="4"/>
              <w:spacing w:before="249" w:line="219" w:lineRule="auto"/>
              <w:ind w:left="2208"/>
              <w:rPr>
                <w:rFonts w:hint="eastAsia" w:ascii="宋体" w:hAnsi="宋体" w:eastAsia="宋体" w:cs="宋体"/>
                <w:color w:val="auto"/>
                <w:sz w:val="21"/>
                <w:szCs w:val="21"/>
              </w:rPr>
            </w:pPr>
            <w:r>
              <w:rPr>
                <w:rFonts w:hint="eastAsia" w:ascii="宋体" w:hAnsi="宋体" w:eastAsia="宋体" w:cs="宋体"/>
                <w:color w:val="auto"/>
                <w:spacing w:val="-10"/>
                <w:sz w:val="21"/>
                <w:szCs w:val="21"/>
              </w:rPr>
              <w:t>资</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10"/>
                <w:sz w:val="21"/>
                <w:szCs w:val="21"/>
              </w:rPr>
              <w:t>格</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0"/>
                <w:sz w:val="21"/>
                <w:szCs w:val="21"/>
              </w:rPr>
              <w:t>要</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10"/>
                <w:sz w:val="21"/>
                <w:szCs w:val="21"/>
              </w:rPr>
              <w:t>求</w:t>
            </w:r>
          </w:p>
        </w:tc>
      </w:tr>
      <w:tr w14:paraId="75C50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2666" w:type="dxa"/>
            <w:tcBorders>
              <w:left w:val="single" w:color="000000" w:sz="10" w:space="0"/>
              <w:bottom w:val="single" w:color="000000" w:sz="10" w:space="0"/>
            </w:tcBorders>
            <w:shd w:val="clear" w:color="auto" w:fill="auto"/>
            <w:vAlign w:val="center"/>
          </w:tcPr>
          <w:p w14:paraId="185C7976">
            <w:pPr>
              <w:pStyle w:val="4"/>
              <w:spacing w:before="78"/>
              <w:jc w:val="center"/>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2"/>
                <w:sz w:val="21"/>
                <w:szCs w:val="21"/>
                <w:highlight w:val="none"/>
              </w:rPr>
              <w:t>专职安全生产</w:t>
            </w:r>
            <w:r>
              <w:rPr>
                <w:rFonts w:hint="eastAsia" w:ascii="宋体" w:hAnsi="宋体" w:eastAsia="宋体" w:cs="宋体"/>
                <w:color w:val="auto"/>
                <w:spacing w:val="-4"/>
                <w:sz w:val="21"/>
                <w:szCs w:val="21"/>
                <w:highlight w:val="none"/>
              </w:rPr>
              <w:t>管理人员</w:t>
            </w:r>
          </w:p>
        </w:tc>
        <w:tc>
          <w:tcPr>
            <w:tcW w:w="825" w:type="dxa"/>
            <w:tcBorders>
              <w:bottom w:val="single" w:color="000000" w:sz="10" w:space="0"/>
            </w:tcBorders>
            <w:shd w:val="clear" w:color="auto" w:fill="auto"/>
            <w:vAlign w:val="center"/>
          </w:tcPr>
          <w:p w14:paraId="1243FA09">
            <w:pPr>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5433" w:type="dxa"/>
            <w:tcBorders>
              <w:bottom w:val="single" w:color="000000" w:sz="10" w:space="0"/>
              <w:right w:val="single" w:color="000000" w:sz="10" w:space="0"/>
            </w:tcBorders>
            <w:shd w:val="clear" w:color="auto" w:fill="auto"/>
            <w:vAlign w:val="center"/>
          </w:tcPr>
          <w:p w14:paraId="09CEAAAD">
            <w:pPr>
              <w:pStyle w:val="4"/>
              <w:spacing w:before="78" w:line="229" w:lineRule="auto"/>
              <w:ind w:left="108" w:leftChars="0" w:firstLine="6" w:firstLineChars="0"/>
              <w:jc w:val="left"/>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1"/>
                <w:sz w:val="21"/>
                <w:szCs w:val="21"/>
                <w:highlight w:val="none"/>
              </w:rPr>
              <w:t>具有交通主管部门颁发的有效安全生产“三类人员”C类证书</w:t>
            </w:r>
            <w:r>
              <w:rPr>
                <w:rFonts w:hint="eastAsia" w:ascii="宋体" w:hAnsi="宋体" w:eastAsia="宋体" w:cs="宋体"/>
                <w:color w:val="auto"/>
                <w:spacing w:val="1"/>
                <w:sz w:val="21"/>
                <w:szCs w:val="21"/>
                <w:highlight w:val="none"/>
                <w:lang w:eastAsia="zh-CN"/>
              </w:rPr>
              <w:t>，累计6个月从事类似工程经验</w:t>
            </w:r>
            <w:r>
              <w:rPr>
                <w:rFonts w:hint="eastAsia" w:ascii="宋体" w:hAnsi="宋体" w:eastAsia="宋体" w:cs="宋体"/>
                <w:color w:val="auto"/>
                <w:spacing w:val="-4"/>
                <w:sz w:val="21"/>
                <w:szCs w:val="21"/>
                <w:highlight w:val="none"/>
              </w:rPr>
              <w:t>。</w:t>
            </w:r>
          </w:p>
        </w:tc>
      </w:tr>
      <w:tr w14:paraId="191E8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2666" w:type="dxa"/>
            <w:tcBorders>
              <w:left w:val="single" w:color="000000" w:sz="10" w:space="0"/>
              <w:bottom w:val="single" w:color="000000" w:sz="10" w:space="0"/>
            </w:tcBorders>
            <w:vAlign w:val="center"/>
          </w:tcPr>
          <w:p w14:paraId="19586A12">
            <w:pPr>
              <w:pStyle w:val="4"/>
              <w:spacing w:before="78"/>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路基路面工程师</w:t>
            </w:r>
          </w:p>
        </w:tc>
        <w:tc>
          <w:tcPr>
            <w:tcW w:w="825" w:type="dxa"/>
            <w:tcBorders>
              <w:bottom w:val="single" w:color="000000" w:sz="10" w:space="0"/>
            </w:tcBorders>
            <w:vAlign w:val="center"/>
          </w:tcPr>
          <w:p w14:paraId="0438387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33" w:type="dxa"/>
            <w:tcBorders>
              <w:bottom w:val="single" w:color="000000" w:sz="10" w:space="0"/>
              <w:right w:val="single" w:color="000000" w:sz="10" w:space="0"/>
            </w:tcBorders>
            <w:vAlign w:val="center"/>
          </w:tcPr>
          <w:p w14:paraId="2495F399">
            <w:pPr>
              <w:pStyle w:val="4"/>
              <w:spacing w:before="78" w:line="229" w:lineRule="auto"/>
              <w:ind w:left="108" w:leftChars="0" w:firstLine="6" w:firstLineChars="0"/>
              <w:jc w:val="left"/>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具有路桥相关专业工程师或以上职称</w:t>
            </w:r>
            <w:r>
              <w:rPr>
                <w:rFonts w:hint="eastAsia" w:ascii="宋体" w:hAnsi="宋体" w:eastAsia="宋体" w:cs="宋体"/>
                <w:color w:val="auto"/>
                <w:spacing w:val="1"/>
                <w:sz w:val="21"/>
                <w:szCs w:val="21"/>
                <w:highlight w:val="none"/>
                <w:lang w:eastAsia="zh-CN"/>
              </w:rPr>
              <w:t>，累计6个月从事类似工程经验</w:t>
            </w:r>
            <w:r>
              <w:rPr>
                <w:rFonts w:hint="eastAsia" w:ascii="宋体" w:hAnsi="宋体" w:eastAsia="宋体" w:cs="宋体"/>
                <w:color w:val="auto"/>
                <w:spacing w:val="-4"/>
                <w:sz w:val="21"/>
                <w:szCs w:val="21"/>
                <w:highlight w:val="none"/>
              </w:rPr>
              <w:t>。</w:t>
            </w:r>
          </w:p>
        </w:tc>
      </w:tr>
      <w:tr w14:paraId="3E2FA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2666" w:type="dxa"/>
            <w:tcBorders>
              <w:left w:val="single" w:color="000000" w:sz="10" w:space="0"/>
              <w:bottom w:val="single" w:color="000000" w:sz="10" w:space="0"/>
            </w:tcBorders>
            <w:vAlign w:val="center"/>
          </w:tcPr>
          <w:p w14:paraId="12E9D2F3">
            <w:pPr>
              <w:pStyle w:val="4"/>
              <w:spacing w:before="78"/>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造价工程师</w:t>
            </w:r>
          </w:p>
        </w:tc>
        <w:tc>
          <w:tcPr>
            <w:tcW w:w="825" w:type="dxa"/>
            <w:tcBorders>
              <w:bottom w:val="single" w:color="000000" w:sz="10" w:space="0"/>
            </w:tcBorders>
            <w:vAlign w:val="center"/>
          </w:tcPr>
          <w:p w14:paraId="212A41D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33" w:type="dxa"/>
            <w:tcBorders>
              <w:bottom w:val="single" w:color="000000" w:sz="10" w:space="0"/>
              <w:right w:val="single" w:color="000000" w:sz="10" w:space="0"/>
            </w:tcBorders>
            <w:vAlign w:val="center"/>
          </w:tcPr>
          <w:p w14:paraId="28FACD53">
            <w:pPr>
              <w:pStyle w:val="4"/>
              <w:spacing w:before="78" w:line="229" w:lineRule="auto"/>
              <w:ind w:left="108" w:leftChars="0" w:firstLine="6" w:firstLineChars="0"/>
              <w:jc w:val="left"/>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持住建部门颁发的二级(或以上)注册造价工程师执业证书或交通主管部门颁发的乙级(或以上)造价工程师资格证书</w:t>
            </w:r>
            <w:r>
              <w:rPr>
                <w:rFonts w:hint="eastAsia" w:ascii="宋体" w:hAnsi="宋体" w:eastAsia="宋体" w:cs="宋体"/>
                <w:color w:val="auto"/>
                <w:spacing w:val="1"/>
                <w:sz w:val="21"/>
                <w:szCs w:val="21"/>
                <w:highlight w:val="none"/>
                <w:lang w:eastAsia="zh-CN"/>
              </w:rPr>
              <w:t>，累计6个月从事类似工程经验</w:t>
            </w:r>
            <w:r>
              <w:rPr>
                <w:rFonts w:hint="eastAsia" w:ascii="宋体" w:hAnsi="宋体" w:eastAsia="宋体" w:cs="宋体"/>
                <w:color w:val="auto"/>
                <w:spacing w:val="-4"/>
                <w:sz w:val="21"/>
                <w:szCs w:val="21"/>
                <w:highlight w:val="none"/>
              </w:rPr>
              <w:t>。</w:t>
            </w:r>
          </w:p>
        </w:tc>
      </w:tr>
      <w:tr w14:paraId="73637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2666" w:type="dxa"/>
            <w:tcBorders>
              <w:left w:val="single" w:color="000000" w:sz="10" w:space="0"/>
              <w:bottom w:val="single" w:color="000000" w:sz="10" w:space="0"/>
            </w:tcBorders>
            <w:vAlign w:val="center"/>
          </w:tcPr>
          <w:p w14:paraId="78D7BE3C">
            <w:pPr>
              <w:pStyle w:val="4"/>
              <w:spacing w:before="78"/>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测量工程师</w:t>
            </w:r>
          </w:p>
        </w:tc>
        <w:tc>
          <w:tcPr>
            <w:tcW w:w="825" w:type="dxa"/>
            <w:tcBorders>
              <w:bottom w:val="single" w:color="000000" w:sz="10" w:space="0"/>
            </w:tcBorders>
            <w:vAlign w:val="center"/>
          </w:tcPr>
          <w:p w14:paraId="166AD23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433" w:type="dxa"/>
            <w:tcBorders>
              <w:bottom w:val="single" w:color="000000" w:sz="10" w:space="0"/>
              <w:right w:val="single" w:color="000000" w:sz="10" w:space="0"/>
            </w:tcBorders>
            <w:vAlign w:val="center"/>
          </w:tcPr>
          <w:p w14:paraId="231A0306">
            <w:pPr>
              <w:pStyle w:val="4"/>
              <w:spacing w:before="78" w:line="229" w:lineRule="auto"/>
              <w:ind w:left="108" w:leftChars="0" w:firstLine="6" w:firstLineChars="0"/>
              <w:jc w:val="left"/>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具有工程师或以上职称</w:t>
            </w:r>
            <w:r>
              <w:rPr>
                <w:rFonts w:hint="eastAsia" w:ascii="宋体" w:hAnsi="宋体" w:eastAsia="宋体" w:cs="宋体"/>
                <w:color w:val="auto"/>
                <w:spacing w:val="1"/>
                <w:sz w:val="21"/>
                <w:szCs w:val="21"/>
                <w:highlight w:val="none"/>
                <w:lang w:eastAsia="zh-CN"/>
              </w:rPr>
              <w:t>，累计6个月从事类似工程经验</w:t>
            </w:r>
            <w:r>
              <w:rPr>
                <w:rFonts w:hint="eastAsia" w:ascii="宋体" w:hAnsi="宋体" w:eastAsia="宋体" w:cs="宋体"/>
                <w:color w:val="auto"/>
                <w:spacing w:val="-4"/>
                <w:sz w:val="21"/>
                <w:szCs w:val="21"/>
                <w:highlight w:val="none"/>
              </w:rPr>
              <w:t>。</w:t>
            </w:r>
          </w:p>
        </w:tc>
      </w:tr>
      <w:tr w14:paraId="72B9F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2666" w:type="dxa"/>
            <w:tcBorders>
              <w:left w:val="single" w:color="000000" w:sz="10" w:space="0"/>
            </w:tcBorders>
            <w:vAlign w:val="center"/>
          </w:tcPr>
          <w:p w14:paraId="1CCD385E">
            <w:pPr>
              <w:pStyle w:val="4"/>
              <w:spacing w:before="78"/>
              <w:jc w:val="center"/>
              <w:rPr>
                <w:rFonts w:hint="eastAsia" w:ascii="宋体" w:hAnsi="宋体" w:eastAsia="宋体" w:cs="宋体"/>
                <w:color w:val="auto"/>
                <w:sz w:val="21"/>
                <w:szCs w:val="21"/>
              </w:rPr>
            </w:pPr>
            <w:bookmarkStart w:id="2" w:name="bookmark65"/>
            <w:bookmarkEnd w:id="2"/>
            <w:r>
              <w:rPr>
                <w:rFonts w:hint="eastAsia" w:ascii="宋体" w:hAnsi="宋体" w:eastAsia="宋体" w:cs="宋体"/>
                <w:color w:val="auto"/>
                <w:sz w:val="21"/>
                <w:szCs w:val="21"/>
              </w:rPr>
              <w:t>质检工程师</w:t>
            </w:r>
          </w:p>
        </w:tc>
        <w:tc>
          <w:tcPr>
            <w:tcW w:w="825" w:type="dxa"/>
            <w:vAlign w:val="center"/>
          </w:tcPr>
          <w:p w14:paraId="61DE1AE2">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5433" w:type="dxa"/>
            <w:tcBorders>
              <w:right w:val="single" w:color="000000" w:sz="10" w:space="0"/>
            </w:tcBorders>
            <w:vAlign w:val="center"/>
          </w:tcPr>
          <w:p w14:paraId="4C57CDF2">
            <w:pPr>
              <w:pStyle w:val="4"/>
              <w:spacing w:before="78" w:line="229" w:lineRule="auto"/>
              <w:ind w:left="108" w:leftChars="0" w:firstLine="6"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具有工程师或以上职称</w:t>
            </w:r>
            <w:r>
              <w:rPr>
                <w:rFonts w:hint="eastAsia" w:ascii="宋体" w:hAnsi="宋体" w:eastAsia="宋体" w:cs="宋体"/>
                <w:color w:val="auto"/>
                <w:spacing w:val="1"/>
                <w:sz w:val="21"/>
                <w:szCs w:val="21"/>
                <w:highlight w:val="none"/>
                <w:lang w:eastAsia="zh-CN"/>
              </w:rPr>
              <w:t>，累计6个月从事类似工程经验</w:t>
            </w:r>
            <w:r>
              <w:rPr>
                <w:rFonts w:hint="eastAsia" w:ascii="宋体" w:hAnsi="宋体" w:eastAsia="宋体" w:cs="宋体"/>
                <w:color w:val="auto"/>
                <w:spacing w:val="-4"/>
                <w:sz w:val="21"/>
                <w:szCs w:val="21"/>
                <w:highlight w:val="none"/>
              </w:rPr>
              <w:t>。</w:t>
            </w:r>
          </w:p>
        </w:tc>
      </w:tr>
      <w:tr w14:paraId="6CD70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2666" w:type="dxa"/>
            <w:tcBorders>
              <w:left w:val="single" w:color="000000" w:sz="10" w:space="0"/>
              <w:bottom w:val="single" w:color="000000" w:sz="10" w:space="0"/>
            </w:tcBorders>
            <w:vAlign w:val="center"/>
          </w:tcPr>
          <w:p w14:paraId="3DA9CE9C">
            <w:pPr>
              <w:pStyle w:val="4"/>
              <w:spacing w:before="78"/>
              <w:jc w:val="center"/>
              <w:rPr>
                <w:rFonts w:hint="eastAsia" w:ascii="宋体" w:hAnsi="宋体" w:eastAsia="宋体" w:cs="宋体"/>
                <w:color w:val="auto"/>
                <w:sz w:val="21"/>
                <w:szCs w:val="21"/>
              </w:rPr>
            </w:pPr>
            <w:r>
              <w:rPr>
                <w:rFonts w:hint="eastAsia" w:ascii="宋体" w:hAnsi="宋体" w:eastAsia="宋体" w:cs="宋体"/>
                <w:color w:val="auto"/>
                <w:sz w:val="21"/>
                <w:szCs w:val="21"/>
              </w:rPr>
              <w:t>资料员</w:t>
            </w:r>
          </w:p>
        </w:tc>
        <w:tc>
          <w:tcPr>
            <w:tcW w:w="825" w:type="dxa"/>
            <w:tcBorders>
              <w:bottom w:val="single" w:color="000000" w:sz="10" w:space="0"/>
            </w:tcBorders>
            <w:vAlign w:val="center"/>
          </w:tcPr>
          <w:p w14:paraId="6815B80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5433" w:type="dxa"/>
            <w:tcBorders>
              <w:bottom w:val="single" w:color="000000" w:sz="10" w:space="0"/>
              <w:right w:val="single" w:color="000000" w:sz="10" w:space="0"/>
            </w:tcBorders>
            <w:vAlign w:val="center"/>
          </w:tcPr>
          <w:p w14:paraId="3321F672">
            <w:pPr>
              <w:pStyle w:val="4"/>
              <w:spacing w:before="78" w:line="229" w:lineRule="auto"/>
              <w:ind w:left="108" w:leftChars="0" w:firstLine="6" w:firstLineChars="0"/>
              <w:jc w:val="left"/>
              <w:rPr>
                <w:rFonts w:hint="eastAsia" w:ascii="宋体" w:hAnsi="宋体" w:eastAsia="宋体" w:cs="宋体"/>
                <w:color w:val="auto"/>
                <w:sz w:val="21"/>
                <w:szCs w:val="21"/>
              </w:rPr>
            </w:pPr>
            <w:r>
              <w:rPr>
                <w:rFonts w:hint="eastAsia" w:ascii="宋体" w:hAnsi="宋体" w:eastAsia="宋体" w:cs="宋体"/>
                <w:color w:val="auto"/>
                <w:spacing w:val="1"/>
                <w:sz w:val="21"/>
                <w:szCs w:val="21"/>
                <w:highlight w:val="none"/>
                <w:lang w:eastAsia="zh-CN"/>
              </w:rPr>
              <w:t>累计6个月从事类似工程经验</w:t>
            </w:r>
            <w:r>
              <w:rPr>
                <w:rFonts w:hint="eastAsia" w:ascii="宋体" w:hAnsi="宋体" w:eastAsia="宋体" w:cs="宋体"/>
                <w:color w:val="auto"/>
                <w:spacing w:val="-4"/>
                <w:sz w:val="21"/>
                <w:szCs w:val="21"/>
                <w:highlight w:val="none"/>
              </w:rPr>
              <w:t>。</w:t>
            </w:r>
          </w:p>
        </w:tc>
      </w:tr>
    </w:tbl>
    <w:p w14:paraId="50F169C0">
      <w:pPr>
        <w:spacing w:before="303" w:line="256" w:lineRule="auto"/>
        <w:ind w:left="24" w:right="2" w:hanging="17"/>
        <w:rPr>
          <w:rFonts w:hint="eastAsia" w:ascii="宋体" w:hAnsi="宋体" w:eastAsia="宋体" w:cs="宋体"/>
          <w:color w:val="auto"/>
          <w:sz w:val="12"/>
          <w:szCs w:val="12"/>
        </w:rPr>
      </w:pPr>
      <w:r>
        <w:rPr>
          <w:rFonts w:hint="eastAsia" w:ascii="宋体" w:hAnsi="宋体" w:eastAsia="宋体" w:cs="宋体"/>
          <w:color w:val="auto"/>
          <w:spacing w:val="8"/>
          <w:sz w:val="20"/>
          <w:szCs w:val="20"/>
        </w:rPr>
        <w:t>注：1、附录</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8"/>
          <w:sz w:val="20"/>
          <w:szCs w:val="20"/>
        </w:rPr>
        <w:t>6</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8"/>
          <w:sz w:val="20"/>
          <w:szCs w:val="20"/>
        </w:rPr>
        <w:t>所要求人员须按投标文件投标</w:t>
      </w:r>
      <w:r>
        <w:rPr>
          <w:rFonts w:hint="eastAsia" w:ascii="宋体" w:hAnsi="宋体" w:eastAsia="宋体" w:cs="宋体"/>
          <w:color w:val="auto"/>
          <w:spacing w:val="7"/>
          <w:sz w:val="20"/>
          <w:szCs w:val="20"/>
        </w:rPr>
        <w:t>函的格式承诺，中标人在进场前向招标人提交实际投入</w:t>
      </w:r>
      <w:r>
        <w:rPr>
          <w:rFonts w:hint="eastAsia" w:ascii="宋体" w:hAnsi="宋体" w:eastAsia="宋体" w:cs="宋体"/>
          <w:color w:val="auto"/>
          <w:sz w:val="20"/>
          <w:szCs w:val="20"/>
        </w:rPr>
        <w:t xml:space="preserve"> </w:t>
      </w:r>
      <w:r>
        <w:rPr>
          <w:rFonts w:hint="eastAsia" w:ascii="宋体" w:hAnsi="宋体" w:eastAsia="宋体" w:cs="宋体"/>
          <w:color w:val="auto"/>
          <w:spacing w:val="3"/>
          <w:position w:val="-1"/>
          <w:sz w:val="20"/>
          <w:szCs w:val="20"/>
        </w:rPr>
        <w:t>的人员。</w:t>
      </w:r>
    </w:p>
    <w:p w14:paraId="46ADE268">
      <w:pPr>
        <w:spacing w:before="3" w:line="243" w:lineRule="auto"/>
        <w:ind w:left="7" w:right="2" w:firstLine="422"/>
        <w:rPr>
          <w:rFonts w:hint="eastAsia" w:ascii="宋体" w:hAnsi="宋体" w:eastAsia="宋体" w:cs="宋体"/>
          <w:color w:val="auto"/>
          <w:sz w:val="20"/>
          <w:szCs w:val="20"/>
        </w:rPr>
      </w:pPr>
      <w:r>
        <w:rPr>
          <w:rFonts w:hint="eastAsia" w:ascii="宋体" w:hAnsi="宋体" w:eastAsia="宋体" w:cs="宋体"/>
          <w:color w:val="auto"/>
          <w:spacing w:val="8"/>
          <w:sz w:val="20"/>
          <w:szCs w:val="20"/>
        </w:rPr>
        <w:t>2、投标人中标后专职安全生产管理人员的配备应按照交通部《公路水运工程安全生产监</w:t>
      </w:r>
      <w:r>
        <w:rPr>
          <w:rFonts w:hint="eastAsia" w:ascii="宋体" w:hAnsi="宋体" w:eastAsia="宋体" w:cs="宋体"/>
          <w:color w:val="auto"/>
          <w:spacing w:val="7"/>
          <w:sz w:val="20"/>
          <w:szCs w:val="20"/>
        </w:rPr>
        <w:t>督管理</w:t>
      </w:r>
      <w:r>
        <w:rPr>
          <w:rFonts w:hint="eastAsia" w:ascii="宋体" w:hAnsi="宋体" w:eastAsia="宋体" w:cs="宋体"/>
          <w:color w:val="auto"/>
          <w:spacing w:val="10"/>
          <w:sz w:val="20"/>
          <w:szCs w:val="20"/>
        </w:rPr>
        <w:t>办法》的要求执行。招标人可根据项目的工期和进度，按规定设置最低的</w:t>
      </w:r>
      <w:r>
        <w:rPr>
          <w:rFonts w:hint="eastAsia" w:ascii="宋体" w:hAnsi="宋体" w:eastAsia="宋体" w:cs="宋体"/>
          <w:color w:val="auto"/>
          <w:spacing w:val="9"/>
          <w:sz w:val="20"/>
          <w:szCs w:val="20"/>
        </w:rPr>
        <w:t>专职安全生产管理人员数</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量要求。</w:t>
      </w:r>
    </w:p>
    <w:p w14:paraId="734843F8">
      <w:pPr>
        <w:spacing w:before="23" w:line="226" w:lineRule="auto"/>
        <w:ind w:left="431"/>
        <w:rPr>
          <w:rFonts w:hint="eastAsia" w:ascii="宋体" w:hAnsi="宋体" w:eastAsia="宋体" w:cs="宋体"/>
          <w:color w:val="auto"/>
          <w:sz w:val="20"/>
          <w:szCs w:val="20"/>
        </w:rPr>
      </w:pPr>
      <w:r>
        <w:rPr>
          <w:rFonts w:hint="eastAsia" w:ascii="宋体" w:hAnsi="宋体" w:eastAsia="宋体" w:cs="宋体"/>
          <w:color w:val="auto"/>
          <w:spacing w:val="9"/>
          <w:sz w:val="20"/>
          <w:szCs w:val="20"/>
        </w:rPr>
        <w:t>3、计划工程师的造价人员证书的等级结合项目属性按规定合理设定。</w:t>
      </w:r>
    </w:p>
    <w:p w14:paraId="0483F759">
      <w:pPr>
        <w:spacing w:before="28" w:line="228" w:lineRule="auto"/>
        <w:ind w:left="426"/>
        <w:rPr>
          <w:rFonts w:hint="eastAsia" w:ascii="宋体" w:hAnsi="宋体" w:eastAsia="宋体" w:cs="宋体"/>
          <w:b/>
          <w:bCs/>
          <w:color w:val="auto"/>
          <w:spacing w:val="-1"/>
          <w:sz w:val="24"/>
          <w:szCs w:val="24"/>
        </w:rPr>
      </w:pPr>
      <w:r>
        <w:rPr>
          <w:rFonts w:hint="eastAsia" w:ascii="宋体" w:hAnsi="宋体" w:eastAsia="宋体" w:cs="宋体"/>
          <w:color w:val="auto"/>
          <w:spacing w:val="9"/>
          <w:sz w:val="20"/>
          <w:szCs w:val="20"/>
        </w:rPr>
        <w:t>4、试验相关人员的配备应符合《广东省公路工程施工标准化指南》的要求。</w:t>
      </w:r>
      <w:r>
        <w:rPr>
          <w:rFonts w:hint="eastAsia" w:ascii="宋体" w:hAnsi="宋体" w:eastAsia="宋体" w:cs="宋体"/>
          <w:b/>
          <w:bCs/>
          <w:color w:val="auto"/>
          <w:spacing w:val="-1"/>
          <w:sz w:val="24"/>
          <w:szCs w:val="24"/>
        </w:rPr>
        <w:br w:type="page"/>
      </w:r>
    </w:p>
    <w:p w14:paraId="19059E53">
      <w:pPr>
        <w:spacing w:before="78" w:line="233" w:lineRule="auto"/>
        <w:ind w:left="2220"/>
        <w:rPr>
          <w:rFonts w:hint="eastAsia" w:ascii="宋体" w:hAnsi="宋体" w:eastAsia="宋体" w:cs="宋体"/>
          <w:color w:val="auto"/>
          <w:sz w:val="12"/>
          <w:szCs w:val="12"/>
        </w:rPr>
      </w:pPr>
      <w:r>
        <w:rPr>
          <w:rFonts w:hint="eastAsia" w:ascii="宋体" w:hAnsi="宋体" w:eastAsia="宋体" w:cs="宋体"/>
          <w:b/>
          <w:bCs/>
          <w:color w:val="auto"/>
          <w:spacing w:val="-1"/>
          <w:sz w:val="24"/>
          <w:szCs w:val="24"/>
        </w:rPr>
        <w:t>附录</w:t>
      </w:r>
      <w:r>
        <w:rPr>
          <w:rFonts w:hint="eastAsia" w:ascii="宋体" w:hAnsi="宋体" w:eastAsia="宋体" w:cs="宋体"/>
          <w:color w:val="auto"/>
          <w:spacing w:val="-38"/>
          <w:sz w:val="24"/>
          <w:szCs w:val="24"/>
        </w:rPr>
        <w:t xml:space="preserve"> </w:t>
      </w:r>
      <w:r>
        <w:rPr>
          <w:rFonts w:hint="eastAsia" w:ascii="宋体" w:hAnsi="宋体" w:eastAsia="宋体" w:cs="宋体"/>
          <w:b/>
          <w:bCs/>
          <w:color w:val="auto"/>
          <w:spacing w:val="-1"/>
          <w:sz w:val="24"/>
          <w:szCs w:val="24"/>
        </w:rPr>
        <w:t>7</w:t>
      </w:r>
      <w:r>
        <w:rPr>
          <w:rFonts w:hint="eastAsia" w:ascii="宋体" w:hAnsi="宋体" w:eastAsia="宋体" w:cs="宋体"/>
          <w:color w:val="auto"/>
          <w:spacing w:val="-1"/>
          <w:sz w:val="24"/>
          <w:szCs w:val="24"/>
        </w:rPr>
        <w:t xml:space="preserve">  </w:t>
      </w:r>
      <w:r>
        <w:rPr>
          <w:rFonts w:hint="eastAsia" w:ascii="宋体" w:hAnsi="宋体" w:eastAsia="宋体" w:cs="宋体"/>
          <w:b/>
          <w:bCs/>
          <w:color w:val="auto"/>
          <w:spacing w:val="-1"/>
          <w:sz w:val="24"/>
          <w:szCs w:val="24"/>
        </w:rPr>
        <w:t>资格审查条件(主要设备最低要求)</w:t>
      </w:r>
    </w:p>
    <w:p w14:paraId="454B49CB">
      <w:pPr>
        <w:spacing w:line="101" w:lineRule="exact"/>
        <w:rPr>
          <w:rFonts w:hint="eastAsia" w:ascii="宋体" w:hAnsi="宋体" w:eastAsia="宋体" w:cs="宋体"/>
          <w:color w:val="auto"/>
        </w:rPr>
      </w:pPr>
    </w:p>
    <w:p w14:paraId="239FCA59">
      <w:pPr>
        <w:spacing w:line="101" w:lineRule="exact"/>
        <w:rPr>
          <w:rFonts w:hint="eastAsia" w:ascii="宋体" w:hAnsi="宋体" w:eastAsia="宋体" w:cs="宋体"/>
          <w:color w:val="auto"/>
        </w:rPr>
      </w:pPr>
    </w:p>
    <w:p w14:paraId="5C3631C0">
      <w:pPr>
        <w:spacing w:line="101" w:lineRule="exact"/>
        <w:rPr>
          <w:rFonts w:hint="eastAsia" w:ascii="宋体" w:hAnsi="宋体" w:eastAsia="宋体" w:cs="宋体"/>
          <w:color w:val="auto"/>
        </w:rPr>
      </w:pPr>
    </w:p>
    <w:tbl>
      <w:tblPr>
        <w:tblStyle w:val="5"/>
        <w:tblW w:w="8691" w:type="dxa"/>
        <w:tblInd w:w="1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5"/>
        <w:gridCol w:w="2966"/>
        <w:gridCol w:w="2330"/>
        <w:gridCol w:w="798"/>
        <w:gridCol w:w="1722"/>
      </w:tblGrid>
      <w:tr w14:paraId="5556D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trPr>
        <w:tc>
          <w:tcPr>
            <w:tcW w:w="875" w:type="dxa"/>
            <w:tcBorders>
              <w:top w:val="single" w:color="000000" w:sz="10" w:space="0"/>
              <w:left w:val="single" w:color="000000" w:sz="10" w:space="0"/>
            </w:tcBorders>
            <w:vAlign w:val="top"/>
          </w:tcPr>
          <w:p w14:paraId="5FCD0DBB">
            <w:pPr>
              <w:pStyle w:val="4"/>
              <w:spacing w:before="242" w:line="221" w:lineRule="auto"/>
              <w:ind w:left="189"/>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966" w:type="dxa"/>
            <w:tcBorders>
              <w:top w:val="single" w:color="000000" w:sz="10" w:space="0"/>
            </w:tcBorders>
            <w:vAlign w:val="top"/>
          </w:tcPr>
          <w:p w14:paraId="750060BA">
            <w:pPr>
              <w:pStyle w:val="4"/>
              <w:spacing w:before="242" w:line="221" w:lineRule="auto"/>
              <w:ind w:left="1001"/>
              <w:rPr>
                <w:rFonts w:hint="eastAsia" w:ascii="宋体" w:hAnsi="宋体" w:eastAsia="宋体" w:cs="宋体"/>
                <w:color w:val="auto"/>
                <w:sz w:val="21"/>
                <w:szCs w:val="21"/>
              </w:rPr>
            </w:pPr>
            <w:r>
              <w:rPr>
                <w:rFonts w:hint="eastAsia" w:ascii="宋体" w:hAnsi="宋体" w:eastAsia="宋体" w:cs="宋体"/>
                <w:color w:val="auto"/>
                <w:spacing w:val="-4"/>
                <w:sz w:val="21"/>
                <w:szCs w:val="21"/>
              </w:rPr>
              <w:t>设备名称</w:t>
            </w:r>
          </w:p>
        </w:tc>
        <w:tc>
          <w:tcPr>
            <w:tcW w:w="2330" w:type="dxa"/>
            <w:tcBorders>
              <w:top w:val="single" w:color="000000" w:sz="10" w:space="0"/>
            </w:tcBorders>
            <w:vAlign w:val="top"/>
          </w:tcPr>
          <w:p w14:paraId="6845C77D">
            <w:pPr>
              <w:pStyle w:val="4"/>
              <w:spacing w:before="223" w:line="234" w:lineRule="auto"/>
              <w:ind w:left="149"/>
              <w:rPr>
                <w:rFonts w:hint="eastAsia" w:ascii="宋体" w:hAnsi="宋体" w:eastAsia="宋体" w:cs="宋体"/>
                <w:color w:val="auto"/>
                <w:sz w:val="21"/>
                <w:szCs w:val="21"/>
              </w:rPr>
            </w:pPr>
            <w:r>
              <w:rPr>
                <w:rFonts w:hint="eastAsia" w:ascii="宋体" w:hAnsi="宋体" w:eastAsia="宋体" w:cs="宋体"/>
                <w:color w:val="auto"/>
                <w:spacing w:val="-2"/>
                <w:sz w:val="21"/>
                <w:szCs w:val="21"/>
              </w:rPr>
              <w:t>规格、功率及容量</w:t>
            </w:r>
          </w:p>
        </w:tc>
        <w:tc>
          <w:tcPr>
            <w:tcW w:w="798" w:type="dxa"/>
            <w:tcBorders>
              <w:top w:val="single" w:color="000000" w:sz="10" w:space="0"/>
            </w:tcBorders>
            <w:vAlign w:val="top"/>
          </w:tcPr>
          <w:p w14:paraId="303E2BF7">
            <w:pPr>
              <w:pStyle w:val="4"/>
              <w:spacing w:before="242" w:line="220" w:lineRule="auto"/>
              <w:ind w:left="170"/>
              <w:rPr>
                <w:rFonts w:hint="eastAsia" w:ascii="宋体" w:hAnsi="宋体" w:eastAsia="宋体" w:cs="宋体"/>
                <w:color w:val="auto"/>
                <w:sz w:val="21"/>
                <w:szCs w:val="21"/>
              </w:rPr>
            </w:pPr>
            <w:r>
              <w:rPr>
                <w:rFonts w:hint="eastAsia" w:ascii="宋体" w:hAnsi="宋体" w:eastAsia="宋体" w:cs="宋体"/>
                <w:color w:val="auto"/>
                <w:spacing w:val="-6"/>
                <w:sz w:val="21"/>
                <w:szCs w:val="21"/>
              </w:rPr>
              <w:t>单位</w:t>
            </w:r>
          </w:p>
        </w:tc>
        <w:tc>
          <w:tcPr>
            <w:tcW w:w="1722" w:type="dxa"/>
            <w:tcBorders>
              <w:top w:val="single" w:color="000000" w:sz="10" w:space="0"/>
              <w:right w:val="single" w:color="000000" w:sz="10" w:space="0"/>
            </w:tcBorders>
            <w:vAlign w:val="top"/>
          </w:tcPr>
          <w:p w14:paraId="28104689">
            <w:pPr>
              <w:pStyle w:val="4"/>
              <w:spacing w:before="87" w:line="230" w:lineRule="auto"/>
              <w:ind w:left="626" w:right="365" w:hanging="238"/>
              <w:rPr>
                <w:rFonts w:hint="eastAsia" w:ascii="宋体" w:hAnsi="宋体" w:eastAsia="宋体" w:cs="宋体"/>
                <w:color w:val="auto"/>
                <w:sz w:val="21"/>
                <w:szCs w:val="21"/>
              </w:rPr>
            </w:pPr>
            <w:r>
              <w:rPr>
                <w:rFonts w:hint="eastAsia" w:ascii="宋体" w:hAnsi="宋体" w:eastAsia="宋体" w:cs="宋体"/>
                <w:color w:val="auto"/>
                <w:spacing w:val="-4"/>
                <w:sz w:val="21"/>
                <w:szCs w:val="21"/>
              </w:rPr>
              <w:t>最低数量</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6"/>
                <w:sz w:val="21"/>
                <w:szCs w:val="21"/>
              </w:rPr>
              <w:t>要求</w:t>
            </w:r>
          </w:p>
        </w:tc>
      </w:tr>
      <w:tr w14:paraId="22B3A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875" w:type="dxa"/>
            <w:tcBorders>
              <w:left w:val="single" w:color="000000" w:sz="10" w:space="0"/>
            </w:tcBorders>
            <w:vAlign w:val="center"/>
          </w:tcPr>
          <w:p w14:paraId="71FA06BC">
            <w:pPr>
              <w:pStyle w:val="4"/>
              <w:numPr>
                <w:ilvl w:val="0"/>
                <w:numId w:val="1"/>
              </w:numPr>
              <w:spacing w:before="93" w:line="360" w:lineRule="auto"/>
              <w:ind w:left="425" w:leftChars="0" w:hanging="425" w:firstLineChars="0"/>
              <w:jc w:val="center"/>
              <w:rPr>
                <w:rFonts w:hint="eastAsia" w:ascii="宋体" w:hAnsi="宋体" w:eastAsia="宋体" w:cs="宋体"/>
                <w:color w:val="auto"/>
                <w:sz w:val="21"/>
                <w:szCs w:val="21"/>
                <w:lang w:eastAsia="zh-CN"/>
              </w:rPr>
            </w:pPr>
          </w:p>
        </w:tc>
        <w:tc>
          <w:tcPr>
            <w:tcW w:w="2966" w:type="dxa"/>
            <w:vAlign w:val="top"/>
          </w:tcPr>
          <w:p w14:paraId="73C56440">
            <w:pPr>
              <w:pStyle w:val="4"/>
              <w:spacing w:before="60" w:line="360"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振动压路机</w:t>
            </w:r>
          </w:p>
        </w:tc>
        <w:tc>
          <w:tcPr>
            <w:tcW w:w="2330" w:type="dxa"/>
            <w:vAlign w:val="top"/>
          </w:tcPr>
          <w:p w14:paraId="4789AB0F">
            <w:pPr>
              <w:pStyle w:val="4"/>
              <w:spacing w:before="60" w:line="360" w:lineRule="auto"/>
              <w:jc w:val="center"/>
              <w:rPr>
                <w:rFonts w:hint="eastAsia" w:ascii="宋体" w:hAnsi="宋体" w:eastAsia="宋体" w:cs="宋体"/>
                <w:color w:val="auto"/>
                <w:sz w:val="21"/>
                <w:szCs w:val="21"/>
              </w:rPr>
            </w:pPr>
            <w:r>
              <w:rPr>
                <w:rFonts w:hint="eastAsia" w:ascii="宋体" w:hAnsi="宋体" w:eastAsia="宋体" w:cs="宋体"/>
                <w:color w:val="auto"/>
                <w:spacing w:val="-9"/>
                <w:sz w:val="21"/>
                <w:szCs w:val="21"/>
              </w:rPr>
              <w:t>≥18T</w:t>
            </w:r>
          </w:p>
        </w:tc>
        <w:tc>
          <w:tcPr>
            <w:tcW w:w="798" w:type="dxa"/>
            <w:vAlign w:val="top"/>
          </w:tcPr>
          <w:p w14:paraId="7114636B">
            <w:pPr>
              <w:spacing w:before="61" w:line="360" w:lineRule="auto"/>
              <w:ind w:left="307"/>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1722" w:type="dxa"/>
            <w:tcBorders>
              <w:right w:val="single" w:color="000000" w:sz="10" w:space="0"/>
            </w:tcBorders>
            <w:vAlign w:val="center"/>
          </w:tcPr>
          <w:p w14:paraId="7E8E9B94">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14:paraId="13996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875" w:type="dxa"/>
            <w:tcBorders>
              <w:left w:val="single" w:color="000000" w:sz="10" w:space="0"/>
            </w:tcBorders>
            <w:vAlign w:val="center"/>
          </w:tcPr>
          <w:p w14:paraId="5715DE6A">
            <w:pPr>
              <w:pStyle w:val="4"/>
              <w:numPr>
                <w:ilvl w:val="0"/>
                <w:numId w:val="1"/>
              </w:numPr>
              <w:spacing w:before="93" w:line="360" w:lineRule="auto"/>
              <w:ind w:left="425" w:leftChars="0" w:hanging="425" w:firstLineChars="0"/>
              <w:jc w:val="center"/>
              <w:rPr>
                <w:rFonts w:hint="eastAsia" w:ascii="宋体" w:hAnsi="宋体" w:eastAsia="宋体" w:cs="宋体"/>
                <w:color w:val="auto"/>
                <w:sz w:val="21"/>
                <w:szCs w:val="21"/>
                <w:lang w:eastAsia="zh-CN"/>
              </w:rPr>
            </w:pPr>
          </w:p>
        </w:tc>
        <w:tc>
          <w:tcPr>
            <w:tcW w:w="2966" w:type="dxa"/>
            <w:vAlign w:val="top"/>
          </w:tcPr>
          <w:p w14:paraId="2E5F4FAA">
            <w:pPr>
              <w:spacing w:before="6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装载机</w:t>
            </w:r>
          </w:p>
        </w:tc>
        <w:tc>
          <w:tcPr>
            <w:tcW w:w="2330" w:type="dxa"/>
            <w:vAlign w:val="top"/>
          </w:tcPr>
          <w:p w14:paraId="3D646EAA">
            <w:pPr>
              <w:pStyle w:val="4"/>
              <w:spacing w:before="61"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9"/>
                <w:sz w:val="21"/>
                <w:szCs w:val="21"/>
              </w:rPr>
              <w:t>≥</w:t>
            </w:r>
            <w:r>
              <w:rPr>
                <w:rFonts w:hint="eastAsia" w:ascii="宋体" w:hAnsi="宋体" w:eastAsia="宋体" w:cs="宋体"/>
                <w:color w:val="auto"/>
                <w:spacing w:val="-9"/>
                <w:sz w:val="21"/>
                <w:szCs w:val="21"/>
                <w:lang w:val="en-US" w:eastAsia="zh-CN"/>
              </w:rPr>
              <w:t>2m³</w:t>
            </w:r>
          </w:p>
        </w:tc>
        <w:tc>
          <w:tcPr>
            <w:tcW w:w="798" w:type="dxa"/>
            <w:vAlign w:val="top"/>
          </w:tcPr>
          <w:p w14:paraId="410AC5C4">
            <w:pPr>
              <w:spacing w:before="61" w:line="360" w:lineRule="auto"/>
              <w:ind w:left="307"/>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台</w:t>
            </w:r>
          </w:p>
        </w:tc>
        <w:tc>
          <w:tcPr>
            <w:tcW w:w="1722" w:type="dxa"/>
            <w:tcBorders>
              <w:right w:val="single" w:color="000000" w:sz="10" w:space="0"/>
            </w:tcBorders>
            <w:vAlign w:val="center"/>
          </w:tcPr>
          <w:p w14:paraId="5202D702">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14:paraId="21F12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875" w:type="dxa"/>
            <w:tcBorders>
              <w:left w:val="single" w:color="000000" w:sz="10" w:space="0"/>
            </w:tcBorders>
            <w:vAlign w:val="center"/>
          </w:tcPr>
          <w:p w14:paraId="65FE4B03">
            <w:pPr>
              <w:pStyle w:val="4"/>
              <w:numPr>
                <w:ilvl w:val="0"/>
                <w:numId w:val="1"/>
              </w:numPr>
              <w:spacing w:before="93" w:line="360" w:lineRule="auto"/>
              <w:ind w:left="425" w:leftChars="0" w:hanging="425" w:firstLineChars="0"/>
              <w:jc w:val="center"/>
              <w:rPr>
                <w:rFonts w:hint="eastAsia" w:ascii="宋体" w:hAnsi="宋体" w:eastAsia="宋体" w:cs="宋体"/>
                <w:color w:val="auto"/>
                <w:sz w:val="21"/>
                <w:szCs w:val="21"/>
                <w:lang w:eastAsia="zh-CN"/>
              </w:rPr>
            </w:pPr>
          </w:p>
        </w:tc>
        <w:tc>
          <w:tcPr>
            <w:tcW w:w="2966" w:type="dxa"/>
            <w:vAlign w:val="top"/>
          </w:tcPr>
          <w:p w14:paraId="724EAD43">
            <w:pPr>
              <w:spacing w:before="6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挖掘机</w:t>
            </w:r>
          </w:p>
        </w:tc>
        <w:tc>
          <w:tcPr>
            <w:tcW w:w="2330" w:type="dxa"/>
            <w:vAlign w:val="top"/>
          </w:tcPr>
          <w:p w14:paraId="06F7AB76">
            <w:pPr>
              <w:pStyle w:val="4"/>
              <w:spacing w:before="61"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9"/>
                <w:sz w:val="21"/>
                <w:szCs w:val="21"/>
              </w:rPr>
              <w:t>≥</w:t>
            </w:r>
            <w:r>
              <w:rPr>
                <w:rFonts w:hint="eastAsia" w:ascii="宋体" w:hAnsi="宋体" w:eastAsia="宋体" w:cs="宋体"/>
                <w:color w:val="auto"/>
                <w:spacing w:val="-9"/>
                <w:sz w:val="21"/>
                <w:szCs w:val="21"/>
                <w:lang w:val="en-US" w:eastAsia="zh-CN"/>
              </w:rPr>
              <w:t>1.0m³</w:t>
            </w:r>
          </w:p>
        </w:tc>
        <w:tc>
          <w:tcPr>
            <w:tcW w:w="798" w:type="dxa"/>
            <w:vAlign w:val="top"/>
          </w:tcPr>
          <w:p w14:paraId="46BC9232">
            <w:pPr>
              <w:spacing w:before="61" w:line="360" w:lineRule="auto"/>
              <w:ind w:left="307"/>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台</w:t>
            </w:r>
          </w:p>
        </w:tc>
        <w:tc>
          <w:tcPr>
            <w:tcW w:w="1722" w:type="dxa"/>
            <w:tcBorders>
              <w:right w:val="single" w:color="000000" w:sz="10" w:space="0"/>
            </w:tcBorders>
            <w:vAlign w:val="center"/>
          </w:tcPr>
          <w:p w14:paraId="3ADD0FE0">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r>
      <w:tr w14:paraId="63167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875" w:type="dxa"/>
            <w:tcBorders>
              <w:left w:val="single" w:color="000000" w:sz="10" w:space="0"/>
            </w:tcBorders>
            <w:vAlign w:val="center"/>
          </w:tcPr>
          <w:p w14:paraId="73636930">
            <w:pPr>
              <w:pStyle w:val="4"/>
              <w:numPr>
                <w:ilvl w:val="0"/>
                <w:numId w:val="1"/>
              </w:numPr>
              <w:spacing w:before="93" w:line="360" w:lineRule="auto"/>
              <w:ind w:left="425" w:leftChars="0" w:hanging="425" w:firstLineChars="0"/>
              <w:jc w:val="center"/>
              <w:rPr>
                <w:rFonts w:hint="eastAsia" w:ascii="宋体" w:hAnsi="宋体" w:eastAsia="宋体" w:cs="宋体"/>
                <w:color w:val="auto"/>
                <w:sz w:val="21"/>
                <w:szCs w:val="21"/>
              </w:rPr>
            </w:pPr>
          </w:p>
        </w:tc>
        <w:tc>
          <w:tcPr>
            <w:tcW w:w="2966" w:type="dxa"/>
            <w:vAlign w:val="top"/>
          </w:tcPr>
          <w:p w14:paraId="6B4D25D3">
            <w:pPr>
              <w:spacing w:before="63"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推土机</w:t>
            </w:r>
          </w:p>
        </w:tc>
        <w:tc>
          <w:tcPr>
            <w:tcW w:w="2330" w:type="dxa"/>
            <w:vAlign w:val="top"/>
          </w:tcPr>
          <w:p w14:paraId="49987982">
            <w:pPr>
              <w:pStyle w:val="4"/>
              <w:spacing w:before="64"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9"/>
                <w:sz w:val="21"/>
                <w:szCs w:val="21"/>
              </w:rPr>
              <w:t>≥</w:t>
            </w:r>
            <w:r>
              <w:rPr>
                <w:rFonts w:hint="eastAsia" w:ascii="宋体" w:hAnsi="宋体" w:eastAsia="宋体" w:cs="宋体"/>
                <w:color w:val="auto"/>
                <w:spacing w:val="-9"/>
                <w:sz w:val="21"/>
                <w:szCs w:val="21"/>
                <w:lang w:val="en-US" w:eastAsia="zh-CN"/>
              </w:rPr>
              <w:t>220KW</w:t>
            </w:r>
          </w:p>
        </w:tc>
        <w:tc>
          <w:tcPr>
            <w:tcW w:w="798" w:type="dxa"/>
            <w:vAlign w:val="top"/>
          </w:tcPr>
          <w:p w14:paraId="500BD579">
            <w:pPr>
              <w:spacing w:before="64" w:line="360" w:lineRule="auto"/>
              <w:ind w:left="307"/>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台</w:t>
            </w:r>
          </w:p>
        </w:tc>
        <w:tc>
          <w:tcPr>
            <w:tcW w:w="1722" w:type="dxa"/>
            <w:tcBorders>
              <w:right w:val="single" w:color="000000" w:sz="10" w:space="0"/>
            </w:tcBorders>
            <w:vAlign w:val="center"/>
          </w:tcPr>
          <w:p w14:paraId="6D289F59">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14:paraId="2F3C1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875" w:type="dxa"/>
            <w:tcBorders>
              <w:left w:val="single" w:color="000000" w:sz="10" w:space="0"/>
            </w:tcBorders>
            <w:vAlign w:val="center"/>
          </w:tcPr>
          <w:p w14:paraId="4A7194B7">
            <w:pPr>
              <w:pStyle w:val="4"/>
              <w:numPr>
                <w:ilvl w:val="0"/>
                <w:numId w:val="1"/>
              </w:numPr>
              <w:spacing w:before="93" w:line="360" w:lineRule="auto"/>
              <w:ind w:left="425" w:leftChars="0" w:hanging="425" w:firstLineChars="0"/>
              <w:jc w:val="center"/>
              <w:rPr>
                <w:rFonts w:hint="eastAsia" w:ascii="宋体" w:hAnsi="宋体" w:eastAsia="宋体" w:cs="宋体"/>
                <w:color w:val="auto"/>
                <w:sz w:val="21"/>
                <w:szCs w:val="21"/>
              </w:rPr>
            </w:pPr>
          </w:p>
        </w:tc>
        <w:tc>
          <w:tcPr>
            <w:tcW w:w="2966" w:type="dxa"/>
            <w:vAlign w:val="top"/>
          </w:tcPr>
          <w:p w14:paraId="2C656ED4">
            <w:pPr>
              <w:spacing w:before="63"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自卸汽车</w:t>
            </w:r>
          </w:p>
        </w:tc>
        <w:tc>
          <w:tcPr>
            <w:tcW w:w="2330" w:type="dxa"/>
            <w:vAlign w:val="top"/>
          </w:tcPr>
          <w:p w14:paraId="35584B18">
            <w:pPr>
              <w:pStyle w:val="4"/>
              <w:spacing w:before="64" w:line="360" w:lineRule="auto"/>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10m3</w:t>
            </w:r>
          </w:p>
        </w:tc>
        <w:tc>
          <w:tcPr>
            <w:tcW w:w="798" w:type="dxa"/>
            <w:vAlign w:val="top"/>
          </w:tcPr>
          <w:p w14:paraId="68F8A177">
            <w:pPr>
              <w:spacing w:before="64" w:line="360" w:lineRule="auto"/>
              <w:ind w:left="307"/>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台</w:t>
            </w:r>
          </w:p>
        </w:tc>
        <w:tc>
          <w:tcPr>
            <w:tcW w:w="1722" w:type="dxa"/>
            <w:tcBorders>
              <w:right w:val="single" w:color="000000" w:sz="10" w:space="0"/>
            </w:tcBorders>
            <w:vAlign w:val="center"/>
          </w:tcPr>
          <w:p w14:paraId="5CA65C39">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14:paraId="3C05C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875" w:type="dxa"/>
            <w:tcBorders>
              <w:left w:val="single" w:color="000000" w:sz="10" w:space="0"/>
            </w:tcBorders>
            <w:vAlign w:val="center"/>
          </w:tcPr>
          <w:p w14:paraId="3B109C22">
            <w:pPr>
              <w:pStyle w:val="4"/>
              <w:numPr>
                <w:ilvl w:val="0"/>
                <w:numId w:val="1"/>
              </w:numPr>
              <w:spacing w:before="93" w:line="360" w:lineRule="auto"/>
              <w:ind w:left="425" w:leftChars="0" w:hanging="425" w:firstLineChars="0"/>
              <w:jc w:val="center"/>
              <w:rPr>
                <w:rFonts w:hint="eastAsia" w:ascii="宋体" w:hAnsi="宋体" w:eastAsia="宋体" w:cs="宋体"/>
                <w:color w:val="auto"/>
                <w:sz w:val="21"/>
                <w:szCs w:val="21"/>
              </w:rPr>
            </w:pPr>
          </w:p>
        </w:tc>
        <w:tc>
          <w:tcPr>
            <w:tcW w:w="2966" w:type="dxa"/>
            <w:vAlign w:val="top"/>
          </w:tcPr>
          <w:p w14:paraId="1FB858A5">
            <w:pPr>
              <w:spacing w:before="63"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混凝土搅拌运输车</w:t>
            </w:r>
          </w:p>
        </w:tc>
        <w:tc>
          <w:tcPr>
            <w:tcW w:w="2330" w:type="dxa"/>
            <w:vAlign w:val="top"/>
          </w:tcPr>
          <w:p w14:paraId="33F8FC15">
            <w:pPr>
              <w:pStyle w:val="4"/>
              <w:spacing w:before="64"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pacing w:val="-6"/>
                <w:sz w:val="21"/>
                <w:szCs w:val="21"/>
              </w:rPr>
              <w:t>≥</w:t>
            </w:r>
            <w:r>
              <w:rPr>
                <w:rFonts w:hint="eastAsia" w:ascii="宋体" w:hAnsi="宋体" w:eastAsia="宋体" w:cs="宋体"/>
                <w:color w:val="auto"/>
                <w:spacing w:val="-6"/>
                <w:sz w:val="21"/>
                <w:szCs w:val="21"/>
                <w:lang w:val="en-US" w:eastAsia="zh-CN"/>
              </w:rPr>
              <w:t>6</w:t>
            </w:r>
            <w:r>
              <w:rPr>
                <w:rFonts w:hint="eastAsia" w:ascii="宋体" w:hAnsi="宋体" w:eastAsia="宋体" w:cs="宋体"/>
                <w:color w:val="auto"/>
                <w:spacing w:val="-9"/>
                <w:sz w:val="21"/>
                <w:szCs w:val="21"/>
                <w:lang w:val="en-US" w:eastAsia="zh-CN"/>
              </w:rPr>
              <w:t>m³</w:t>
            </w:r>
          </w:p>
        </w:tc>
        <w:tc>
          <w:tcPr>
            <w:tcW w:w="798" w:type="dxa"/>
            <w:vAlign w:val="top"/>
          </w:tcPr>
          <w:p w14:paraId="2A112C66">
            <w:pPr>
              <w:spacing w:before="64" w:line="360" w:lineRule="auto"/>
              <w:ind w:left="307"/>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辆</w:t>
            </w:r>
          </w:p>
        </w:tc>
        <w:tc>
          <w:tcPr>
            <w:tcW w:w="1722" w:type="dxa"/>
            <w:tcBorders>
              <w:right w:val="single" w:color="000000" w:sz="10" w:space="0"/>
            </w:tcBorders>
            <w:vAlign w:val="center"/>
          </w:tcPr>
          <w:p w14:paraId="633DB848">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14:paraId="12EA0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875" w:type="dxa"/>
            <w:tcBorders>
              <w:left w:val="single" w:color="000000" w:sz="10" w:space="0"/>
            </w:tcBorders>
            <w:vAlign w:val="center"/>
          </w:tcPr>
          <w:p w14:paraId="4C4A37A6">
            <w:pPr>
              <w:pStyle w:val="4"/>
              <w:numPr>
                <w:ilvl w:val="0"/>
                <w:numId w:val="1"/>
              </w:numPr>
              <w:spacing w:before="93" w:line="360" w:lineRule="auto"/>
              <w:ind w:left="425" w:leftChars="0" w:hanging="425" w:firstLineChars="0"/>
              <w:jc w:val="center"/>
              <w:rPr>
                <w:rFonts w:hint="eastAsia" w:ascii="宋体" w:hAnsi="宋体" w:eastAsia="宋体" w:cs="宋体"/>
                <w:color w:val="auto"/>
                <w:sz w:val="21"/>
                <w:szCs w:val="21"/>
              </w:rPr>
            </w:pPr>
          </w:p>
        </w:tc>
        <w:tc>
          <w:tcPr>
            <w:tcW w:w="2966" w:type="dxa"/>
            <w:vAlign w:val="top"/>
          </w:tcPr>
          <w:p w14:paraId="2E233144">
            <w:pPr>
              <w:spacing w:before="67"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路面清扫车</w:t>
            </w:r>
          </w:p>
        </w:tc>
        <w:tc>
          <w:tcPr>
            <w:tcW w:w="2330" w:type="dxa"/>
            <w:vAlign w:val="top"/>
          </w:tcPr>
          <w:p w14:paraId="7B69F302">
            <w:pPr>
              <w:pStyle w:val="4"/>
              <w:spacing w:before="66" w:line="360" w:lineRule="auto"/>
              <w:ind w:left="735"/>
              <w:jc w:val="center"/>
              <w:rPr>
                <w:rFonts w:hint="eastAsia" w:ascii="宋体" w:hAnsi="宋体" w:eastAsia="宋体" w:cs="宋体"/>
                <w:color w:val="auto"/>
                <w:sz w:val="21"/>
                <w:szCs w:val="21"/>
              </w:rPr>
            </w:pPr>
          </w:p>
        </w:tc>
        <w:tc>
          <w:tcPr>
            <w:tcW w:w="798" w:type="dxa"/>
            <w:shd w:val="clear" w:color="auto" w:fill="auto"/>
            <w:vAlign w:val="top"/>
          </w:tcPr>
          <w:p w14:paraId="62744381">
            <w:pPr>
              <w:spacing w:before="64" w:line="360" w:lineRule="auto"/>
              <w:ind w:left="307" w:leftChars="0"/>
              <w:jc w:val="left"/>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lang w:val="en-US" w:eastAsia="zh-CN"/>
              </w:rPr>
              <w:t>台</w:t>
            </w:r>
          </w:p>
        </w:tc>
        <w:tc>
          <w:tcPr>
            <w:tcW w:w="1722" w:type="dxa"/>
            <w:tcBorders>
              <w:right w:val="single" w:color="000000" w:sz="10" w:space="0"/>
            </w:tcBorders>
            <w:vAlign w:val="center"/>
          </w:tcPr>
          <w:p w14:paraId="6AD8B49E">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r w14:paraId="507CF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875" w:type="dxa"/>
            <w:tcBorders>
              <w:left w:val="single" w:color="000000" w:sz="10" w:space="0"/>
            </w:tcBorders>
            <w:vAlign w:val="center"/>
          </w:tcPr>
          <w:p w14:paraId="14B064E3">
            <w:pPr>
              <w:pStyle w:val="4"/>
              <w:numPr>
                <w:ilvl w:val="0"/>
                <w:numId w:val="1"/>
              </w:numPr>
              <w:spacing w:before="93" w:line="360" w:lineRule="auto"/>
              <w:ind w:left="425" w:leftChars="0" w:hanging="425" w:firstLineChars="0"/>
              <w:jc w:val="center"/>
              <w:rPr>
                <w:rFonts w:hint="eastAsia" w:ascii="宋体" w:hAnsi="宋体" w:eastAsia="宋体" w:cs="宋体"/>
                <w:color w:val="auto"/>
                <w:sz w:val="21"/>
                <w:szCs w:val="21"/>
              </w:rPr>
            </w:pPr>
          </w:p>
        </w:tc>
        <w:tc>
          <w:tcPr>
            <w:tcW w:w="2966" w:type="dxa"/>
            <w:vAlign w:val="top"/>
          </w:tcPr>
          <w:p w14:paraId="74E4F4F2">
            <w:pPr>
              <w:spacing w:before="67"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路面修补车</w:t>
            </w:r>
          </w:p>
        </w:tc>
        <w:tc>
          <w:tcPr>
            <w:tcW w:w="2330" w:type="dxa"/>
            <w:vAlign w:val="top"/>
          </w:tcPr>
          <w:p w14:paraId="729C1ABE">
            <w:pPr>
              <w:pStyle w:val="4"/>
              <w:spacing w:before="66" w:line="360" w:lineRule="auto"/>
              <w:ind w:left="712"/>
              <w:jc w:val="center"/>
              <w:rPr>
                <w:rFonts w:hint="eastAsia" w:ascii="宋体" w:hAnsi="宋体" w:eastAsia="宋体" w:cs="宋体"/>
                <w:color w:val="auto"/>
                <w:sz w:val="21"/>
                <w:szCs w:val="21"/>
              </w:rPr>
            </w:pPr>
          </w:p>
        </w:tc>
        <w:tc>
          <w:tcPr>
            <w:tcW w:w="798" w:type="dxa"/>
            <w:shd w:val="clear" w:color="auto" w:fill="auto"/>
            <w:vAlign w:val="top"/>
          </w:tcPr>
          <w:p w14:paraId="236FDDA9">
            <w:pPr>
              <w:spacing w:before="64" w:line="360" w:lineRule="auto"/>
              <w:ind w:left="307" w:leftChars="0"/>
              <w:jc w:val="left"/>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lang w:val="en-US" w:eastAsia="zh-CN"/>
              </w:rPr>
              <w:t>台</w:t>
            </w:r>
          </w:p>
        </w:tc>
        <w:tc>
          <w:tcPr>
            <w:tcW w:w="1722" w:type="dxa"/>
            <w:tcBorders>
              <w:right w:val="single" w:color="000000" w:sz="10" w:space="0"/>
            </w:tcBorders>
            <w:vAlign w:val="center"/>
          </w:tcPr>
          <w:p w14:paraId="552BB720">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r w14:paraId="5212D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875" w:type="dxa"/>
            <w:tcBorders>
              <w:left w:val="single" w:color="000000" w:sz="10" w:space="0"/>
            </w:tcBorders>
            <w:vAlign w:val="top"/>
          </w:tcPr>
          <w:p w14:paraId="36B88B00">
            <w:pPr>
              <w:pStyle w:val="4"/>
              <w:numPr>
                <w:ilvl w:val="0"/>
                <w:numId w:val="1"/>
              </w:numPr>
              <w:spacing w:before="238" w:line="360" w:lineRule="auto"/>
              <w:ind w:left="425" w:leftChars="0" w:hanging="425" w:firstLineChars="0"/>
              <w:jc w:val="center"/>
              <w:rPr>
                <w:rFonts w:hint="eastAsia" w:ascii="宋体" w:hAnsi="宋体" w:eastAsia="宋体" w:cs="宋体"/>
                <w:color w:val="auto"/>
                <w:sz w:val="21"/>
                <w:szCs w:val="21"/>
              </w:rPr>
            </w:pPr>
          </w:p>
        </w:tc>
        <w:tc>
          <w:tcPr>
            <w:tcW w:w="2966" w:type="dxa"/>
            <w:vAlign w:val="top"/>
          </w:tcPr>
          <w:p w14:paraId="1B1F86DC">
            <w:pPr>
              <w:spacing w:before="201"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载重汽车</w:t>
            </w:r>
          </w:p>
        </w:tc>
        <w:tc>
          <w:tcPr>
            <w:tcW w:w="2330" w:type="dxa"/>
            <w:vAlign w:val="top"/>
          </w:tcPr>
          <w:p w14:paraId="0A92127A">
            <w:pPr>
              <w:pStyle w:val="4"/>
              <w:spacing w:before="49" w:line="360" w:lineRule="auto"/>
              <w:ind w:right="315" w:rightChars="0"/>
              <w:jc w:val="center"/>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rPr>
              <w:t>≥</w:t>
            </w:r>
            <w:r>
              <w:rPr>
                <w:rFonts w:hint="eastAsia" w:ascii="宋体" w:hAnsi="宋体" w:eastAsia="宋体" w:cs="宋体"/>
                <w:color w:val="auto"/>
                <w:spacing w:val="-7"/>
                <w:sz w:val="21"/>
                <w:szCs w:val="21"/>
                <w:lang w:val="en-US" w:eastAsia="zh-CN"/>
              </w:rPr>
              <w:t>15t</w:t>
            </w:r>
          </w:p>
        </w:tc>
        <w:tc>
          <w:tcPr>
            <w:tcW w:w="798" w:type="dxa"/>
            <w:vAlign w:val="top"/>
          </w:tcPr>
          <w:p w14:paraId="26C3C535">
            <w:pPr>
              <w:spacing w:before="202" w:line="360" w:lineRule="auto"/>
              <w:ind w:left="307"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辆</w:t>
            </w:r>
          </w:p>
        </w:tc>
        <w:tc>
          <w:tcPr>
            <w:tcW w:w="1722" w:type="dxa"/>
            <w:tcBorders>
              <w:right w:val="single" w:color="000000" w:sz="10" w:space="0"/>
            </w:tcBorders>
            <w:vAlign w:val="top"/>
          </w:tcPr>
          <w:p w14:paraId="4FBF5BD5">
            <w:pPr>
              <w:pStyle w:val="4"/>
              <w:spacing w:before="238"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14:paraId="60FAB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875" w:type="dxa"/>
            <w:tcBorders>
              <w:left w:val="single" w:color="000000" w:sz="10" w:space="0"/>
            </w:tcBorders>
            <w:vAlign w:val="top"/>
          </w:tcPr>
          <w:p w14:paraId="3B8EF05C">
            <w:pPr>
              <w:pStyle w:val="4"/>
              <w:numPr>
                <w:ilvl w:val="0"/>
                <w:numId w:val="1"/>
              </w:numPr>
              <w:spacing w:before="238" w:line="360" w:lineRule="auto"/>
              <w:ind w:left="425" w:leftChars="0" w:hanging="425" w:firstLineChars="0"/>
              <w:jc w:val="center"/>
              <w:rPr>
                <w:rFonts w:hint="eastAsia" w:ascii="宋体" w:hAnsi="宋体" w:eastAsia="宋体" w:cs="宋体"/>
                <w:color w:val="auto"/>
                <w:spacing w:val="-14"/>
                <w:sz w:val="21"/>
                <w:szCs w:val="21"/>
              </w:rPr>
            </w:pPr>
          </w:p>
        </w:tc>
        <w:tc>
          <w:tcPr>
            <w:tcW w:w="2966" w:type="dxa"/>
            <w:vAlign w:val="top"/>
          </w:tcPr>
          <w:p w14:paraId="08848735">
            <w:pPr>
              <w:spacing w:before="201" w:line="360" w:lineRule="auto"/>
              <w:jc w:val="center"/>
              <w:rPr>
                <w:rFonts w:hint="eastAsia" w:ascii="宋体" w:hAnsi="宋体" w:eastAsia="宋体" w:cs="宋体"/>
                <w:color w:val="auto"/>
                <w:spacing w:val="-2"/>
                <w:sz w:val="21"/>
                <w:szCs w:val="21"/>
              </w:rPr>
            </w:pPr>
            <w:r>
              <w:rPr>
                <w:rFonts w:hint="eastAsia" w:ascii="宋体" w:hAnsi="宋体" w:eastAsia="宋体" w:cs="宋体"/>
                <w:color w:val="auto"/>
                <w:sz w:val="21"/>
                <w:szCs w:val="21"/>
              </w:rPr>
              <w:t>冲击钻</w:t>
            </w:r>
          </w:p>
        </w:tc>
        <w:tc>
          <w:tcPr>
            <w:tcW w:w="2330" w:type="dxa"/>
            <w:vAlign w:val="top"/>
          </w:tcPr>
          <w:p w14:paraId="2448A7AA">
            <w:pPr>
              <w:pStyle w:val="4"/>
              <w:spacing w:before="49" w:line="360" w:lineRule="auto"/>
              <w:ind w:left="937" w:leftChars="0" w:right="315" w:rightChars="0" w:hanging="605" w:firstLineChars="0"/>
              <w:jc w:val="center"/>
              <w:rPr>
                <w:rFonts w:hint="eastAsia" w:ascii="宋体" w:hAnsi="宋体" w:eastAsia="宋体" w:cs="宋体"/>
                <w:color w:val="auto"/>
                <w:spacing w:val="-2"/>
                <w:sz w:val="21"/>
                <w:szCs w:val="21"/>
              </w:rPr>
            </w:pPr>
          </w:p>
        </w:tc>
        <w:tc>
          <w:tcPr>
            <w:tcW w:w="798" w:type="dxa"/>
            <w:vAlign w:val="top"/>
          </w:tcPr>
          <w:p w14:paraId="4D5E10F6">
            <w:pPr>
              <w:spacing w:before="61" w:line="360" w:lineRule="auto"/>
              <w:ind w:left="307"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台</w:t>
            </w:r>
          </w:p>
        </w:tc>
        <w:tc>
          <w:tcPr>
            <w:tcW w:w="1722" w:type="dxa"/>
            <w:tcBorders>
              <w:right w:val="single" w:color="000000" w:sz="10" w:space="0"/>
            </w:tcBorders>
            <w:vAlign w:val="top"/>
          </w:tcPr>
          <w:p w14:paraId="1B164B98">
            <w:pPr>
              <w:pStyle w:val="4"/>
              <w:spacing w:before="238"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r>
      <w:tr w14:paraId="2CB48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875" w:type="dxa"/>
            <w:tcBorders>
              <w:left w:val="single" w:color="000000" w:sz="10" w:space="0"/>
            </w:tcBorders>
            <w:vAlign w:val="top"/>
          </w:tcPr>
          <w:p w14:paraId="1379EAA6">
            <w:pPr>
              <w:pStyle w:val="4"/>
              <w:numPr>
                <w:ilvl w:val="0"/>
                <w:numId w:val="1"/>
              </w:numPr>
              <w:spacing w:before="238" w:line="360" w:lineRule="auto"/>
              <w:ind w:left="425" w:leftChars="0" w:hanging="425" w:firstLineChars="0"/>
              <w:jc w:val="center"/>
              <w:rPr>
                <w:rFonts w:hint="eastAsia" w:ascii="宋体" w:hAnsi="宋体" w:eastAsia="宋体" w:cs="宋体"/>
                <w:color w:val="auto"/>
                <w:spacing w:val="-14"/>
                <w:sz w:val="21"/>
                <w:szCs w:val="21"/>
              </w:rPr>
            </w:pPr>
          </w:p>
        </w:tc>
        <w:tc>
          <w:tcPr>
            <w:tcW w:w="2966" w:type="dxa"/>
            <w:vAlign w:val="top"/>
          </w:tcPr>
          <w:p w14:paraId="2C6EDBC1">
            <w:pPr>
              <w:spacing w:before="201" w:line="360" w:lineRule="auto"/>
              <w:jc w:val="center"/>
              <w:rPr>
                <w:rFonts w:hint="eastAsia" w:ascii="宋体" w:hAnsi="宋体" w:eastAsia="宋体" w:cs="宋体"/>
                <w:color w:val="auto"/>
                <w:spacing w:val="-2"/>
                <w:sz w:val="21"/>
                <w:szCs w:val="21"/>
              </w:rPr>
            </w:pPr>
            <w:r>
              <w:rPr>
                <w:rFonts w:hint="eastAsia" w:ascii="宋体" w:hAnsi="宋体" w:eastAsia="宋体" w:cs="宋体"/>
                <w:color w:val="auto"/>
                <w:sz w:val="21"/>
                <w:szCs w:val="21"/>
              </w:rPr>
              <w:t>双钢轮压路机</w:t>
            </w:r>
          </w:p>
        </w:tc>
        <w:tc>
          <w:tcPr>
            <w:tcW w:w="2330" w:type="dxa"/>
            <w:vAlign w:val="top"/>
          </w:tcPr>
          <w:p w14:paraId="77013BAB">
            <w:pPr>
              <w:pStyle w:val="4"/>
              <w:spacing w:before="49" w:line="360" w:lineRule="auto"/>
              <w:ind w:right="315" w:rightChars="0"/>
              <w:jc w:val="center"/>
              <w:rPr>
                <w:rFonts w:hint="eastAsia" w:ascii="宋体" w:hAnsi="宋体" w:eastAsia="宋体" w:cs="宋体"/>
                <w:color w:val="auto"/>
                <w:spacing w:val="-2"/>
                <w:sz w:val="21"/>
                <w:szCs w:val="21"/>
              </w:rPr>
            </w:pPr>
            <w:r>
              <w:rPr>
                <w:rFonts w:hint="eastAsia" w:ascii="宋体" w:hAnsi="宋体" w:eastAsia="宋体" w:cs="宋体"/>
                <w:color w:val="auto"/>
                <w:spacing w:val="-9"/>
                <w:sz w:val="21"/>
                <w:szCs w:val="21"/>
              </w:rPr>
              <w:t>≥18T</w:t>
            </w:r>
          </w:p>
        </w:tc>
        <w:tc>
          <w:tcPr>
            <w:tcW w:w="798" w:type="dxa"/>
            <w:vAlign w:val="top"/>
          </w:tcPr>
          <w:p w14:paraId="19C5E879">
            <w:pPr>
              <w:spacing w:before="61" w:line="360" w:lineRule="auto"/>
              <w:ind w:left="307"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台</w:t>
            </w:r>
          </w:p>
        </w:tc>
        <w:tc>
          <w:tcPr>
            <w:tcW w:w="1722" w:type="dxa"/>
            <w:tcBorders>
              <w:right w:val="single" w:color="000000" w:sz="10" w:space="0"/>
            </w:tcBorders>
            <w:vAlign w:val="top"/>
          </w:tcPr>
          <w:p w14:paraId="5C74E368">
            <w:pPr>
              <w:pStyle w:val="4"/>
              <w:spacing w:before="238"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bl>
    <w:p w14:paraId="66023246">
      <w:pPr>
        <w:spacing w:before="31" w:line="360" w:lineRule="auto"/>
        <w:ind w:left="7"/>
        <w:jc w:val="left"/>
        <w:rPr>
          <w:rFonts w:hint="eastAsia" w:ascii="宋体" w:hAnsi="宋体" w:eastAsia="宋体" w:cs="宋体"/>
          <w:color w:val="auto"/>
          <w:sz w:val="20"/>
          <w:szCs w:val="20"/>
        </w:rPr>
      </w:pPr>
      <w:r>
        <w:rPr>
          <w:rFonts w:hint="eastAsia" w:ascii="宋体" w:hAnsi="宋体" w:eastAsia="宋体" w:cs="宋体"/>
          <w:color w:val="auto"/>
          <w:spacing w:val="8"/>
          <w:sz w:val="20"/>
          <w:szCs w:val="20"/>
        </w:rPr>
        <w:t>注：1、投标人须按投标文件投标函的格式承诺。</w:t>
      </w:r>
    </w:p>
    <w:p w14:paraId="3368FD79">
      <w:pPr>
        <w:rPr>
          <w:rFonts w:hint="eastAsia" w:ascii="宋体" w:hAnsi="宋体" w:eastAsia="宋体" w:cs="宋体"/>
          <w:b/>
          <w:bCs/>
          <w:i w:val="0"/>
          <w:color w:val="auto"/>
          <w:sz w:val="21"/>
          <w:szCs w:val="21"/>
          <w:u w:val="none"/>
          <w:lang w:val="en-US" w:eastAsia="zh-CN"/>
        </w:rPr>
      </w:pPr>
      <w:r>
        <w:rPr>
          <w:rFonts w:hint="eastAsia" w:ascii="宋体" w:hAnsi="宋体" w:eastAsia="宋体" w:cs="宋体"/>
          <w:color w:val="auto"/>
          <w:spacing w:val="9"/>
          <w:sz w:val="20"/>
          <w:szCs w:val="20"/>
        </w:rPr>
        <w:t>2、招标人有权根据标段的工程特点、工程量及工程进度情况要求增加或</w:t>
      </w:r>
      <w:r>
        <w:rPr>
          <w:rFonts w:hint="eastAsia" w:ascii="宋体" w:hAnsi="宋体" w:eastAsia="宋体" w:cs="宋体"/>
          <w:color w:val="auto"/>
          <w:spacing w:val="8"/>
          <w:sz w:val="20"/>
          <w:szCs w:val="20"/>
        </w:rPr>
        <w:t>调整相应的施工设备。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942D6"/>
    <w:multiLevelType w:val="singleLevel"/>
    <w:tmpl w:val="F08942D6"/>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4256B"/>
    <w:rsid w:val="5E742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2024-12-06T06:38:00Z</dcterms:created>
  <dc:creator>Wwei</dc:creator>
  <cp:lastModifiedBy>Wwei</cp:lastModifiedBy>
  <dcterms:modified xsi:type="dcterms:W3CDTF">2024-12-06T06:39:43Z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C5DFD3EFB2474CC19264308456DC7285_11</vt:lpwstr>
  </property>
</Properties>
</file>