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踏 勘 现 场 回 执</w:t>
      </w:r>
    </w:p>
    <w:p>
      <w:pPr>
        <w:ind w:firstLine="570" w:firstLineChars="190"/>
        <w:rPr>
          <w:rFonts w:hint="eastAsia"/>
          <w:sz w:val="30"/>
          <w:szCs w:val="30"/>
          <w:u w:val="single"/>
        </w:rPr>
      </w:pPr>
    </w:p>
    <w:p>
      <w:pPr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</w:t>
      </w:r>
      <w:r>
        <w:rPr>
          <w:rFonts w:hint="eastAsia"/>
          <w:sz w:val="30"/>
          <w:szCs w:val="30"/>
          <w:u w:val="single"/>
        </w:rPr>
        <w:t xml:space="preserve">       </w:t>
      </w:r>
      <w:r>
        <w:rPr>
          <w:rFonts w:hint="eastAsia" w:ascii="宋体" w:hAnsi="宋体"/>
          <w:sz w:val="32"/>
          <w:szCs w:val="32"/>
          <w:u w:val="single"/>
        </w:rPr>
        <w:t>(投标人名称,须加盖公章)</w:t>
      </w:r>
    </w:p>
    <w:p>
      <w:pPr>
        <w:ind w:firstLine="570" w:firstLineChars="190"/>
        <w:rPr>
          <w:rFonts w:hint="eastAsia"/>
          <w:sz w:val="30"/>
          <w:szCs w:val="30"/>
          <w:vertAlign w:val="baseline"/>
          <w:lang w:val="en-US" w:eastAsia="zh-CN"/>
        </w:rPr>
      </w:pPr>
      <w:r>
        <w:rPr>
          <w:rFonts w:hint="eastAsia"/>
          <w:sz w:val="30"/>
          <w:szCs w:val="30"/>
        </w:rPr>
        <w:t>经现场核实，贵单位</w:t>
      </w:r>
      <w:r>
        <w:rPr>
          <w:rFonts w:hint="eastAsia"/>
          <w:sz w:val="30"/>
          <w:szCs w:val="30"/>
          <w:lang w:eastAsia="zh-CN"/>
        </w:rPr>
        <w:t>拟派</w:t>
      </w:r>
      <w:r>
        <w:rPr>
          <w:rFonts w:hint="eastAsia"/>
          <w:sz w:val="30"/>
          <w:szCs w:val="30"/>
          <w:lang w:val="en-US" w:eastAsia="zh-CN"/>
        </w:rPr>
        <w:t>项目主要负责</w:t>
      </w:r>
      <w:r>
        <w:rPr>
          <w:rFonts w:hint="eastAsia"/>
          <w:sz w:val="30"/>
          <w:szCs w:val="30"/>
          <w:lang w:eastAsia="zh-CN"/>
        </w:rPr>
        <w:t>人员</w:t>
      </w:r>
      <w:r>
        <w:rPr>
          <w:rFonts w:hint="eastAsia"/>
          <w:sz w:val="30"/>
          <w:szCs w:val="30"/>
          <w:lang w:val="en-US" w:eastAsia="zh-CN"/>
        </w:rPr>
        <w:t>如下</w:t>
      </w:r>
      <w:r>
        <w:rPr>
          <w:rFonts w:hint="eastAsia"/>
          <w:sz w:val="30"/>
          <w:szCs w:val="30"/>
          <w:lang w:eastAsia="zh-CN"/>
        </w:rPr>
        <w:t>：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3099"/>
        <w:gridCol w:w="2600"/>
        <w:gridCol w:w="2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09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岗位/职位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78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0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项目负责人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0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项目技术负责人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09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施工员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准时出席</w:t>
      </w:r>
      <w:r>
        <w:rPr>
          <w:rFonts w:hint="eastAsia"/>
          <w:b/>
          <w:bCs/>
          <w:sz w:val="30"/>
          <w:szCs w:val="30"/>
          <w:u w:val="single"/>
          <w:lang w:eastAsia="zh-CN"/>
        </w:rPr>
        <w:t>罗定市华石镇双塘水库除险加固工程（施工）</w:t>
      </w:r>
      <w:r>
        <w:rPr>
          <w:rFonts w:hint="eastAsia"/>
          <w:sz w:val="30"/>
          <w:szCs w:val="30"/>
        </w:rPr>
        <w:t>现场勘察并且递交的相关资料真实、有效，特此证明。</w:t>
      </w:r>
    </w:p>
    <w:p>
      <w:pPr>
        <w:ind w:firstLine="420"/>
        <w:rPr>
          <w:sz w:val="28"/>
          <w:szCs w:val="28"/>
        </w:rPr>
      </w:pPr>
      <w:bookmarkStart w:id="0" w:name="_GoBack"/>
      <w:bookmarkEnd w:id="0"/>
    </w:p>
    <w:p>
      <w:pPr>
        <w:ind w:left="0" w:leftChars="0" w:firstLine="3780" w:firstLineChars="1350"/>
        <w:jc w:val="left"/>
        <w:rPr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招标人</w:t>
      </w:r>
      <w:r>
        <w:rPr>
          <w:rFonts w:hint="eastAsia"/>
          <w:sz w:val="28"/>
          <w:szCs w:val="28"/>
        </w:rPr>
        <w:t>：罗定市水务综合服务中心（盖章）</w:t>
      </w:r>
    </w:p>
    <w:p>
      <w:pPr>
        <w:ind w:left="0" w:leftChars="0" w:firstLine="3780" w:firstLineChars="13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经办人：</w:t>
      </w:r>
    </w:p>
    <w:p>
      <w:pPr>
        <w:ind w:left="0" w:leftChars="0" w:firstLine="3780" w:firstLineChars="13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日期：      年    月    日</w:t>
      </w:r>
    </w:p>
    <w:p>
      <w:pPr>
        <w:rPr>
          <w:b/>
          <w:sz w:val="24"/>
          <w:szCs w:val="24"/>
        </w:rPr>
      </w:pPr>
    </w:p>
    <w:p>
      <w:pPr>
        <w:spacing w:line="360" w:lineRule="auto"/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注：</w:t>
      </w:r>
    </w:p>
    <w:p>
      <w:pPr>
        <w:numPr>
          <w:ilvl w:val="0"/>
          <w:numId w:val="1"/>
        </w:numPr>
        <w:spacing w:line="360" w:lineRule="auto"/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本踏勘现场回执须打印一式两份，且按格式要求加盖公章，经招标人确认后，以此作为踏勘现场的证明材料。</w:t>
      </w:r>
    </w:p>
    <w:p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1"/>
          <w:szCs w:val="21"/>
          <w:lang w:val="en-US" w:eastAsia="zh-CN"/>
        </w:rPr>
        <w:t>投标人加盖公章。</w:t>
      </w:r>
    </w:p>
    <w:p/>
    <w:p/>
    <w:sectPr>
      <w:pgSz w:w="11906" w:h="16838"/>
      <w:pgMar w:top="1418" w:right="1134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DFD0B4"/>
    <w:multiLevelType w:val="singleLevel"/>
    <w:tmpl w:val="ACDFD0B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mOWU5MzI3Y2RhNzI4Mzg2MzA2ZmIwYmYxMDkwN2UifQ=="/>
  </w:docVars>
  <w:rsids>
    <w:rsidRoot w:val="04A252C2"/>
    <w:rsid w:val="04A252C2"/>
    <w:rsid w:val="190C30CF"/>
    <w:rsid w:val="338059F4"/>
    <w:rsid w:val="5D963D7B"/>
    <w:rsid w:val="68521C51"/>
    <w:rsid w:val="7C59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6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Cambria" w:hAnsi="Cambria"/>
      <w:b/>
      <w:sz w:val="32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Courier New" w:hAnsi="Courier New"/>
      <w:kern w:val="0"/>
      <w:sz w:val="20"/>
      <w:szCs w:val="20"/>
    </w:rPr>
  </w:style>
  <w:style w:type="paragraph" w:customStyle="1" w:styleId="3">
    <w:name w:val="Default"/>
    <w:next w:val="4"/>
    <w:uiPriority w:val="0"/>
    <w:pPr>
      <w:widowControl w:val="0"/>
      <w:autoSpaceDE w:val="0"/>
      <w:autoSpaceDN w:val="0"/>
      <w:adjustRightInd w:val="0"/>
    </w:pPr>
    <w:rPr>
      <w:rFonts w:ascii="楷体_GB2312" w:hAnsi="Times New Roman" w:eastAsia="楷体_GB2312" w:cs="楷体_GB2312"/>
      <w:color w:val="000000"/>
      <w:sz w:val="24"/>
      <w:szCs w:val="24"/>
      <w:lang w:val="en-US" w:eastAsia="zh-CN" w:bidi="ar-SA"/>
    </w:rPr>
  </w:style>
  <w:style w:type="paragraph" w:customStyle="1" w:styleId="4">
    <w:name w:val="6'"/>
    <w:basedOn w:val="1"/>
    <w:next w:val="5"/>
    <w:uiPriority w:val="0"/>
    <w:pPr>
      <w:autoSpaceDE w:val="0"/>
      <w:autoSpaceDN w:val="0"/>
      <w:adjustRightInd w:val="0"/>
      <w:snapToGrid w:val="0"/>
      <w:spacing w:line="320" w:lineRule="exact"/>
      <w:jc w:val="center"/>
      <w:textAlignment w:val="baseline"/>
    </w:pPr>
    <w:rPr>
      <w:spacing w:val="20"/>
      <w:kern w:val="28"/>
      <w:szCs w:val="20"/>
    </w:rPr>
  </w:style>
  <w:style w:type="paragraph" w:customStyle="1" w:styleId="5">
    <w:name w:val="AOHead3"/>
    <w:basedOn w:val="1"/>
    <w:next w:val="1"/>
    <w:qFormat/>
    <w:uiPriority w:val="0"/>
    <w:pPr>
      <w:widowControl/>
      <w:spacing w:line="360" w:lineRule="auto"/>
      <w:ind w:left="1260"/>
      <w:outlineLvl w:val="2"/>
    </w:pPr>
    <w:rPr>
      <w:color w:val="0000FF"/>
      <w:sz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207</Words>
  <Characters>207</Characters>
  <Lines>0</Lines>
  <Paragraphs>0</Paragraphs>
  <TotalTime>0</TotalTime>
  <ScaleCrop>false</ScaleCrop>
  <LinksUpToDate>false</LinksUpToDate>
  <CharactersWithSpaces>246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2022-03-10T07:46:00Z</dcterms:created>
  <dc:creator>Administrator</dc:creator>
  <cp:lastModifiedBy>YY.芬.</cp:lastModifiedBy>
  <dcterms:modified xsi:type="dcterms:W3CDTF">2022-08-04T03:36:33Z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2E65AA08F2F24A2C874A8C6872CEFEB5</vt:lpwstr>
  </property>
</Properties>
</file>