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53A4A3">
      <w:pPr>
        <w:rPr>
          <w:rFonts w:hint="eastAsia" w:ascii="宋体" w:hAnsi="宋体" w:eastAsia="宋体" w:cs="宋体"/>
          <w:b w:val="0"/>
          <w:bCs w:val="0"/>
          <w:i w:val="0"/>
          <w:color w:val="auto"/>
          <w:sz w:val="21"/>
          <w:szCs w:val="21"/>
          <w:u w:val="none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 w:val="0"/>
          <w:bCs w:val="0"/>
          <w:i w:val="0"/>
          <w:color w:val="auto"/>
          <w:sz w:val="21"/>
          <w:szCs w:val="21"/>
          <w:u w:val="none"/>
          <w:lang w:val="en-US" w:eastAsia="zh-CN"/>
        </w:rPr>
        <w:t>附件1：标段的划分及主要工程项目情况</w:t>
      </w:r>
      <w:bookmarkEnd w:id="0"/>
    </w:p>
    <w:p w14:paraId="53EF8CEA">
      <w:pPr>
        <w:rPr>
          <w:rFonts w:hint="eastAsia" w:ascii="宋体" w:hAnsi="宋体" w:eastAsia="宋体" w:cs="宋体"/>
          <w:b w:val="0"/>
          <w:bCs w:val="0"/>
          <w:i w:val="0"/>
          <w:color w:val="auto"/>
          <w:sz w:val="21"/>
          <w:szCs w:val="21"/>
          <w:u w:val="none"/>
          <w:lang w:val="en-US" w:eastAsia="zh-CN"/>
        </w:rPr>
      </w:pPr>
    </w:p>
    <w:p w14:paraId="49900C68">
      <w:pPr>
        <w:rPr>
          <w:rFonts w:hint="eastAsia" w:ascii="宋体" w:hAnsi="宋体" w:eastAsia="宋体" w:cs="宋体"/>
          <w:b w:val="0"/>
          <w:bCs w:val="0"/>
          <w:i w:val="0"/>
          <w:color w:val="auto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auto"/>
          <w:sz w:val="21"/>
          <w:szCs w:val="21"/>
          <w:u w:val="none"/>
          <w:lang w:val="en-US" w:eastAsia="zh-CN"/>
        </w:rPr>
        <w:t>本次招标共分1个标类1个标段。</w:t>
      </w:r>
    </w:p>
    <w:p w14:paraId="5D55CE8B">
      <w:pPr>
        <w:rPr>
          <w:rFonts w:hint="eastAsia" w:ascii="宋体" w:hAnsi="宋体" w:eastAsia="宋体" w:cs="宋体"/>
          <w:b w:val="0"/>
          <w:bCs w:val="0"/>
          <w:i w:val="0"/>
          <w:color w:val="auto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auto"/>
          <w:sz w:val="21"/>
          <w:szCs w:val="21"/>
          <w:u w:val="none"/>
          <w:lang w:val="en-US" w:eastAsia="zh-CN"/>
        </w:rPr>
        <w:t>（一）标段类别:A 类（路基桥涵工程）、G 类（路面工程）</w:t>
      </w:r>
    </w:p>
    <w:p w14:paraId="45CC205C">
      <w:pPr>
        <w:rPr>
          <w:rFonts w:hint="eastAsia" w:ascii="宋体" w:hAnsi="宋体" w:eastAsia="宋体" w:cs="宋体"/>
          <w:b w:val="0"/>
          <w:bCs w:val="0"/>
          <w:i w:val="0"/>
          <w:color w:val="auto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auto"/>
          <w:sz w:val="21"/>
          <w:szCs w:val="21"/>
          <w:u w:val="none"/>
          <w:lang w:val="en-US" w:eastAsia="zh-CN"/>
        </w:rPr>
        <w:t>（二）标段、起讫桩号、长度（km）、主要工程项目：</w:t>
      </w:r>
    </w:p>
    <w:p w14:paraId="098F9098">
      <w:pPr>
        <w:rPr>
          <w:rFonts w:hint="eastAsia" w:ascii="宋体" w:hAnsi="宋体" w:eastAsia="宋体" w:cs="宋体"/>
          <w:b w:val="0"/>
          <w:bCs w:val="0"/>
          <w:i w:val="0"/>
          <w:color w:val="auto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auto"/>
          <w:sz w:val="21"/>
          <w:szCs w:val="21"/>
          <w:u w:val="none"/>
          <w:lang w:val="en-US" w:eastAsia="zh-CN"/>
        </w:rPr>
        <w:t>1、招标范围:新兴县县道 X484 线河头镇河西至河仔口段四升三改建工程（一期）施工图纸及工程量清单所列明的全部内容。</w:t>
      </w:r>
    </w:p>
    <w:p w14:paraId="4EA3E43C">
      <w:pPr>
        <w:rPr>
          <w:rFonts w:hint="eastAsia" w:ascii="宋体" w:hAnsi="宋体" w:eastAsia="宋体" w:cs="宋体"/>
          <w:b w:val="0"/>
          <w:bCs w:val="0"/>
          <w:i w:val="0"/>
          <w:color w:val="auto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auto"/>
          <w:sz w:val="21"/>
          <w:szCs w:val="21"/>
          <w:u w:val="none"/>
          <w:lang w:val="en-US" w:eastAsia="zh-CN"/>
        </w:rPr>
        <w:t>2、规模:新兴县县道 X484 线河头镇河西至河仔口段四升三改建工程（项目代码：2307-445321-18-01-535642），在既有公路基础上进行道路升级改造，建设单位拟分二期实施建设。项目位于云浮市新兴县河头镇，起于河西村附近，起点桩号 K20+934，路线东往西走向，途经独田、大村、二村等地，在 K29+610 下穿 S14 汕湛高速公路。一期工程在 K29+650 处沿旧路路线对旧路进行升级改造，终点桩号 K30+082.494，路线长 9.148Km；一期工程对桥梁 48m/3 座更换面板并设置护栏，涵洞 46 道（盖板涵 11 道，圆管涵 35 道）。</w:t>
      </w:r>
    </w:p>
    <w:p w14:paraId="66EA0823">
      <w:pPr>
        <w:rPr>
          <w:rFonts w:hint="eastAsia" w:ascii="宋体" w:hAnsi="宋体" w:eastAsia="宋体" w:cs="宋体"/>
          <w:b w:val="0"/>
          <w:bCs w:val="0"/>
          <w:i w:val="0"/>
          <w:color w:val="auto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auto"/>
          <w:sz w:val="21"/>
          <w:szCs w:val="21"/>
          <w:u w:val="none"/>
          <w:lang w:val="en-US" w:eastAsia="zh-CN"/>
        </w:rPr>
        <w:t>（三）对投标人资质要求：</w:t>
      </w:r>
    </w:p>
    <w:p w14:paraId="43D5C264">
      <w:pPr>
        <w:keepNext w:val="0"/>
        <w:keepLines w:val="0"/>
        <w:widowControl/>
        <w:numPr>
          <w:ilvl w:val="0"/>
          <w:numId w:val="1"/>
        </w:numPr>
        <w:suppressLineNumbers w:val="0"/>
        <w:jc w:val="both"/>
        <w:textAlignment w:val="center"/>
        <w:rPr>
          <w:rFonts w:hint="eastAsia" w:ascii="宋体" w:hAnsi="宋体" w:eastAsia="宋体" w:cs="宋体"/>
          <w:b w:val="0"/>
          <w:bCs w:val="0"/>
          <w:i w:val="0"/>
          <w:color w:val="auto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auto"/>
          <w:kern w:val="0"/>
          <w:sz w:val="21"/>
          <w:szCs w:val="21"/>
          <w:u w:val="none"/>
          <w:lang w:val="en-US" w:eastAsia="zh-CN" w:bidi="ar"/>
        </w:rPr>
        <w:t>投标人应具有以下资质：具备住房城乡建设主管部门核发的公路工程施工总承包三级以上（含三级）资质，并具有有效的安全生产许可证的法人。</w:t>
      </w:r>
    </w:p>
    <w:p w14:paraId="4C611385">
      <w:pPr>
        <w:keepNext w:val="0"/>
        <w:keepLines w:val="0"/>
        <w:widowControl/>
        <w:numPr>
          <w:ilvl w:val="0"/>
          <w:numId w:val="1"/>
        </w:numPr>
        <w:suppressLineNumbers w:val="0"/>
        <w:jc w:val="both"/>
        <w:textAlignment w:val="center"/>
        <w:rPr>
          <w:rFonts w:hint="eastAsia" w:ascii="宋体" w:hAnsi="宋体" w:eastAsia="宋体" w:cs="宋体"/>
          <w:b w:val="0"/>
          <w:bCs w:val="0"/>
          <w:i w:val="0"/>
          <w:color w:val="auto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auto"/>
          <w:kern w:val="0"/>
          <w:sz w:val="21"/>
          <w:szCs w:val="21"/>
          <w:u w:val="none"/>
          <w:lang w:val="en-US" w:eastAsia="zh-CN" w:bidi="ar"/>
        </w:rPr>
        <w:t>投标人应进入交通运输部“全国公路建设市场监督管理系统（https://hwdms.mot.gov.cn）”中的公路工程施工资质企业名录，且投标人名称和资质与该名录中的相应企业名称和资质完全一致。</w:t>
      </w:r>
    </w:p>
    <w:p w14:paraId="23B72CD4">
      <w:pPr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0" w:firstLineChars="0"/>
        <w:jc w:val="both"/>
        <w:textAlignment w:val="center"/>
        <w:rPr>
          <w:rFonts w:hint="eastAsia" w:ascii="宋体" w:hAnsi="宋体" w:eastAsia="宋体" w:cs="宋体"/>
          <w:b w:val="0"/>
          <w:bCs w:val="0"/>
          <w:i w:val="0"/>
          <w:color w:val="auto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auto"/>
          <w:kern w:val="0"/>
          <w:sz w:val="21"/>
          <w:szCs w:val="21"/>
          <w:u w:val="none"/>
          <w:lang w:val="en-US" w:eastAsia="zh-CN" w:bidi="ar"/>
        </w:rPr>
        <w:t>本次招标</w:t>
      </w:r>
      <w:r>
        <w:rPr>
          <w:rFonts w:hint="eastAsia" w:ascii="宋体" w:hAnsi="宋体" w:eastAsia="宋体" w:cs="宋体"/>
          <w:b/>
          <w:bCs/>
          <w:i w:val="0"/>
          <w:color w:val="auto"/>
          <w:kern w:val="0"/>
          <w:sz w:val="21"/>
          <w:szCs w:val="21"/>
          <w:u w:val="single"/>
          <w:lang w:val="en-US" w:eastAsia="zh-CN" w:bidi="ar"/>
        </w:rPr>
        <w:t>不接受</w:t>
      </w:r>
      <w:r>
        <w:rPr>
          <w:rFonts w:hint="eastAsia" w:ascii="宋体" w:hAnsi="宋体" w:eastAsia="宋体" w:cs="宋体"/>
          <w:b w:val="0"/>
          <w:bCs w:val="0"/>
          <w:i w:val="0"/>
          <w:color w:val="auto"/>
          <w:kern w:val="0"/>
          <w:sz w:val="21"/>
          <w:szCs w:val="21"/>
          <w:u w:val="none"/>
          <w:lang w:val="en-US" w:eastAsia="zh-CN" w:bidi="ar"/>
        </w:rPr>
        <w:t>联合体投标 。</w:t>
      </w:r>
    </w:p>
    <w:p w14:paraId="1C72B9E9">
      <w:pPr>
        <w:rPr>
          <w:rFonts w:hint="eastAsia" w:ascii="宋体" w:hAnsi="宋体" w:eastAsia="宋体" w:cs="宋体"/>
          <w:b w:val="0"/>
          <w:bCs w:val="0"/>
          <w:i w:val="0"/>
          <w:color w:val="auto"/>
          <w:sz w:val="21"/>
          <w:szCs w:val="21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A43DC0"/>
    <w:multiLevelType w:val="singleLevel"/>
    <w:tmpl w:val="86A43DC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D93A72"/>
    <w:rsid w:val="36D93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2024-12-06T06:34:00Z</dcterms:created>
  <dc:creator>Wwei</dc:creator>
  <cp:lastModifiedBy>Wwei</cp:lastModifiedBy>
  <dcterms:modified xsi:type="dcterms:W3CDTF">2024-12-06T06:38:26Z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52F82196D1E546A6AF13F3B3D0773094_11</vt:lpwstr>
  </property>
</Properties>
</file>