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368">
      <w:pPr>
        <w:spacing w:line="400" w:lineRule="exact"/>
        <w:jc w:val="center"/>
        <w:rPr>
          <w:rFonts w:hint="eastAsia" w:ascii="宋体" w:hAnsi="宋体" w:eastAsia="宋体" w:cs="宋体"/>
          <w:i w:val="0"/>
          <w:iCs w:val="0"/>
          <w:color w:val="auto"/>
          <w:highlight w:val="none"/>
        </w:rPr>
      </w:pPr>
      <w:bookmarkStart w:id="17" w:name="_GoBack"/>
    </w:p>
    <w:p w14:paraId="76F53866">
      <w:pPr>
        <w:pStyle w:val="2"/>
        <w:jc w:val="center"/>
        <w:rPr>
          <w:rFonts w:hint="eastAsia" w:ascii="宋体" w:hAnsi="宋体" w:eastAsia="宋体" w:cs="宋体"/>
          <w:color w:val="auto"/>
          <w:szCs w:val="32"/>
          <w:highlight w:val="none"/>
        </w:rPr>
      </w:pPr>
      <w:bookmarkStart w:id="0" w:name="_Toc231095527"/>
      <w:bookmarkStart w:id="1" w:name="_Toc30651"/>
      <w:bookmarkStart w:id="2" w:name="_Toc271416734"/>
      <w:r>
        <w:rPr>
          <w:rFonts w:hint="eastAsia" w:ascii="宋体" w:hAnsi="宋体" w:eastAsia="宋体" w:cs="宋体"/>
          <w:i w:val="0"/>
          <w:iCs w:val="0"/>
          <w:color w:val="auto"/>
          <w:szCs w:val="32"/>
          <w:highlight w:val="none"/>
        </w:rPr>
        <w:t>第八章 投</w:t>
      </w:r>
      <w:r>
        <w:rPr>
          <w:rFonts w:hint="eastAsia" w:ascii="宋体" w:hAnsi="宋体" w:eastAsia="宋体" w:cs="宋体"/>
          <w:color w:val="auto"/>
          <w:szCs w:val="32"/>
          <w:highlight w:val="none"/>
        </w:rPr>
        <w:t>标文件格式</w:t>
      </w:r>
      <w:bookmarkEnd w:id="0"/>
      <w:bookmarkEnd w:id="1"/>
      <w:bookmarkEnd w:id="2"/>
    </w:p>
    <w:p w14:paraId="497AA454">
      <w:pPr>
        <w:tabs>
          <w:tab w:val="center" w:pos="4252"/>
        </w:tabs>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p>
    <w:p w14:paraId="68DCB008">
      <w:pPr>
        <w:tabs>
          <w:tab w:val="center" w:pos="4252"/>
        </w:tabs>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ab/>
      </w:r>
    </w:p>
    <w:p w14:paraId="3E9A3370">
      <w:pPr>
        <w:tabs>
          <w:tab w:val="center" w:pos="4252"/>
        </w:tabs>
        <w:rPr>
          <w:rFonts w:hint="eastAsia" w:ascii="宋体" w:hAnsi="宋体" w:eastAsia="宋体" w:cs="宋体"/>
          <w:b/>
          <w:color w:val="auto"/>
          <w:sz w:val="32"/>
          <w:szCs w:val="32"/>
          <w:highlight w:val="none"/>
        </w:rPr>
      </w:pPr>
    </w:p>
    <w:p w14:paraId="063D8191">
      <w:pPr>
        <w:pStyle w:val="3"/>
        <w:rPr>
          <w:rFonts w:hint="eastAsia" w:ascii="宋体" w:hAnsi="宋体" w:eastAsia="宋体" w:cs="宋体"/>
          <w:color w:val="auto"/>
          <w:highlight w:val="none"/>
        </w:rPr>
      </w:pPr>
    </w:p>
    <w:p w14:paraId="2A6F4BE2">
      <w:pPr>
        <w:pStyle w:val="4"/>
        <w:overflowPunct w:val="0"/>
        <w:autoSpaceDE w:val="0"/>
        <w:autoSpaceDN w:val="0"/>
        <w:adjustRightInd w:val="0"/>
        <w:snapToGrid w:val="0"/>
        <w:spacing w:line="480" w:lineRule="auto"/>
        <w:jc w:val="center"/>
        <w:rPr>
          <w:rFonts w:hint="eastAsia" w:ascii="宋体" w:hAnsi="宋体" w:eastAsia="宋体" w:cs="宋体"/>
          <w:b/>
          <w:color w:val="auto"/>
          <w:sz w:val="44"/>
          <w:szCs w:val="44"/>
          <w:highlight w:val="none"/>
        </w:rPr>
      </w:pPr>
      <w:r>
        <w:rPr>
          <w:rFonts w:hint="eastAsia" w:hAnsi="宋体" w:cs="宋体"/>
          <w:b/>
          <w:color w:val="auto"/>
          <w:sz w:val="52"/>
          <w:szCs w:val="52"/>
          <w:highlight w:val="none"/>
          <w:lang w:eastAsia="zh-CN"/>
        </w:rPr>
        <w:t>白石河云浮市云安区治理工程（施工）二期（第一标段）</w:t>
      </w:r>
    </w:p>
    <w:p w14:paraId="0B1B123C">
      <w:pPr>
        <w:pStyle w:val="4"/>
        <w:overflowPunct w:val="0"/>
        <w:autoSpaceDE w:val="0"/>
        <w:autoSpaceDN w:val="0"/>
        <w:adjustRightInd w:val="0"/>
        <w:snapToGrid w:val="0"/>
        <w:jc w:val="center"/>
        <w:rPr>
          <w:rFonts w:hint="eastAsia" w:ascii="宋体" w:hAnsi="宋体" w:eastAsia="宋体" w:cs="宋体"/>
          <w:b/>
          <w:color w:val="auto"/>
          <w:szCs w:val="21"/>
          <w:highlight w:val="none"/>
        </w:rPr>
      </w:pPr>
    </w:p>
    <w:p w14:paraId="45EA4642">
      <w:pPr>
        <w:pStyle w:val="4"/>
        <w:overflowPunct w:val="0"/>
        <w:autoSpaceDE w:val="0"/>
        <w:autoSpaceDN w:val="0"/>
        <w:adjustRightInd w:val="0"/>
        <w:snapToGrid w:val="0"/>
        <w:jc w:val="center"/>
        <w:rPr>
          <w:rFonts w:hint="eastAsia" w:ascii="宋体" w:hAnsi="宋体" w:eastAsia="宋体" w:cs="宋体"/>
          <w:b/>
          <w:color w:val="auto"/>
          <w:sz w:val="72"/>
          <w:highlight w:val="none"/>
        </w:rPr>
      </w:pPr>
    </w:p>
    <w:p w14:paraId="538BFF74">
      <w:pPr>
        <w:pStyle w:val="4"/>
        <w:overflowPunct w:val="0"/>
        <w:autoSpaceDE w:val="0"/>
        <w:autoSpaceDN w:val="0"/>
        <w:adjustRightInd w:val="0"/>
        <w:snapToGrid w:val="0"/>
        <w:jc w:val="center"/>
        <w:rPr>
          <w:rFonts w:hint="eastAsia" w:ascii="宋体" w:hAnsi="宋体" w:eastAsia="宋体" w:cs="宋体"/>
          <w:b/>
          <w:color w:val="auto"/>
          <w:sz w:val="72"/>
          <w:highlight w:val="none"/>
        </w:rPr>
      </w:pPr>
    </w:p>
    <w:p w14:paraId="6D3E4B70">
      <w:pPr>
        <w:pStyle w:val="4"/>
        <w:overflowPunct w:val="0"/>
        <w:autoSpaceDE w:val="0"/>
        <w:autoSpaceDN w:val="0"/>
        <w:adjustRightInd w:val="0"/>
        <w:snapToGrid w:val="0"/>
        <w:jc w:val="center"/>
        <w:rPr>
          <w:rFonts w:hint="eastAsia" w:ascii="宋体" w:hAnsi="宋体" w:eastAsia="宋体" w:cs="宋体"/>
          <w:b/>
          <w:color w:val="auto"/>
          <w:sz w:val="72"/>
          <w:highlight w:val="none"/>
        </w:rPr>
      </w:pPr>
    </w:p>
    <w:p w14:paraId="6FAF1C10">
      <w:pPr>
        <w:pStyle w:val="4"/>
        <w:overflowPunct w:val="0"/>
        <w:autoSpaceDE w:val="0"/>
        <w:autoSpaceDN w:val="0"/>
        <w:adjustRightInd w:val="0"/>
        <w:snapToGrid w:val="0"/>
        <w:spacing w:line="240" w:lineRule="auto"/>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投标文件</w:t>
      </w:r>
    </w:p>
    <w:p w14:paraId="039AE31C">
      <w:pPr>
        <w:pStyle w:val="4"/>
        <w:overflowPunct w:val="0"/>
        <w:autoSpaceDE w:val="0"/>
        <w:autoSpaceDN w:val="0"/>
        <w:adjustRightInd w:val="0"/>
        <w:snapToGrid w:val="0"/>
        <w:jc w:val="center"/>
        <w:rPr>
          <w:rFonts w:hint="eastAsia" w:ascii="宋体" w:hAnsi="宋体" w:eastAsia="宋体" w:cs="宋体"/>
          <w:b/>
          <w:color w:val="auto"/>
          <w:sz w:val="72"/>
          <w:highlight w:val="none"/>
        </w:rPr>
      </w:pPr>
    </w:p>
    <w:p w14:paraId="608CBD46">
      <w:pPr>
        <w:pStyle w:val="4"/>
        <w:overflowPunct w:val="0"/>
        <w:autoSpaceDE w:val="0"/>
        <w:autoSpaceDN w:val="0"/>
        <w:adjustRightInd w:val="0"/>
        <w:snapToGrid w:val="0"/>
        <w:jc w:val="center"/>
        <w:rPr>
          <w:rFonts w:hint="eastAsia" w:ascii="宋体" w:hAnsi="宋体" w:eastAsia="宋体" w:cs="宋体"/>
          <w:b/>
          <w:color w:val="auto"/>
          <w:sz w:val="36"/>
          <w:szCs w:val="36"/>
          <w:highlight w:val="none"/>
        </w:rPr>
      </w:pPr>
    </w:p>
    <w:p w14:paraId="4A3E881A">
      <w:pPr>
        <w:pStyle w:val="4"/>
        <w:overflowPunct w:val="0"/>
        <w:autoSpaceDE w:val="0"/>
        <w:autoSpaceDN w:val="0"/>
        <w:adjustRightInd w:val="0"/>
        <w:snapToGrid w:val="0"/>
        <w:jc w:val="center"/>
        <w:rPr>
          <w:rFonts w:hint="eastAsia" w:ascii="宋体" w:hAnsi="宋体" w:eastAsia="宋体" w:cs="宋体"/>
          <w:b/>
          <w:color w:val="auto"/>
          <w:szCs w:val="21"/>
          <w:highlight w:val="none"/>
        </w:rPr>
      </w:pPr>
    </w:p>
    <w:p w14:paraId="1686B69E">
      <w:pPr>
        <w:pStyle w:val="4"/>
        <w:overflowPunct w:val="0"/>
        <w:autoSpaceDE w:val="0"/>
        <w:autoSpaceDN w:val="0"/>
        <w:adjustRightInd w:val="0"/>
        <w:snapToGrid w:val="0"/>
        <w:jc w:val="center"/>
        <w:rPr>
          <w:rFonts w:hint="eastAsia" w:ascii="宋体" w:hAnsi="宋体" w:eastAsia="宋体" w:cs="宋体"/>
          <w:b/>
          <w:color w:val="auto"/>
          <w:sz w:val="28"/>
          <w:highlight w:val="none"/>
        </w:rPr>
      </w:pPr>
    </w:p>
    <w:p w14:paraId="50DEE70C">
      <w:pPr>
        <w:pStyle w:val="4"/>
        <w:overflowPunct w:val="0"/>
        <w:autoSpaceDE w:val="0"/>
        <w:autoSpaceDN w:val="0"/>
        <w:adjustRightInd w:val="0"/>
        <w:snapToGrid w:val="0"/>
        <w:jc w:val="center"/>
        <w:rPr>
          <w:rFonts w:hint="eastAsia" w:ascii="宋体" w:hAnsi="宋体" w:eastAsia="宋体" w:cs="宋体"/>
          <w:b/>
          <w:color w:val="auto"/>
          <w:sz w:val="28"/>
          <w:highlight w:val="none"/>
        </w:rPr>
      </w:pPr>
    </w:p>
    <w:p w14:paraId="5230E30F">
      <w:pPr>
        <w:pStyle w:val="4"/>
        <w:overflowPunct w:val="0"/>
        <w:autoSpaceDE w:val="0"/>
        <w:autoSpaceDN w:val="0"/>
        <w:adjustRightInd w:val="0"/>
        <w:snapToGrid w:val="0"/>
        <w:jc w:val="center"/>
        <w:rPr>
          <w:rFonts w:hint="eastAsia" w:ascii="宋体" w:hAnsi="宋体" w:eastAsia="宋体" w:cs="宋体"/>
          <w:b/>
          <w:color w:val="auto"/>
          <w:sz w:val="28"/>
          <w:highlight w:val="none"/>
        </w:rPr>
      </w:pPr>
    </w:p>
    <w:p w14:paraId="7C79B730">
      <w:pPr>
        <w:pStyle w:val="4"/>
        <w:overflowPunct w:val="0"/>
        <w:autoSpaceDE w:val="0"/>
        <w:autoSpaceDN w:val="0"/>
        <w:adjustRightInd w:val="0"/>
        <w:snapToGrid w:val="0"/>
        <w:ind w:firstLine="2530" w:firstLineChars="900"/>
        <w:rPr>
          <w:rFonts w:hint="eastAsia" w:ascii="宋体" w:hAnsi="宋体" w:eastAsia="宋体" w:cs="宋体"/>
          <w:b/>
          <w:color w:val="auto"/>
          <w:sz w:val="28"/>
          <w:highlight w:val="none"/>
        </w:rPr>
      </w:pPr>
    </w:p>
    <w:p w14:paraId="4E4F89F9">
      <w:pPr>
        <w:pStyle w:val="4"/>
        <w:overflowPunct w:val="0"/>
        <w:autoSpaceDE w:val="0"/>
        <w:autoSpaceDN w:val="0"/>
        <w:adjustRightInd w:val="0"/>
        <w:snapToGrid w:val="0"/>
        <w:spacing w:before="120"/>
        <w:rPr>
          <w:rFonts w:hint="eastAsia" w:ascii="宋体" w:hAnsi="宋体" w:eastAsia="宋体" w:cs="宋体"/>
          <w:b/>
          <w:color w:val="auto"/>
          <w:highlight w:val="none"/>
        </w:rPr>
      </w:pPr>
    </w:p>
    <w:p w14:paraId="7ACD589B">
      <w:pPr>
        <w:pStyle w:val="4"/>
        <w:overflowPunct w:val="0"/>
        <w:autoSpaceDE w:val="0"/>
        <w:autoSpaceDN w:val="0"/>
        <w:adjustRightInd w:val="0"/>
        <w:spacing w:before="120" w:line="480" w:lineRule="auto"/>
        <w:ind w:firstLine="281" w:firstLineChars="1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投   标   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（盖</w:t>
      </w:r>
      <w:r>
        <w:rPr>
          <w:rFonts w:hint="eastAsia" w:ascii="宋体" w:hAnsi="宋体" w:eastAsia="宋体" w:cs="宋体"/>
          <w:b/>
          <w:color w:val="auto"/>
          <w:sz w:val="28"/>
          <w:szCs w:val="28"/>
          <w:highlight w:val="none"/>
          <w:lang w:val="en-US" w:eastAsia="zh-CN"/>
        </w:rPr>
        <w:t>公</w:t>
      </w:r>
      <w:r>
        <w:rPr>
          <w:rFonts w:hint="eastAsia" w:ascii="宋体" w:hAnsi="宋体" w:eastAsia="宋体" w:cs="宋体"/>
          <w:b/>
          <w:color w:val="auto"/>
          <w:sz w:val="28"/>
          <w:szCs w:val="28"/>
          <w:highlight w:val="none"/>
        </w:rPr>
        <w:t>章）</w:t>
      </w:r>
    </w:p>
    <w:p w14:paraId="3BC7798B">
      <w:pPr>
        <w:pStyle w:val="4"/>
        <w:overflowPunct w:val="0"/>
        <w:autoSpaceDE w:val="0"/>
        <w:autoSpaceDN w:val="0"/>
        <w:adjustRightInd w:val="0"/>
        <w:snapToGrid w:val="0"/>
        <w:spacing w:before="120" w:line="48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（签字或盖章）</w:t>
      </w:r>
    </w:p>
    <w:p w14:paraId="4CE8C26B">
      <w:pPr>
        <w:pStyle w:val="4"/>
        <w:overflowPunct w:val="0"/>
        <w:autoSpaceDE w:val="0"/>
        <w:autoSpaceDN w:val="0"/>
        <w:adjustRightInd w:val="0"/>
        <w:snapToGrid w:val="0"/>
        <w:spacing w:before="120" w:line="480" w:lineRule="auto"/>
        <w:ind w:left="0" w:lef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439CFE34">
      <w:pPr>
        <w:rPr>
          <w:rFonts w:hint="eastAsia" w:ascii="宋体" w:hAnsi="宋体" w:eastAsia="宋体" w:cs="宋体"/>
          <w:color w:val="auto"/>
          <w:highlight w:val="none"/>
        </w:rPr>
      </w:pPr>
    </w:p>
    <w:p w14:paraId="53C0ECB9">
      <w:pPr>
        <w:rPr>
          <w:rFonts w:hint="eastAsia" w:ascii="宋体" w:hAnsi="宋体" w:eastAsia="宋体" w:cs="宋体"/>
          <w:color w:val="auto"/>
          <w:highlight w:val="none"/>
        </w:rPr>
      </w:pPr>
    </w:p>
    <w:p w14:paraId="758DF336">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目    录</w:t>
      </w:r>
    </w:p>
    <w:p w14:paraId="06FAB78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B955591">
      <w:pPr>
        <w:rPr>
          <w:rFonts w:hint="eastAsia" w:ascii="宋体" w:hAnsi="宋体" w:eastAsia="宋体" w:cs="宋体"/>
          <w:color w:val="auto"/>
          <w:szCs w:val="21"/>
          <w:highlight w:val="none"/>
        </w:rPr>
      </w:pPr>
    </w:p>
    <w:p w14:paraId="7EB9CBBF">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一、投标函和投标函附录</w:t>
      </w:r>
    </w:p>
    <w:p w14:paraId="4EE0F191">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二、法定代表人身份证明及授权委托书</w:t>
      </w:r>
    </w:p>
    <w:p w14:paraId="2F2119E1">
      <w:pPr>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三、</w:t>
      </w:r>
      <w:r>
        <w:rPr>
          <w:rFonts w:hint="eastAsia" w:ascii="宋体" w:hAnsi="宋体" w:eastAsia="宋体" w:cs="宋体"/>
          <w:color w:val="auto"/>
          <w:sz w:val="28"/>
          <w:szCs w:val="28"/>
          <w:highlight w:val="none"/>
          <w:lang w:val="en-US" w:eastAsia="zh-CN"/>
        </w:rPr>
        <w:t>企业基本情况表</w:t>
      </w:r>
    </w:p>
    <w:p w14:paraId="78E8DC57">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投标人的其他评审情况表</w:t>
      </w:r>
    </w:p>
    <w:p w14:paraId="476EEC8F">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、投标人声明函</w:t>
      </w:r>
    </w:p>
    <w:p w14:paraId="0E631A7B">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、投标人承诺书</w:t>
      </w:r>
    </w:p>
    <w:p w14:paraId="515AFF77">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七、</w:t>
      </w:r>
      <w:r>
        <w:rPr>
          <w:rFonts w:hint="eastAsia" w:ascii="宋体" w:hAnsi="宋体" w:cs="宋体"/>
          <w:color w:val="auto"/>
          <w:sz w:val="28"/>
          <w:szCs w:val="28"/>
          <w:highlight w:val="none"/>
          <w:lang w:val="en-US" w:eastAsia="zh-CN"/>
        </w:rPr>
        <w:t>其他</w:t>
      </w:r>
      <w:r>
        <w:rPr>
          <w:rFonts w:hint="eastAsia" w:ascii="宋体" w:hAnsi="宋体" w:eastAsia="宋体" w:cs="宋体"/>
          <w:color w:val="auto"/>
          <w:sz w:val="28"/>
          <w:szCs w:val="28"/>
          <w:highlight w:val="none"/>
        </w:rPr>
        <w:t>材料</w:t>
      </w:r>
    </w:p>
    <w:p w14:paraId="09A50426">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、施工组织设计方案</w:t>
      </w:r>
    </w:p>
    <w:p w14:paraId="20CE4E3A">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（投标人可自行调整目录格式）</w:t>
      </w:r>
    </w:p>
    <w:p w14:paraId="5205D0FC">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7637E68">
      <w:pPr>
        <w:spacing w:line="400" w:lineRule="exact"/>
        <w:jc w:val="center"/>
        <w:rPr>
          <w:rFonts w:hint="eastAsia" w:ascii="宋体" w:hAnsi="宋体" w:eastAsia="宋体" w:cs="宋体"/>
          <w:color w:val="auto"/>
          <w:sz w:val="24"/>
          <w:highlight w:val="none"/>
        </w:rPr>
      </w:pPr>
      <w:bookmarkStart w:id="3" w:name="_Toc152045788"/>
      <w:bookmarkStart w:id="4" w:name="_Toc179632808"/>
      <w:bookmarkStart w:id="5" w:name="_Toc152042577"/>
      <w:bookmarkStart w:id="6" w:name="_Toc246996356"/>
      <w:bookmarkStart w:id="7" w:name="_Toc144974857"/>
      <w:bookmarkStart w:id="8" w:name="_Toc247085874"/>
      <w:bookmarkStart w:id="9" w:name="_Toc331029671"/>
      <w:bookmarkStart w:id="10" w:name="_Toc246997099"/>
      <w:r>
        <w:rPr>
          <w:rFonts w:hint="eastAsia" w:ascii="宋体" w:hAnsi="宋体" w:eastAsia="宋体" w:cs="宋体"/>
          <w:b/>
          <w:color w:val="auto"/>
          <w:sz w:val="32"/>
          <w:szCs w:val="32"/>
          <w:highlight w:val="none"/>
        </w:rPr>
        <w:t>一、投标函及投标函附录</w:t>
      </w:r>
      <w:bookmarkEnd w:id="3"/>
      <w:bookmarkEnd w:id="4"/>
      <w:bookmarkEnd w:id="5"/>
      <w:bookmarkEnd w:id="6"/>
      <w:bookmarkEnd w:id="7"/>
      <w:bookmarkEnd w:id="8"/>
      <w:bookmarkEnd w:id="9"/>
      <w:bookmarkEnd w:id="10"/>
    </w:p>
    <w:p w14:paraId="19592863">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（一）投标函</w:t>
      </w:r>
    </w:p>
    <w:p w14:paraId="4A412BE0">
      <w:pPr>
        <w:spacing w:line="400" w:lineRule="exact"/>
        <w:rPr>
          <w:rFonts w:hint="eastAsia" w:ascii="宋体" w:hAnsi="宋体" w:eastAsia="宋体" w:cs="宋体"/>
          <w:color w:val="auto"/>
          <w:szCs w:val="21"/>
          <w:highlight w:val="none"/>
        </w:rPr>
      </w:pPr>
    </w:p>
    <w:p w14:paraId="374261A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lang w:eastAsia="zh-CN"/>
        </w:rPr>
        <w:t>云浮市云安区水利管理服务中心</w:t>
      </w:r>
      <w:r>
        <w:rPr>
          <w:rFonts w:hint="eastAsia" w:ascii="宋体" w:hAnsi="宋体" w:eastAsia="宋体" w:cs="宋体"/>
          <w:b/>
          <w:color w:val="auto"/>
          <w:szCs w:val="21"/>
          <w:highlight w:val="none"/>
          <w:u w:val="single"/>
        </w:rPr>
        <w:t>（招标人名称）</w:t>
      </w:r>
      <w:r>
        <w:rPr>
          <w:rFonts w:hint="eastAsia" w:ascii="宋体" w:hAnsi="宋体" w:eastAsia="宋体" w:cs="宋体"/>
          <w:color w:val="auto"/>
          <w:szCs w:val="21"/>
          <w:highlight w:val="none"/>
        </w:rPr>
        <w:t xml:space="preserve">： </w:t>
      </w:r>
    </w:p>
    <w:p w14:paraId="3993F29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我方已仔细研究了</w:t>
      </w:r>
      <w:r>
        <w:rPr>
          <w:rFonts w:hint="eastAsia" w:ascii="宋体" w:hAnsi="宋体" w:cs="宋体"/>
          <w:b/>
          <w:color w:val="auto"/>
          <w:szCs w:val="21"/>
          <w:highlight w:val="none"/>
          <w:u w:val="single"/>
          <w:lang w:eastAsia="zh-CN"/>
        </w:rPr>
        <w:t>白石河云浮市云安区治理工程（施工）二期（第一标段）</w:t>
      </w:r>
      <w:r>
        <w:rPr>
          <w:rFonts w:hint="eastAsia" w:ascii="宋体" w:hAnsi="宋体" w:eastAsia="宋体" w:cs="宋体"/>
          <w:color w:val="auto"/>
          <w:szCs w:val="21"/>
          <w:highlight w:val="none"/>
        </w:rPr>
        <w:t>的招标文件的全部内容，愿意以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％（大写：百分之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）的投标报价下浮率【根据：</w:t>
      </w:r>
      <w:r>
        <w:rPr>
          <w:rFonts w:hint="eastAsia" w:ascii="宋体" w:hAnsi="宋体" w:eastAsia="宋体" w:cs="宋体"/>
          <w:b/>
          <w:color w:val="auto"/>
          <w:szCs w:val="21"/>
          <w:highlight w:val="none"/>
        </w:rPr>
        <w:t>投标报价＝招标控制价×（1</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投标报价下浮率）</w:t>
      </w:r>
      <w:r>
        <w:rPr>
          <w:rFonts w:hint="eastAsia" w:ascii="宋体" w:hAnsi="宋体" w:eastAsia="宋体" w:cs="宋体"/>
          <w:color w:val="auto"/>
          <w:szCs w:val="21"/>
          <w:highlight w:val="none"/>
        </w:rPr>
        <w:t>计算得，投标报价为人民币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工期：</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，按合同约定实施和完成承包工程，修补工程中的任何缺陷，工程质量：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C0EC9B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 xml:space="preserve">我方承诺在投标有效期内不补充、修改、替代或者撤回本投标文件。 </w:t>
      </w:r>
    </w:p>
    <w:p w14:paraId="43DB860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随同本投标函递交投标保证金一份，金额为人民币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01ACAE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4.</w:t>
      </w:r>
      <w:r>
        <w:rPr>
          <w:rFonts w:hint="eastAsia" w:ascii="宋体" w:hAnsi="宋体" w:eastAsia="宋体" w:cs="宋体"/>
          <w:color w:val="auto"/>
          <w:szCs w:val="21"/>
          <w:highlight w:val="none"/>
        </w:rPr>
        <w:t xml:space="preserve">如我方中标： </w:t>
      </w:r>
    </w:p>
    <w:p w14:paraId="4C257E5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（1）我方承诺在收到中标通知书后，在中标通知书规定的期限内与你方签订合同；      </w:t>
      </w:r>
    </w:p>
    <w:p w14:paraId="2E6F7FE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（2）随同本投标函递交的投标函附录属于合同文件的组成部分； </w:t>
      </w:r>
    </w:p>
    <w:p w14:paraId="2E8B885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（3）如招文有履约担保要求，我方承诺按照招标文件规定向你方递交履约担保； </w:t>
      </w:r>
    </w:p>
    <w:p w14:paraId="7320A01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（4）我方承诺在合同约定的期限内完成并移交全部合同工程。 </w:t>
      </w:r>
    </w:p>
    <w:p w14:paraId="3FE9883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eastAsia="宋体" w:cs="宋体"/>
          <w:color w:val="auto"/>
          <w:szCs w:val="21"/>
          <w:highlight w:val="none"/>
        </w:rPr>
        <w:t>我方在此声明，所递交的投标文件及有关资料内容完整、真实和准确，且不存在“第2章 投标人须知”及“投标人须知前附表”第1.4.2款、第1.4.3款和第1.4.4款规定的任何一种情形。</w:t>
      </w:r>
    </w:p>
    <w:p w14:paraId="50D6F7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1FBCB3A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7</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我方已经详细地阅读了全部招标文件及其附件，包括澄清及参考文件（如有）。我方已完全清</w:t>
      </w:r>
      <w:r>
        <w:rPr>
          <w:rFonts w:hint="eastAsia" w:ascii="宋体" w:hAnsi="宋体" w:cs="宋体"/>
          <w:color w:val="auto"/>
          <w:szCs w:val="21"/>
          <w:highlight w:val="none"/>
          <w:lang w:eastAsia="zh-CN"/>
        </w:rPr>
        <w:t>晰地</w:t>
      </w:r>
      <w:r>
        <w:rPr>
          <w:rFonts w:hint="eastAsia" w:ascii="宋体" w:hAnsi="宋体" w:eastAsia="宋体" w:cs="宋体"/>
          <w:color w:val="auto"/>
          <w:szCs w:val="21"/>
          <w:highlight w:val="none"/>
        </w:rPr>
        <w:t>理解招标文件的要求，不存在任何含糊不清和误解之处，同意放弃对这些文件所提出的异议和投诉的权利。</w:t>
      </w:r>
    </w:p>
    <w:p w14:paraId="3BDFB81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8．</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其他</w:t>
      </w:r>
      <w:r>
        <w:rPr>
          <w:rFonts w:hint="eastAsia" w:ascii="宋体" w:hAnsi="宋体" w:eastAsia="宋体" w:cs="宋体"/>
          <w:color w:val="auto"/>
          <w:szCs w:val="21"/>
          <w:highlight w:val="none"/>
        </w:rPr>
        <w:t xml:space="preserve">补充说明）。 </w:t>
      </w:r>
    </w:p>
    <w:p w14:paraId="1AA0C2A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p>
    <w:p w14:paraId="2727C23F">
      <w:pPr>
        <w:keepNext w:val="0"/>
        <w:keepLines w:val="0"/>
        <w:pageBreakBefore w:val="0"/>
        <w:widowControl w:val="0"/>
        <w:kinsoku/>
        <w:wordWrap/>
        <w:overflowPunct/>
        <w:topLinePunct w:val="0"/>
        <w:autoSpaceDE/>
        <w:autoSpaceDN/>
        <w:bidi w:val="0"/>
        <w:adjustRightInd/>
        <w:snapToGrid/>
        <w:spacing w:line="380" w:lineRule="exact"/>
        <w:ind w:right="420" w:firstLine="3570" w:firstLineChars="17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 xml:space="preserve">章） </w:t>
      </w:r>
    </w:p>
    <w:p w14:paraId="0DDC734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（签字或盖章） </w:t>
      </w:r>
    </w:p>
    <w:p w14:paraId="11681C8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D723CC9">
      <w:pPr>
        <w:jc w:val="center"/>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32"/>
          <w:szCs w:val="32"/>
          <w:highlight w:val="none"/>
        </w:rPr>
        <w:t>（二）投标函附录</w:t>
      </w:r>
    </w:p>
    <w:p w14:paraId="41B97FA0">
      <w:pPr>
        <w:jc w:val="center"/>
        <w:rPr>
          <w:rFonts w:hint="eastAsia" w:ascii="宋体" w:hAnsi="宋体" w:eastAsia="宋体" w:cs="宋体"/>
          <w:b/>
          <w:color w:val="auto"/>
          <w:sz w:val="32"/>
          <w:szCs w:val="32"/>
          <w:highlight w:val="none"/>
        </w:rPr>
      </w:pPr>
    </w:p>
    <w:tbl>
      <w:tblPr>
        <w:tblStyle w:val="7"/>
        <w:tblW w:w="0" w:type="auto"/>
        <w:tblInd w:w="108" w:type="dxa"/>
        <w:tblLayout w:type="fixed"/>
        <w:tblCellMar>
          <w:top w:w="0" w:type="dxa"/>
          <w:left w:w="108" w:type="dxa"/>
          <w:bottom w:w="0" w:type="dxa"/>
          <w:right w:w="108" w:type="dxa"/>
        </w:tblCellMar>
      </w:tblPr>
      <w:tblGrid>
        <w:gridCol w:w="688"/>
        <w:gridCol w:w="1566"/>
        <w:gridCol w:w="455"/>
        <w:gridCol w:w="1429"/>
        <w:gridCol w:w="121"/>
        <w:gridCol w:w="2189"/>
        <w:gridCol w:w="844"/>
        <w:gridCol w:w="930"/>
        <w:gridCol w:w="414"/>
        <w:gridCol w:w="694"/>
      </w:tblGrid>
      <w:tr w14:paraId="546D27C6">
        <w:tblPrEx>
          <w:tblCellMar>
            <w:top w:w="0" w:type="dxa"/>
            <w:left w:w="108" w:type="dxa"/>
            <w:bottom w:w="0" w:type="dxa"/>
            <w:right w:w="108" w:type="dxa"/>
          </w:tblCellMar>
        </w:tblPrEx>
        <w:trPr>
          <w:trHeight w:val="456" w:hRule="atLeast"/>
        </w:trPr>
        <w:tc>
          <w:tcPr>
            <w:tcW w:w="9330" w:type="dxa"/>
            <w:gridSpan w:val="10"/>
            <w:tcBorders>
              <w:top w:val="single" w:color="auto" w:sz="6" w:space="0"/>
              <w:left w:val="single" w:color="auto" w:sz="6" w:space="0"/>
              <w:bottom w:val="single" w:color="auto" w:sz="6" w:space="0"/>
              <w:right w:val="single" w:color="auto" w:sz="6" w:space="0"/>
            </w:tcBorders>
            <w:vAlign w:val="center"/>
          </w:tcPr>
          <w:p w14:paraId="2BAC0EFE">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color w:val="auto"/>
                <w:spacing w:val="2"/>
                <w:kern w:val="0"/>
                <w:sz w:val="28"/>
                <w:szCs w:val="28"/>
                <w:highlight w:val="none"/>
              </w:rPr>
            </w:pPr>
            <w:r>
              <w:rPr>
                <w:rFonts w:hint="eastAsia" w:ascii="宋体" w:hAnsi="宋体" w:eastAsia="宋体" w:cs="宋体"/>
                <w:b/>
                <w:color w:val="auto"/>
                <w:spacing w:val="2"/>
                <w:kern w:val="0"/>
                <w:sz w:val="28"/>
                <w:szCs w:val="28"/>
                <w:highlight w:val="none"/>
              </w:rPr>
              <w:t>合  同  条  款</w:t>
            </w:r>
          </w:p>
        </w:tc>
      </w:tr>
      <w:tr w14:paraId="395E60A2">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6F059ACF">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pacing w:val="2"/>
                <w:kern w:val="0"/>
                <w:szCs w:val="21"/>
                <w:highlight w:val="none"/>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1BAD74CE">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pacing w:val="2"/>
                <w:kern w:val="0"/>
                <w:szCs w:val="21"/>
                <w:highlight w:val="none"/>
              </w:rPr>
              <w:t>条款名称</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2FE08EE7">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pacing w:val="2"/>
                <w:kern w:val="0"/>
                <w:szCs w:val="21"/>
                <w:highlight w:val="none"/>
              </w:rPr>
              <w:t>合同条款号</w:t>
            </w:r>
          </w:p>
        </w:tc>
        <w:tc>
          <w:tcPr>
            <w:tcW w:w="4377" w:type="dxa"/>
            <w:gridSpan w:val="4"/>
            <w:tcBorders>
              <w:top w:val="single" w:color="auto" w:sz="6" w:space="0"/>
              <w:left w:val="single" w:color="auto" w:sz="6" w:space="0"/>
              <w:bottom w:val="single" w:color="auto" w:sz="6" w:space="0"/>
              <w:right w:val="single" w:color="auto" w:sz="6" w:space="0"/>
            </w:tcBorders>
            <w:vAlign w:val="center"/>
          </w:tcPr>
          <w:p w14:paraId="2CAEE1DE">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pacing w:val="2"/>
                <w:kern w:val="0"/>
                <w:szCs w:val="21"/>
                <w:highlight w:val="none"/>
              </w:rPr>
              <w:t>约定内容</w:t>
            </w:r>
          </w:p>
        </w:tc>
        <w:tc>
          <w:tcPr>
            <w:tcW w:w="694" w:type="dxa"/>
            <w:tcBorders>
              <w:top w:val="single" w:color="auto" w:sz="6" w:space="0"/>
              <w:left w:val="single" w:color="auto" w:sz="6" w:space="0"/>
              <w:bottom w:val="single" w:color="auto" w:sz="6" w:space="0"/>
              <w:right w:val="single" w:color="auto" w:sz="6" w:space="0"/>
            </w:tcBorders>
            <w:vAlign w:val="center"/>
          </w:tcPr>
          <w:p w14:paraId="259A966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pacing w:val="2"/>
                <w:kern w:val="0"/>
                <w:szCs w:val="21"/>
                <w:highlight w:val="none"/>
              </w:rPr>
              <w:t>备注</w:t>
            </w:r>
          </w:p>
        </w:tc>
      </w:tr>
      <w:tr w14:paraId="354FFCA1">
        <w:tblPrEx>
          <w:tblCellMar>
            <w:top w:w="0" w:type="dxa"/>
            <w:left w:w="108" w:type="dxa"/>
            <w:bottom w:w="0" w:type="dxa"/>
            <w:right w:w="108" w:type="dxa"/>
          </w:tblCellMar>
        </w:tblPrEx>
        <w:trPr>
          <w:trHeight w:val="561" w:hRule="atLeast"/>
        </w:trPr>
        <w:tc>
          <w:tcPr>
            <w:tcW w:w="688" w:type="dxa"/>
            <w:tcBorders>
              <w:top w:val="single" w:color="auto" w:sz="6" w:space="0"/>
              <w:left w:val="single" w:color="auto" w:sz="6" w:space="0"/>
              <w:bottom w:val="single" w:color="auto" w:sz="6" w:space="0"/>
              <w:right w:val="single" w:color="auto" w:sz="6" w:space="0"/>
            </w:tcBorders>
            <w:vAlign w:val="center"/>
          </w:tcPr>
          <w:p w14:paraId="6E871B07">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l</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33D3D756">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项目经理</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2721B6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1.1.2.4</w:t>
            </w:r>
          </w:p>
        </w:tc>
        <w:tc>
          <w:tcPr>
            <w:tcW w:w="4377" w:type="dxa"/>
            <w:gridSpan w:val="4"/>
            <w:tcBorders>
              <w:top w:val="single" w:color="auto" w:sz="6" w:space="0"/>
              <w:left w:val="single" w:color="auto" w:sz="6" w:space="0"/>
              <w:bottom w:val="single" w:color="auto" w:sz="6" w:space="0"/>
              <w:right w:val="single" w:color="auto" w:sz="6" w:space="0"/>
            </w:tcBorders>
            <w:vAlign w:val="center"/>
          </w:tcPr>
          <w:p w14:paraId="7AE72901">
            <w:pPr>
              <w:keepNext w:val="0"/>
              <w:keepLines w:val="0"/>
              <w:pageBreakBefore w:val="0"/>
              <w:widowControl w:val="0"/>
              <w:kinsoku/>
              <w:wordWrap/>
              <w:overflowPunct/>
              <w:topLinePunct w:val="0"/>
              <w:autoSpaceDE/>
              <w:autoSpaceDN/>
              <w:bidi w:val="0"/>
              <w:adjustRightInd/>
              <w:snapToGrid/>
              <w:spacing w:line="400" w:lineRule="exact"/>
              <w:ind w:left="-90" w:leftChars="-43" w:firstLine="1177" w:firstLineChars="550"/>
              <w:textAlignment w:val="auto"/>
              <w:rPr>
                <w:rFonts w:hint="eastAsia" w:ascii="宋体" w:hAnsi="宋体" w:eastAsia="宋体" w:cs="宋体"/>
                <w:color w:val="auto"/>
                <w:szCs w:val="21"/>
                <w:highlight w:val="none"/>
                <w:u w:val="single"/>
              </w:rPr>
            </w:pPr>
            <w:r>
              <w:rPr>
                <w:rFonts w:hint="eastAsia" w:ascii="宋体" w:hAnsi="宋体" w:eastAsia="宋体" w:cs="宋体"/>
                <w:color w:val="auto"/>
                <w:spacing w:val="2"/>
                <w:kern w:val="0"/>
                <w:szCs w:val="21"/>
                <w:highlight w:val="none"/>
              </w:rPr>
              <w:t>姓名：</w:t>
            </w:r>
            <w:r>
              <w:rPr>
                <w:rFonts w:hint="eastAsia" w:ascii="宋体" w:hAnsi="宋体" w:eastAsia="宋体" w:cs="宋体"/>
                <w:color w:val="auto"/>
                <w:szCs w:val="21"/>
                <w:highlight w:val="none"/>
                <w:u w:val="single"/>
              </w:rPr>
              <w:t xml:space="preserve">        </w:t>
            </w:r>
          </w:p>
        </w:tc>
        <w:tc>
          <w:tcPr>
            <w:tcW w:w="694" w:type="dxa"/>
            <w:tcBorders>
              <w:top w:val="single" w:color="auto" w:sz="6" w:space="0"/>
              <w:left w:val="single" w:color="auto" w:sz="6" w:space="0"/>
              <w:bottom w:val="single" w:color="auto" w:sz="6" w:space="0"/>
              <w:right w:val="single" w:color="auto" w:sz="6" w:space="0"/>
            </w:tcBorders>
            <w:vAlign w:val="center"/>
          </w:tcPr>
          <w:p w14:paraId="7DAFF7C9">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3709051B">
        <w:tblPrEx>
          <w:tblCellMar>
            <w:top w:w="0" w:type="dxa"/>
            <w:left w:w="108" w:type="dxa"/>
            <w:bottom w:w="0" w:type="dxa"/>
            <w:right w:w="108" w:type="dxa"/>
          </w:tblCellMar>
        </w:tblPrEx>
        <w:trPr>
          <w:trHeight w:val="647" w:hRule="atLeast"/>
        </w:trPr>
        <w:tc>
          <w:tcPr>
            <w:tcW w:w="688" w:type="dxa"/>
            <w:tcBorders>
              <w:top w:val="single" w:color="auto" w:sz="6" w:space="0"/>
              <w:left w:val="single" w:color="auto" w:sz="6" w:space="0"/>
              <w:bottom w:val="single" w:color="auto" w:sz="6" w:space="0"/>
              <w:right w:val="single" w:color="auto" w:sz="6" w:space="0"/>
            </w:tcBorders>
            <w:vAlign w:val="center"/>
          </w:tcPr>
          <w:p w14:paraId="3BC2782C">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16A291B0">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工期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358802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1.1.4.3</w:t>
            </w:r>
          </w:p>
        </w:tc>
        <w:tc>
          <w:tcPr>
            <w:tcW w:w="4377" w:type="dxa"/>
            <w:gridSpan w:val="4"/>
            <w:tcBorders>
              <w:top w:val="single" w:color="auto" w:sz="6" w:space="0"/>
              <w:left w:val="single" w:color="auto" w:sz="6" w:space="0"/>
              <w:bottom w:val="single" w:color="auto" w:sz="6" w:space="0"/>
              <w:right w:val="single" w:color="auto" w:sz="6" w:space="0"/>
            </w:tcBorders>
            <w:vAlign w:val="center"/>
          </w:tcPr>
          <w:p w14:paraId="2BBC71F5">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个日历</w:t>
            </w:r>
            <w:r>
              <w:rPr>
                <w:rFonts w:hint="eastAsia" w:ascii="宋体" w:hAnsi="宋体" w:eastAsia="宋体" w:cs="宋体"/>
                <w:color w:val="auto"/>
                <w:sz w:val="21"/>
                <w:szCs w:val="21"/>
                <w:highlight w:val="none"/>
                <w:lang w:val="en-US" w:eastAsia="zh-CN"/>
              </w:rPr>
              <w:t>天</w:t>
            </w:r>
          </w:p>
        </w:tc>
        <w:tc>
          <w:tcPr>
            <w:tcW w:w="694" w:type="dxa"/>
            <w:tcBorders>
              <w:top w:val="single" w:color="auto" w:sz="6" w:space="0"/>
              <w:left w:val="single" w:color="auto" w:sz="6" w:space="0"/>
              <w:bottom w:val="single" w:color="auto" w:sz="6" w:space="0"/>
              <w:right w:val="single" w:color="auto" w:sz="6" w:space="0"/>
            </w:tcBorders>
            <w:vAlign w:val="center"/>
          </w:tcPr>
          <w:p w14:paraId="4FA46240">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2428F19D">
        <w:tblPrEx>
          <w:tblCellMar>
            <w:top w:w="0" w:type="dxa"/>
            <w:left w:w="108" w:type="dxa"/>
            <w:bottom w:w="0" w:type="dxa"/>
            <w:right w:w="108" w:type="dxa"/>
          </w:tblCellMar>
        </w:tblPrEx>
        <w:trPr>
          <w:trHeight w:val="806" w:hRule="atLeast"/>
        </w:trPr>
        <w:tc>
          <w:tcPr>
            <w:tcW w:w="688" w:type="dxa"/>
            <w:tcBorders>
              <w:top w:val="single" w:color="auto" w:sz="6" w:space="0"/>
              <w:left w:val="single" w:color="auto" w:sz="6" w:space="0"/>
              <w:bottom w:val="single" w:color="auto" w:sz="6" w:space="0"/>
              <w:right w:val="single" w:color="auto" w:sz="6" w:space="0"/>
            </w:tcBorders>
            <w:vAlign w:val="center"/>
          </w:tcPr>
          <w:p w14:paraId="530B1302">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3</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5E2FDD61">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缺陷责任期</w:t>
            </w:r>
          </w:p>
          <w:p w14:paraId="49829B65">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cs="宋体"/>
                <w:color w:val="auto"/>
                <w:spacing w:val="2"/>
                <w:kern w:val="0"/>
                <w:szCs w:val="21"/>
                <w:highlight w:val="none"/>
                <w:lang w:eastAsia="zh-CN"/>
              </w:rPr>
              <w:t>（</w:t>
            </w:r>
            <w:r>
              <w:rPr>
                <w:rFonts w:hint="eastAsia" w:ascii="宋体" w:hAnsi="宋体" w:eastAsia="宋体" w:cs="宋体"/>
                <w:color w:val="auto"/>
                <w:spacing w:val="2"/>
                <w:kern w:val="0"/>
                <w:szCs w:val="21"/>
                <w:highlight w:val="none"/>
              </w:rPr>
              <w:t>工程质量保修期</w:t>
            </w:r>
            <w:r>
              <w:rPr>
                <w:rFonts w:hint="eastAsia" w:ascii="宋体" w:hAnsi="宋体" w:cs="宋体"/>
                <w:color w:val="auto"/>
                <w:spacing w:val="2"/>
                <w:kern w:val="0"/>
                <w:szCs w:val="21"/>
                <w:highlight w:val="none"/>
                <w:lang w:eastAsia="zh-CN"/>
              </w:rPr>
              <w:t>）</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5502C4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1.1.4.5</w:t>
            </w:r>
          </w:p>
        </w:tc>
        <w:tc>
          <w:tcPr>
            <w:tcW w:w="4377" w:type="dxa"/>
            <w:gridSpan w:val="4"/>
            <w:tcBorders>
              <w:top w:val="single" w:color="auto" w:sz="6" w:space="0"/>
              <w:left w:val="single" w:color="auto" w:sz="6" w:space="0"/>
              <w:bottom w:val="single" w:color="auto" w:sz="6" w:space="0"/>
              <w:right w:val="single" w:color="auto" w:sz="6" w:space="0"/>
            </w:tcBorders>
            <w:vAlign w:val="center"/>
          </w:tcPr>
          <w:p w14:paraId="0C32E3F5">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w:t>
            </w:r>
          </w:p>
        </w:tc>
        <w:tc>
          <w:tcPr>
            <w:tcW w:w="694" w:type="dxa"/>
            <w:tcBorders>
              <w:top w:val="single" w:color="auto" w:sz="6" w:space="0"/>
              <w:left w:val="single" w:color="auto" w:sz="6" w:space="0"/>
              <w:bottom w:val="single" w:color="auto" w:sz="6" w:space="0"/>
              <w:right w:val="single" w:color="auto" w:sz="6" w:space="0"/>
            </w:tcBorders>
            <w:vAlign w:val="center"/>
          </w:tcPr>
          <w:p w14:paraId="148B815B">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69B500C5">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180CB625">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4</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56D245D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分包</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36F515DF">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4.3</w:t>
            </w:r>
          </w:p>
        </w:tc>
        <w:tc>
          <w:tcPr>
            <w:tcW w:w="4377" w:type="dxa"/>
            <w:gridSpan w:val="4"/>
            <w:tcBorders>
              <w:top w:val="single" w:color="auto" w:sz="6" w:space="0"/>
              <w:left w:val="single" w:color="auto" w:sz="6" w:space="0"/>
              <w:bottom w:val="single" w:color="auto" w:sz="6" w:space="0"/>
              <w:right w:val="single" w:color="auto" w:sz="6" w:space="0"/>
            </w:tcBorders>
            <w:vAlign w:val="center"/>
          </w:tcPr>
          <w:p w14:paraId="2E932EB6">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按合同条款约定</w:t>
            </w:r>
          </w:p>
        </w:tc>
        <w:tc>
          <w:tcPr>
            <w:tcW w:w="694" w:type="dxa"/>
            <w:tcBorders>
              <w:top w:val="single" w:color="auto" w:sz="6" w:space="0"/>
              <w:left w:val="single" w:color="auto" w:sz="6" w:space="0"/>
              <w:bottom w:val="single" w:color="auto" w:sz="6" w:space="0"/>
              <w:right w:val="single" w:color="auto" w:sz="6" w:space="0"/>
            </w:tcBorders>
            <w:vAlign w:val="center"/>
          </w:tcPr>
          <w:p w14:paraId="726326A8">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48DF1621">
        <w:tblPrEx>
          <w:tblCellMar>
            <w:top w:w="0" w:type="dxa"/>
            <w:left w:w="108" w:type="dxa"/>
            <w:bottom w:w="0" w:type="dxa"/>
            <w:right w:w="108" w:type="dxa"/>
          </w:tblCellMar>
        </w:tblPrEx>
        <w:trPr>
          <w:trHeight w:val="454" w:hRule="atLeast"/>
        </w:trPr>
        <w:tc>
          <w:tcPr>
            <w:tcW w:w="9330" w:type="dxa"/>
            <w:gridSpan w:val="10"/>
            <w:tcBorders>
              <w:top w:val="single" w:color="auto" w:sz="6" w:space="0"/>
              <w:left w:val="single" w:color="auto" w:sz="6" w:space="0"/>
              <w:bottom w:val="single" w:color="auto" w:sz="6" w:space="0"/>
              <w:right w:val="single" w:color="auto" w:sz="6" w:space="0"/>
            </w:tcBorders>
            <w:vAlign w:val="center"/>
          </w:tcPr>
          <w:p w14:paraId="413CA64F">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color w:val="auto"/>
                <w:spacing w:val="2"/>
                <w:kern w:val="0"/>
                <w:sz w:val="28"/>
                <w:szCs w:val="28"/>
                <w:highlight w:val="none"/>
                <w:lang w:val="en-US" w:eastAsia="zh-CN"/>
              </w:rPr>
              <w:t>招 标 文 件 条 款</w:t>
            </w:r>
          </w:p>
        </w:tc>
      </w:tr>
      <w:tr w14:paraId="4CBFD4A0">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shd w:val="clear" w:color="auto" w:fill="auto"/>
            <w:vAlign w:val="center"/>
          </w:tcPr>
          <w:p w14:paraId="1BE897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highlight w:val="none"/>
              </w:rPr>
              <w:t>序号</w:t>
            </w:r>
          </w:p>
        </w:tc>
        <w:tc>
          <w:tcPr>
            <w:tcW w:w="1566" w:type="dxa"/>
            <w:tcBorders>
              <w:top w:val="single" w:color="auto" w:sz="6" w:space="0"/>
              <w:left w:val="single" w:color="auto" w:sz="6" w:space="0"/>
              <w:bottom w:val="single" w:color="auto" w:sz="6" w:space="0"/>
              <w:right w:val="single" w:color="auto" w:sz="6" w:space="0"/>
            </w:tcBorders>
            <w:shd w:val="clear" w:color="auto" w:fill="auto"/>
            <w:vAlign w:val="center"/>
          </w:tcPr>
          <w:p w14:paraId="57BC71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highlight w:val="none"/>
              </w:rPr>
              <w:t>条款名称</w:t>
            </w:r>
          </w:p>
        </w:tc>
        <w:tc>
          <w:tcPr>
            <w:tcW w:w="5038"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63E725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highlight w:val="none"/>
              </w:rPr>
              <w:t>约定内容</w:t>
            </w:r>
          </w:p>
        </w:tc>
        <w:tc>
          <w:tcPr>
            <w:tcW w:w="134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9B16F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highlight w:val="none"/>
              </w:rPr>
              <w:t>是否响应</w:t>
            </w:r>
          </w:p>
        </w:tc>
        <w:tc>
          <w:tcPr>
            <w:tcW w:w="694" w:type="dxa"/>
            <w:tcBorders>
              <w:top w:val="single" w:color="auto" w:sz="6" w:space="0"/>
              <w:left w:val="single" w:color="auto" w:sz="6" w:space="0"/>
              <w:bottom w:val="single" w:color="auto" w:sz="6" w:space="0"/>
              <w:right w:val="single" w:color="auto" w:sz="6" w:space="0"/>
            </w:tcBorders>
            <w:shd w:val="clear" w:color="auto" w:fill="auto"/>
            <w:vAlign w:val="center"/>
          </w:tcPr>
          <w:p w14:paraId="37C626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highlight w:val="none"/>
              </w:rPr>
              <w:t>备注</w:t>
            </w:r>
          </w:p>
        </w:tc>
      </w:tr>
      <w:tr w14:paraId="101EB948">
        <w:tblPrEx>
          <w:tblCellMar>
            <w:top w:w="0" w:type="dxa"/>
            <w:left w:w="108" w:type="dxa"/>
            <w:bottom w:w="0" w:type="dxa"/>
            <w:right w:w="108" w:type="dxa"/>
          </w:tblCellMar>
        </w:tblPrEx>
        <w:trPr>
          <w:trHeight w:val="1465" w:hRule="atLeast"/>
        </w:trPr>
        <w:tc>
          <w:tcPr>
            <w:tcW w:w="688" w:type="dxa"/>
            <w:tcBorders>
              <w:top w:val="single" w:color="auto" w:sz="6" w:space="0"/>
              <w:left w:val="single" w:color="auto" w:sz="6" w:space="0"/>
              <w:bottom w:val="single" w:color="auto" w:sz="6" w:space="0"/>
              <w:right w:val="single" w:color="auto" w:sz="6" w:space="0"/>
            </w:tcBorders>
            <w:vAlign w:val="center"/>
          </w:tcPr>
          <w:p w14:paraId="5B6BB2DA">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lang w:val="en-US" w:eastAsia="zh-CN"/>
              </w:rPr>
            </w:pPr>
            <w:r>
              <w:rPr>
                <w:rFonts w:hint="eastAsia" w:ascii="宋体" w:hAnsi="宋体" w:eastAsia="宋体" w:cs="宋体"/>
                <w:color w:val="auto"/>
                <w:spacing w:val="2"/>
                <w:kern w:val="0"/>
                <w:szCs w:val="21"/>
                <w:highlight w:val="none"/>
                <w:lang w:val="en-US" w:eastAsia="zh-CN"/>
              </w:rPr>
              <w:t>1</w:t>
            </w:r>
          </w:p>
        </w:tc>
        <w:tc>
          <w:tcPr>
            <w:tcW w:w="1566" w:type="dxa"/>
            <w:tcBorders>
              <w:top w:val="single" w:color="auto" w:sz="6" w:space="0"/>
              <w:left w:val="single" w:color="auto" w:sz="6" w:space="0"/>
              <w:bottom w:val="single" w:color="auto" w:sz="6" w:space="0"/>
              <w:right w:val="single" w:color="auto" w:sz="6" w:space="0"/>
            </w:tcBorders>
            <w:vAlign w:val="center"/>
          </w:tcPr>
          <w:p w14:paraId="1093D199">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zCs w:val="21"/>
                <w:highlight w:val="none"/>
              </w:rPr>
              <w:t>投标范围</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7D1D096D">
            <w:pPr>
              <w:keepNext w:val="0"/>
              <w:keepLines w:val="0"/>
              <w:pageBreakBefore w:val="0"/>
              <w:widowControl w:val="0"/>
              <w:kinsoku/>
              <w:wordWrap/>
              <w:overflowPunct/>
              <w:topLinePunct w:val="0"/>
              <w:autoSpaceDE/>
              <w:autoSpaceDN/>
              <w:bidi w:val="0"/>
              <w:adjustRightInd/>
              <w:snapToGrid/>
              <w:spacing w:line="400" w:lineRule="exact"/>
              <w:ind w:left="-9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按</w:t>
            </w:r>
            <w:r>
              <w:rPr>
                <w:rFonts w:hint="eastAsia" w:ascii="宋体" w:hAnsi="宋体" w:cs="宋体"/>
                <w:color w:val="auto"/>
                <w:sz w:val="21"/>
                <w:szCs w:val="21"/>
                <w:highlight w:val="none"/>
                <w:lang w:eastAsia="zh-CN"/>
              </w:rPr>
              <w:t>白石河云浮市云安区治理工程（施工）二期（第一标段）</w:t>
            </w:r>
            <w:r>
              <w:rPr>
                <w:rFonts w:hint="eastAsia" w:ascii="宋体" w:hAnsi="宋体" w:eastAsia="宋体" w:cs="宋体"/>
                <w:color w:val="auto"/>
                <w:sz w:val="21"/>
                <w:szCs w:val="21"/>
                <w:highlight w:val="none"/>
              </w:rPr>
              <w:t>图纸内容（工程量清单见附件），具体工程项目内容按经财政审定的《工程预算书》。投标人必须对整个招标范围进行投标，只对招标范围中部分工程投标者，将不予考虑。</w:t>
            </w:r>
          </w:p>
        </w:tc>
        <w:tc>
          <w:tcPr>
            <w:tcW w:w="1344" w:type="dxa"/>
            <w:gridSpan w:val="2"/>
            <w:tcBorders>
              <w:top w:val="single" w:color="auto" w:sz="6" w:space="0"/>
              <w:left w:val="single" w:color="auto" w:sz="6" w:space="0"/>
              <w:bottom w:val="single" w:color="auto" w:sz="6" w:space="0"/>
              <w:right w:val="single" w:color="auto" w:sz="6" w:space="0"/>
            </w:tcBorders>
            <w:vAlign w:val="center"/>
          </w:tcPr>
          <w:p w14:paraId="57682340">
            <w:pPr>
              <w:keepNext w:val="0"/>
              <w:keepLines w:val="0"/>
              <w:pageBreakBefore w:val="0"/>
              <w:widowControl w:val="0"/>
              <w:kinsoku/>
              <w:wordWrap/>
              <w:overflowPunct/>
              <w:topLinePunct w:val="0"/>
              <w:autoSpaceDE/>
              <w:autoSpaceDN/>
              <w:bidi w:val="0"/>
              <w:adjustRightInd/>
              <w:snapToGrid/>
              <w:spacing w:line="400" w:lineRule="exact"/>
              <w:ind w:left="-90"/>
              <w:jc w:val="both"/>
              <w:textAlignment w:val="auto"/>
              <w:rPr>
                <w:rFonts w:hint="eastAsia" w:ascii="宋体" w:hAnsi="宋体" w:eastAsia="宋体" w:cs="宋体"/>
                <w:color w:val="auto"/>
                <w:szCs w:val="21"/>
                <w:highlight w:val="none"/>
                <w:lang w:val="en-US" w:eastAsia="zh-CN"/>
              </w:rPr>
            </w:pPr>
          </w:p>
        </w:tc>
        <w:tc>
          <w:tcPr>
            <w:tcW w:w="694" w:type="dxa"/>
            <w:tcBorders>
              <w:top w:val="single" w:color="auto" w:sz="6" w:space="0"/>
              <w:left w:val="single" w:color="auto" w:sz="6" w:space="0"/>
              <w:bottom w:val="single" w:color="auto" w:sz="6" w:space="0"/>
              <w:right w:val="single" w:color="auto" w:sz="6" w:space="0"/>
            </w:tcBorders>
            <w:vAlign w:val="center"/>
          </w:tcPr>
          <w:p w14:paraId="74454FB2">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7FDCB689">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28FA276">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lang w:val="en-US" w:eastAsia="zh-CN"/>
              </w:rPr>
            </w:pPr>
            <w:r>
              <w:rPr>
                <w:rFonts w:hint="eastAsia" w:ascii="宋体" w:hAnsi="宋体" w:eastAsia="宋体" w:cs="宋体"/>
                <w:color w:val="auto"/>
                <w:spacing w:val="2"/>
                <w:kern w:val="0"/>
                <w:szCs w:val="21"/>
                <w:highlight w:val="none"/>
                <w:lang w:val="en-US" w:eastAsia="zh-CN"/>
              </w:rPr>
              <w:t>2</w:t>
            </w:r>
          </w:p>
        </w:tc>
        <w:tc>
          <w:tcPr>
            <w:tcW w:w="1566" w:type="dxa"/>
            <w:tcBorders>
              <w:top w:val="single" w:color="auto" w:sz="6" w:space="0"/>
              <w:left w:val="single" w:color="auto" w:sz="6" w:space="0"/>
              <w:bottom w:val="single" w:color="auto" w:sz="6" w:space="0"/>
              <w:right w:val="single" w:color="auto" w:sz="6" w:space="0"/>
            </w:tcBorders>
            <w:vAlign w:val="center"/>
          </w:tcPr>
          <w:p w14:paraId="5AB82DE7">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zCs w:val="21"/>
                <w:highlight w:val="none"/>
              </w:rPr>
              <w:t>工期</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306F73D">
            <w:pPr>
              <w:keepNext w:val="0"/>
              <w:keepLines w:val="0"/>
              <w:pageBreakBefore w:val="0"/>
              <w:widowControl w:val="0"/>
              <w:kinsoku/>
              <w:wordWrap/>
              <w:overflowPunct/>
              <w:topLinePunct w:val="0"/>
              <w:autoSpaceDE/>
              <w:autoSpaceDN/>
              <w:bidi w:val="0"/>
              <w:adjustRightInd/>
              <w:snapToGrid/>
              <w:spacing w:line="400" w:lineRule="exact"/>
              <w:ind w:left="-9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个日历天</w:t>
            </w:r>
          </w:p>
        </w:tc>
        <w:tc>
          <w:tcPr>
            <w:tcW w:w="1344" w:type="dxa"/>
            <w:gridSpan w:val="2"/>
            <w:tcBorders>
              <w:top w:val="single" w:color="auto" w:sz="6" w:space="0"/>
              <w:left w:val="single" w:color="auto" w:sz="6" w:space="0"/>
              <w:bottom w:val="single" w:color="auto" w:sz="6" w:space="0"/>
              <w:right w:val="single" w:color="auto" w:sz="6" w:space="0"/>
            </w:tcBorders>
            <w:vAlign w:val="center"/>
          </w:tcPr>
          <w:p w14:paraId="740DB979">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lang w:val="en-US" w:eastAsia="zh-CN"/>
              </w:rPr>
            </w:pPr>
          </w:p>
        </w:tc>
        <w:tc>
          <w:tcPr>
            <w:tcW w:w="694" w:type="dxa"/>
            <w:tcBorders>
              <w:top w:val="single" w:color="auto" w:sz="6" w:space="0"/>
              <w:left w:val="single" w:color="auto" w:sz="6" w:space="0"/>
              <w:bottom w:val="single" w:color="auto" w:sz="6" w:space="0"/>
              <w:right w:val="single" w:color="auto" w:sz="6" w:space="0"/>
            </w:tcBorders>
            <w:vAlign w:val="center"/>
          </w:tcPr>
          <w:p w14:paraId="0B3888EF">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28086A10">
        <w:tblPrEx>
          <w:tblCellMar>
            <w:top w:w="0" w:type="dxa"/>
            <w:left w:w="108" w:type="dxa"/>
            <w:bottom w:w="0" w:type="dxa"/>
            <w:right w:w="108" w:type="dxa"/>
          </w:tblCellMar>
        </w:tblPrEx>
        <w:trPr>
          <w:trHeight w:val="559" w:hRule="atLeast"/>
        </w:trPr>
        <w:tc>
          <w:tcPr>
            <w:tcW w:w="688" w:type="dxa"/>
            <w:tcBorders>
              <w:top w:val="single" w:color="auto" w:sz="6" w:space="0"/>
              <w:left w:val="single" w:color="auto" w:sz="6" w:space="0"/>
              <w:bottom w:val="single" w:color="auto" w:sz="6" w:space="0"/>
              <w:right w:val="single" w:color="auto" w:sz="6" w:space="0"/>
            </w:tcBorders>
            <w:vAlign w:val="center"/>
          </w:tcPr>
          <w:p w14:paraId="36A1F49A">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lang w:val="en-US" w:eastAsia="zh-CN"/>
              </w:rPr>
            </w:pPr>
            <w:r>
              <w:rPr>
                <w:rFonts w:hint="eastAsia" w:ascii="宋体" w:hAnsi="宋体" w:eastAsia="宋体" w:cs="宋体"/>
                <w:color w:val="auto"/>
                <w:spacing w:val="2"/>
                <w:kern w:val="0"/>
                <w:szCs w:val="21"/>
                <w:highlight w:val="none"/>
                <w:lang w:val="en-US" w:eastAsia="zh-CN"/>
              </w:rPr>
              <w:t>3</w:t>
            </w:r>
          </w:p>
        </w:tc>
        <w:tc>
          <w:tcPr>
            <w:tcW w:w="1566" w:type="dxa"/>
            <w:tcBorders>
              <w:top w:val="single" w:color="auto" w:sz="6" w:space="0"/>
              <w:left w:val="single" w:color="auto" w:sz="6" w:space="0"/>
              <w:bottom w:val="single" w:color="auto" w:sz="6" w:space="0"/>
              <w:right w:val="single" w:color="auto" w:sz="6" w:space="0"/>
            </w:tcBorders>
            <w:vAlign w:val="center"/>
          </w:tcPr>
          <w:p w14:paraId="0F26C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zCs w:val="21"/>
                <w:highlight w:val="none"/>
              </w:rPr>
              <w:t>质量标准</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61F75823">
            <w:pPr>
              <w:keepNext w:val="0"/>
              <w:keepLines w:val="0"/>
              <w:pageBreakBefore w:val="0"/>
              <w:widowControl w:val="0"/>
              <w:kinsoku/>
              <w:wordWrap/>
              <w:overflowPunct/>
              <w:topLinePunct w:val="0"/>
              <w:autoSpaceDE/>
              <w:autoSpaceDN/>
              <w:bidi w:val="0"/>
              <w:adjustRightInd/>
              <w:snapToGrid/>
              <w:spacing w:line="400" w:lineRule="exact"/>
              <w:ind w:left="-9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按招标文件要求执行。</w:t>
            </w:r>
          </w:p>
        </w:tc>
        <w:tc>
          <w:tcPr>
            <w:tcW w:w="1344" w:type="dxa"/>
            <w:gridSpan w:val="2"/>
            <w:tcBorders>
              <w:top w:val="single" w:color="auto" w:sz="6" w:space="0"/>
              <w:left w:val="single" w:color="auto" w:sz="6" w:space="0"/>
              <w:bottom w:val="single" w:color="auto" w:sz="6" w:space="0"/>
              <w:right w:val="single" w:color="auto" w:sz="6" w:space="0"/>
            </w:tcBorders>
            <w:vAlign w:val="center"/>
          </w:tcPr>
          <w:p w14:paraId="4E164615">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lang w:val="en-US" w:eastAsia="zh-CN"/>
              </w:rPr>
            </w:pPr>
          </w:p>
        </w:tc>
        <w:tc>
          <w:tcPr>
            <w:tcW w:w="694" w:type="dxa"/>
            <w:tcBorders>
              <w:top w:val="single" w:color="auto" w:sz="6" w:space="0"/>
              <w:left w:val="single" w:color="auto" w:sz="6" w:space="0"/>
              <w:bottom w:val="single" w:color="auto" w:sz="6" w:space="0"/>
              <w:right w:val="single" w:color="auto" w:sz="6" w:space="0"/>
            </w:tcBorders>
            <w:vAlign w:val="center"/>
          </w:tcPr>
          <w:p w14:paraId="241BF0B7">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30086B7B">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4A18BB7C">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lang w:val="en-US" w:eastAsia="zh-CN"/>
              </w:rPr>
            </w:pPr>
            <w:r>
              <w:rPr>
                <w:rFonts w:hint="eastAsia" w:ascii="宋体" w:hAnsi="宋体" w:eastAsia="宋体" w:cs="宋体"/>
                <w:color w:val="auto"/>
                <w:spacing w:val="2"/>
                <w:kern w:val="0"/>
                <w:szCs w:val="21"/>
                <w:highlight w:val="none"/>
                <w:lang w:val="en-US" w:eastAsia="zh-CN"/>
              </w:rPr>
              <w:t>4</w:t>
            </w:r>
          </w:p>
        </w:tc>
        <w:tc>
          <w:tcPr>
            <w:tcW w:w="1566" w:type="dxa"/>
            <w:tcBorders>
              <w:top w:val="single" w:color="auto" w:sz="6" w:space="0"/>
              <w:left w:val="single" w:color="auto" w:sz="6" w:space="0"/>
              <w:bottom w:val="single" w:color="auto" w:sz="6" w:space="0"/>
              <w:right w:val="single" w:color="auto" w:sz="6" w:space="0"/>
            </w:tcBorders>
            <w:vAlign w:val="center"/>
          </w:tcPr>
          <w:p w14:paraId="5594DE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zCs w:val="21"/>
                <w:highlight w:val="none"/>
              </w:rPr>
              <w:t>投标有效期</w:t>
            </w:r>
          </w:p>
        </w:tc>
        <w:tc>
          <w:tcPr>
            <w:tcW w:w="5038"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6AAD3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90日历天（从投标截止之日算起）</w:t>
            </w:r>
          </w:p>
        </w:tc>
        <w:tc>
          <w:tcPr>
            <w:tcW w:w="1344" w:type="dxa"/>
            <w:gridSpan w:val="2"/>
            <w:tcBorders>
              <w:top w:val="single" w:color="auto" w:sz="6" w:space="0"/>
              <w:left w:val="single" w:color="auto" w:sz="6" w:space="0"/>
              <w:bottom w:val="single" w:color="auto" w:sz="6" w:space="0"/>
              <w:right w:val="single" w:color="auto" w:sz="6" w:space="0"/>
            </w:tcBorders>
            <w:vAlign w:val="center"/>
          </w:tcPr>
          <w:p w14:paraId="5D2F5AC5">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lang w:val="en-US" w:eastAsia="zh-CN"/>
              </w:rPr>
            </w:pPr>
          </w:p>
        </w:tc>
        <w:tc>
          <w:tcPr>
            <w:tcW w:w="694" w:type="dxa"/>
            <w:tcBorders>
              <w:top w:val="single" w:color="auto" w:sz="6" w:space="0"/>
              <w:left w:val="single" w:color="auto" w:sz="6" w:space="0"/>
              <w:bottom w:val="single" w:color="auto" w:sz="6" w:space="0"/>
              <w:right w:val="single" w:color="auto" w:sz="6" w:space="0"/>
            </w:tcBorders>
            <w:vAlign w:val="center"/>
          </w:tcPr>
          <w:p w14:paraId="320C63A7">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4D7AF6D7">
        <w:tblPrEx>
          <w:tblCellMar>
            <w:top w:w="0" w:type="dxa"/>
            <w:left w:w="108" w:type="dxa"/>
            <w:bottom w:w="0" w:type="dxa"/>
            <w:right w:w="108" w:type="dxa"/>
          </w:tblCellMar>
        </w:tblPrEx>
        <w:trPr>
          <w:trHeight w:val="565" w:hRule="atLeast"/>
        </w:trPr>
        <w:tc>
          <w:tcPr>
            <w:tcW w:w="688" w:type="dxa"/>
            <w:tcBorders>
              <w:top w:val="single" w:color="auto" w:sz="6" w:space="0"/>
              <w:left w:val="single" w:color="auto" w:sz="6" w:space="0"/>
              <w:bottom w:val="single" w:color="auto" w:sz="6" w:space="0"/>
              <w:right w:val="single" w:color="auto" w:sz="6" w:space="0"/>
            </w:tcBorders>
            <w:vAlign w:val="center"/>
          </w:tcPr>
          <w:p w14:paraId="5FD67632">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5</w:t>
            </w:r>
          </w:p>
        </w:tc>
        <w:tc>
          <w:tcPr>
            <w:tcW w:w="1566" w:type="dxa"/>
            <w:tcBorders>
              <w:top w:val="single" w:color="auto" w:sz="6" w:space="0"/>
              <w:left w:val="single" w:color="auto" w:sz="6" w:space="0"/>
              <w:bottom w:val="single" w:color="auto" w:sz="6" w:space="0"/>
              <w:right w:val="single" w:color="auto" w:sz="6" w:space="0"/>
            </w:tcBorders>
            <w:vAlign w:val="center"/>
          </w:tcPr>
          <w:p w14:paraId="189D3D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zCs w:val="21"/>
                <w:highlight w:val="none"/>
              </w:rPr>
              <w:t>投标保证金</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742DAC5D">
            <w:pPr>
              <w:keepNext w:val="0"/>
              <w:keepLines w:val="0"/>
              <w:pageBreakBefore w:val="0"/>
              <w:widowControl w:val="0"/>
              <w:kinsoku/>
              <w:wordWrap/>
              <w:overflowPunct/>
              <w:topLinePunct w:val="0"/>
              <w:autoSpaceDE/>
              <w:autoSpaceDN/>
              <w:bidi w:val="0"/>
              <w:adjustRightInd/>
              <w:snapToGrid/>
              <w:spacing w:line="400" w:lineRule="exact"/>
              <w:ind w:left="-90"/>
              <w:jc w:val="left"/>
              <w:textAlignment w:val="auto"/>
              <w:rPr>
                <w:rFonts w:hint="eastAsia" w:ascii="宋体" w:hAnsi="宋体" w:eastAsia="宋体" w:cs="宋体"/>
                <w:color w:val="auto"/>
                <w:szCs w:val="21"/>
                <w:highlight w:val="none"/>
              </w:rPr>
            </w:pPr>
            <w:r>
              <w:rPr>
                <w:rFonts w:hint="eastAsia" w:ascii="宋体" w:hAnsi="宋体" w:eastAsia="宋体" w:cs="宋体"/>
                <w:b w:val="0"/>
                <w:bCs/>
                <w:color w:val="auto"/>
                <w:szCs w:val="21"/>
                <w:highlight w:val="none"/>
                <w:u w:val="none"/>
              </w:rPr>
              <w:t>人民币</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u w:val="none"/>
              </w:rPr>
              <w:t>元</w:t>
            </w:r>
          </w:p>
        </w:tc>
        <w:tc>
          <w:tcPr>
            <w:tcW w:w="1344" w:type="dxa"/>
            <w:gridSpan w:val="2"/>
            <w:tcBorders>
              <w:top w:val="single" w:color="auto" w:sz="6" w:space="0"/>
              <w:left w:val="single" w:color="auto" w:sz="6" w:space="0"/>
              <w:bottom w:val="single" w:color="auto" w:sz="6" w:space="0"/>
              <w:right w:val="single" w:color="auto" w:sz="6" w:space="0"/>
            </w:tcBorders>
            <w:vAlign w:val="center"/>
          </w:tcPr>
          <w:p w14:paraId="20E17E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p>
        </w:tc>
        <w:tc>
          <w:tcPr>
            <w:tcW w:w="694" w:type="dxa"/>
            <w:tcBorders>
              <w:top w:val="single" w:color="auto" w:sz="6" w:space="0"/>
              <w:left w:val="single" w:color="auto" w:sz="6" w:space="0"/>
              <w:bottom w:val="single" w:color="auto" w:sz="6" w:space="0"/>
              <w:right w:val="single" w:color="auto" w:sz="6" w:space="0"/>
            </w:tcBorders>
            <w:vAlign w:val="center"/>
          </w:tcPr>
          <w:p w14:paraId="0ECC6BF9">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1A22D640">
        <w:tblPrEx>
          <w:tblCellMar>
            <w:top w:w="0" w:type="dxa"/>
            <w:left w:w="108" w:type="dxa"/>
            <w:bottom w:w="0" w:type="dxa"/>
            <w:right w:w="108" w:type="dxa"/>
          </w:tblCellMar>
        </w:tblPrEx>
        <w:trPr>
          <w:trHeight w:val="896" w:hRule="atLeast"/>
        </w:trPr>
        <w:tc>
          <w:tcPr>
            <w:tcW w:w="688" w:type="dxa"/>
            <w:tcBorders>
              <w:top w:val="single" w:color="auto" w:sz="6" w:space="0"/>
              <w:left w:val="single" w:color="auto" w:sz="6" w:space="0"/>
              <w:bottom w:val="single" w:color="auto" w:sz="6" w:space="0"/>
              <w:right w:val="single" w:color="auto" w:sz="6" w:space="0"/>
            </w:tcBorders>
            <w:vAlign w:val="center"/>
          </w:tcPr>
          <w:p w14:paraId="2C177339">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6</w:t>
            </w:r>
          </w:p>
        </w:tc>
        <w:tc>
          <w:tcPr>
            <w:tcW w:w="1566" w:type="dxa"/>
            <w:tcBorders>
              <w:top w:val="single" w:color="auto" w:sz="6" w:space="0"/>
              <w:left w:val="single" w:color="auto" w:sz="6" w:space="0"/>
              <w:bottom w:val="single" w:color="auto" w:sz="6" w:space="0"/>
              <w:right w:val="single" w:color="auto" w:sz="6" w:space="0"/>
            </w:tcBorders>
            <w:vAlign w:val="center"/>
          </w:tcPr>
          <w:p w14:paraId="50C85A8F">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zCs w:val="21"/>
                <w:highlight w:val="none"/>
              </w:rPr>
              <w:t>响应性评审的其他要求</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09B16802">
            <w:pPr>
              <w:keepNext w:val="0"/>
              <w:keepLines w:val="0"/>
              <w:pageBreakBefore w:val="0"/>
              <w:widowControl w:val="0"/>
              <w:kinsoku/>
              <w:wordWrap/>
              <w:overflowPunct/>
              <w:topLinePunct w:val="0"/>
              <w:autoSpaceDE/>
              <w:autoSpaceDN/>
              <w:bidi w:val="0"/>
              <w:adjustRightInd/>
              <w:snapToGrid/>
              <w:spacing w:line="400" w:lineRule="exact"/>
              <w:ind w:left="-90" w:leftChars="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按招标文件要求执行。</w:t>
            </w:r>
          </w:p>
        </w:tc>
        <w:tc>
          <w:tcPr>
            <w:tcW w:w="1344" w:type="dxa"/>
            <w:gridSpan w:val="2"/>
            <w:tcBorders>
              <w:top w:val="single" w:color="auto" w:sz="6" w:space="0"/>
              <w:left w:val="single" w:color="auto" w:sz="6" w:space="0"/>
              <w:bottom w:val="single" w:color="auto" w:sz="6" w:space="0"/>
              <w:right w:val="single" w:color="auto" w:sz="6" w:space="0"/>
            </w:tcBorders>
            <w:vAlign w:val="center"/>
          </w:tcPr>
          <w:p w14:paraId="1F0A833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c>
          <w:tcPr>
            <w:tcW w:w="694" w:type="dxa"/>
            <w:tcBorders>
              <w:top w:val="single" w:color="auto" w:sz="6" w:space="0"/>
              <w:left w:val="single" w:color="auto" w:sz="6" w:space="0"/>
              <w:bottom w:val="single" w:color="auto" w:sz="6" w:space="0"/>
              <w:right w:val="single" w:color="auto" w:sz="6" w:space="0"/>
            </w:tcBorders>
            <w:vAlign w:val="center"/>
          </w:tcPr>
          <w:p w14:paraId="6B053410">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auto"/>
                <w:szCs w:val="21"/>
                <w:highlight w:val="none"/>
              </w:rPr>
            </w:pPr>
          </w:p>
        </w:tc>
      </w:tr>
      <w:tr w14:paraId="48076033">
        <w:tblPrEx>
          <w:tblCellMar>
            <w:top w:w="0" w:type="dxa"/>
            <w:left w:w="108" w:type="dxa"/>
            <w:bottom w:w="0" w:type="dxa"/>
            <w:right w:w="108" w:type="dxa"/>
          </w:tblCellMar>
        </w:tblPrEx>
        <w:trPr>
          <w:trHeight w:val="484" w:hRule="atLeast"/>
        </w:trPr>
        <w:tc>
          <w:tcPr>
            <w:tcW w:w="9330" w:type="dxa"/>
            <w:gridSpan w:val="10"/>
            <w:tcBorders>
              <w:top w:val="single" w:color="auto" w:sz="6" w:space="0"/>
              <w:left w:val="single" w:color="auto" w:sz="6" w:space="0"/>
              <w:bottom w:val="single" w:color="auto" w:sz="6" w:space="0"/>
              <w:right w:val="single" w:color="auto" w:sz="6" w:space="0"/>
            </w:tcBorders>
            <w:vAlign w:val="center"/>
          </w:tcPr>
          <w:p w14:paraId="35FA2B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  目  班  子  成  员</w:t>
            </w:r>
          </w:p>
        </w:tc>
      </w:tr>
      <w:tr w14:paraId="01017C44">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4A103B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F26BA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名  称</w:t>
            </w:r>
          </w:p>
        </w:tc>
        <w:tc>
          <w:tcPr>
            <w:tcW w:w="1429" w:type="dxa"/>
            <w:tcBorders>
              <w:top w:val="single" w:color="auto" w:sz="6" w:space="0"/>
              <w:left w:val="single" w:color="auto" w:sz="6" w:space="0"/>
              <w:bottom w:val="single" w:color="auto" w:sz="6" w:space="0"/>
              <w:right w:val="single" w:color="auto" w:sz="6" w:space="0"/>
            </w:tcBorders>
            <w:vAlign w:val="center"/>
          </w:tcPr>
          <w:p w14:paraId="2173A8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  名</w:t>
            </w: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0A8734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证书名称</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7B5FC2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kern w:val="0"/>
                <w:szCs w:val="21"/>
                <w:highlight w:val="none"/>
              </w:rPr>
              <w:t>证号</w:t>
            </w:r>
          </w:p>
        </w:tc>
        <w:tc>
          <w:tcPr>
            <w:tcW w:w="1108" w:type="dxa"/>
            <w:gridSpan w:val="2"/>
            <w:tcBorders>
              <w:top w:val="single" w:color="auto" w:sz="6" w:space="0"/>
              <w:left w:val="single" w:color="auto" w:sz="6" w:space="0"/>
              <w:bottom w:val="single" w:color="auto" w:sz="6" w:space="0"/>
              <w:right w:val="single" w:color="auto" w:sz="6" w:space="0"/>
            </w:tcBorders>
            <w:vAlign w:val="center"/>
          </w:tcPr>
          <w:p w14:paraId="4863E5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r>
      <w:tr w14:paraId="4F246D04">
        <w:tblPrEx>
          <w:tblCellMar>
            <w:top w:w="0" w:type="dxa"/>
            <w:left w:w="108" w:type="dxa"/>
            <w:bottom w:w="0" w:type="dxa"/>
            <w:right w:w="108" w:type="dxa"/>
          </w:tblCellMar>
        </w:tblPrEx>
        <w:trPr>
          <w:trHeight w:val="589" w:hRule="atLeast"/>
        </w:trPr>
        <w:tc>
          <w:tcPr>
            <w:tcW w:w="688" w:type="dxa"/>
            <w:vMerge w:val="restart"/>
            <w:tcBorders>
              <w:top w:val="single" w:color="auto" w:sz="6" w:space="0"/>
              <w:left w:val="single" w:color="auto" w:sz="6" w:space="0"/>
              <w:right w:val="single" w:color="auto" w:sz="6" w:space="0"/>
            </w:tcBorders>
            <w:vAlign w:val="center"/>
          </w:tcPr>
          <w:p w14:paraId="58F018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021" w:type="dxa"/>
            <w:gridSpan w:val="2"/>
            <w:vMerge w:val="restart"/>
            <w:tcBorders>
              <w:top w:val="single" w:color="auto" w:sz="6" w:space="0"/>
              <w:left w:val="single" w:color="auto" w:sz="6" w:space="0"/>
              <w:right w:val="single" w:color="auto" w:sz="6" w:space="0"/>
            </w:tcBorders>
            <w:vAlign w:val="center"/>
          </w:tcPr>
          <w:p w14:paraId="66B698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项目负责人</w:t>
            </w:r>
            <w:r>
              <w:rPr>
                <w:rFonts w:hint="eastAsia" w:ascii="宋体" w:hAnsi="宋体" w:eastAsia="宋体" w:cs="宋体"/>
                <w:bCs/>
                <w:color w:val="auto"/>
                <w:kern w:val="0"/>
                <w:szCs w:val="21"/>
                <w:highlight w:val="none"/>
              </w:rPr>
              <w:t>（项目经理）</w:t>
            </w:r>
          </w:p>
        </w:tc>
        <w:tc>
          <w:tcPr>
            <w:tcW w:w="1429" w:type="dxa"/>
            <w:vMerge w:val="restart"/>
            <w:tcBorders>
              <w:top w:val="single" w:color="auto" w:sz="6" w:space="0"/>
              <w:left w:val="single" w:color="auto" w:sz="6" w:space="0"/>
              <w:right w:val="single" w:color="auto" w:sz="6" w:space="0"/>
            </w:tcBorders>
            <w:vAlign w:val="center"/>
          </w:tcPr>
          <w:p w14:paraId="6762CA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2310" w:type="dxa"/>
            <w:gridSpan w:val="2"/>
            <w:tcBorders>
              <w:top w:val="single" w:color="auto" w:sz="6" w:space="0"/>
              <w:left w:val="single" w:color="auto" w:sz="6" w:space="0"/>
              <w:bottom w:val="single" w:color="auto" w:sz="4" w:space="0"/>
              <w:right w:val="single" w:color="auto" w:sz="6" w:space="0"/>
            </w:tcBorders>
            <w:vAlign w:val="center"/>
          </w:tcPr>
          <w:p w14:paraId="61D91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建造师注册证书</w:t>
            </w:r>
          </w:p>
        </w:tc>
        <w:tc>
          <w:tcPr>
            <w:tcW w:w="1774" w:type="dxa"/>
            <w:gridSpan w:val="2"/>
            <w:tcBorders>
              <w:top w:val="single" w:color="auto" w:sz="6" w:space="0"/>
              <w:left w:val="single" w:color="auto" w:sz="6" w:space="0"/>
              <w:bottom w:val="single" w:color="auto" w:sz="4" w:space="0"/>
              <w:right w:val="single" w:color="auto" w:sz="6" w:space="0"/>
            </w:tcBorders>
            <w:vAlign w:val="center"/>
          </w:tcPr>
          <w:p w14:paraId="643756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1108" w:type="dxa"/>
            <w:gridSpan w:val="2"/>
            <w:tcBorders>
              <w:top w:val="single" w:color="auto" w:sz="6" w:space="0"/>
              <w:left w:val="single" w:color="auto" w:sz="6" w:space="0"/>
              <w:bottom w:val="single" w:color="auto" w:sz="4" w:space="0"/>
              <w:right w:val="single" w:color="auto" w:sz="6" w:space="0"/>
            </w:tcBorders>
            <w:vAlign w:val="center"/>
          </w:tcPr>
          <w:p w14:paraId="03448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r>
      <w:tr w14:paraId="494F7243">
        <w:tblPrEx>
          <w:tblCellMar>
            <w:top w:w="0" w:type="dxa"/>
            <w:left w:w="108" w:type="dxa"/>
            <w:bottom w:w="0" w:type="dxa"/>
            <w:right w:w="108" w:type="dxa"/>
          </w:tblCellMar>
        </w:tblPrEx>
        <w:trPr>
          <w:trHeight w:val="606" w:hRule="atLeast"/>
        </w:trPr>
        <w:tc>
          <w:tcPr>
            <w:tcW w:w="688" w:type="dxa"/>
            <w:vMerge w:val="continue"/>
            <w:tcBorders>
              <w:left w:val="single" w:color="auto" w:sz="6" w:space="0"/>
              <w:bottom w:val="single" w:color="auto" w:sz="6" w:space="0"/>
              <w:right w:val="single" w:color="auto" w:sz="6" w:space="0"/>
            </w:tcBorders>
            <w:vAlign w:val="center"/>
          </w:tcPr>
          <w:p w14:paraId="576A58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2021" w:type="dxa"/>
            <w:gridSpan w:val="2"/>
            <w:vMerge w:val="continue"/>
            <w:tcBorders>
              <w:left w:val="single" w:color="auto" w:sz="6" w:space="0"/>
              <w:bottom w:val="single" w:color="auto" w:sz="6" w:space="0"/>
              <w:right w:val="single" w:color="auto" w:sz="6" w:space="0"/>
            </w:tcBorders>
            <w:vAlign w:val="center"/>
          </w:tcPr>
          <w:p w14:paraId="6A5D5F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1429" w:type="dxa"/>
            <w:vMerge w:val="continue"/>
            <w:tcBorders>
              <w:left w:val="single" w:color="auto" w:sz="6" w:space="0"/>
              <w:bottom w:val="single" w:color="auto" w:sz="6" w:space="0"/>
              <w:right w:val="single" w:color="auto" w:sz="6" w:space="0"/>
            </w:tcBorders>
            <w:vAlign w:val="center"/>
          </w:tcPr>
          <w:p w14:paraId="41899D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2310" w:type="dxa"/>
            <w:gridSpan w:val="2"/>
            <w:tcBorders>
              <w:top w:val="single" w:color="auto" w:sz="4" w:space="0"/>
              <w:left w:val="single" w:color="auto" w:sz="6" w:space="0"/>
              <w:bottom w:val="single" w:color="auto" w:sz="6" w:space="0"/>
              <w:right w:val="single" w:color="auto" w:sz="6" w:space="0"/>
            </w:tcBorders>
            <w:vAlign w:val="center"/>
          </w:tcPr>
          <w:p w14:paraId="52C2FD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安全生产考核合格证</w:t>
            </w:r>
          </w:p>
        </w:tc>
        <w:tc>
          <w:tcPr>
            <w:tcW w:w="1774" w:type="dxa"/>
            <w:gridSpan w:val="2"/>
            <w:tcBorders>
              <w:top w:val="single" w:color="auto" w:sz="4" w:space="0"/>
              <w:left w:val="single" w:color="auto" w:sz="6" w:space="0"/>
              <w:bottom w:val="single" w:color="auto" w:sz="6" w:space="0"/>
              <w:right w:val="single" w:color="auto" w:sz="6" w:space="0"/>
            </w:tcBorders>
            <w:vAlign w:val="center"/>
          </w:tcPr>
          <w:p w14:paraId="7EED9D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1108" w:type="dxa"/>
            <w:gridSpan w:val="2"/>
            <w:tcBorders>
              <w:top w:val="single" w:color="auto" w:sz="4" w:space="0"/>
              <w:left w:val="single" w:color="auto" w:sz="6" w:space="0"/>
              <w:bottom w:val="single" w:color="auto" w:sz="6" w:space="0"/>
              <w:right w:val="single" w:color="auto" w:sz="6" w:space="0"/>
            </w:tcBorders>
            <w:vAlign w:val="center"/>
          </w:tcPr>
          <w:p w14:paraId="1902D0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r>
      <w:tr w14:paraId="03D48344">
        <w:tblPrEx>
          <w:tblCellMar>
            <w:top w:w="0" w:type="dxa"/>
            <w:left w:w="108" w:type="dxa"/>
            <w:bottom w:w="0" w:type="dxa"/>
            <w:right w:w="108" w:type="dxa"/>
          </w:tblCellMar>
        </w:tblPrEx>
        <w:trPr>
          <w:trHeight w:val="760" w:hRule="atLeast"/>
        </w:trPr>
        <w:tc>
          <w:tcPr>
            <w:tcW w:w="688" w:type="dxa"/>
            <w:tcBorders>
              <w:top w:val="single" w:color="auto" w:sz="6" w:space="0"/>
              <w:left w:val="single" w:color="auto" w:sz="6" w:space="0"/>
              <w:bottom w:val="single" w:color="auto" w:sz="6" w:space="0"/>
              <w:right w:val="single" w:color="auto" w:sz="6" w:space="0"/>
            </w:tcBorders>
            <w:vAlign w:val="center"/>
          </w:tcPr>
          <w:p w14:paraId="0E3CBD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276E4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专职安全生产管理人员</w:t>
            </w:r>
          </w:p>
        </w:tc>
        <w:tc>
          <w:tcPr>
            <w:tcW w:w="1429" w:type="dxa"/>
            <w:tcBorders>
              <w:top w:val="single" w:color="auto" w:sz="6" w:space="0"/>
              <w:left w:val="single" w:color="auto" w:sz="6" w:space="0"/>
              <w:bottom w:val="single" w:color="auto" w:sz="6" w:space="0"/>
              <w:right w:val="single" w:color="auto" w:sz="6" w:space="0"/>
            </w:tcBorders>
            <w:vAlign w:val="center"/>
          </w:tcPr>
          <w:p w14:paraId="138848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11AEED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安全生产考核合格证</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5BE265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1108" w:type="dxa"/>
            <w:gridSpan w:val="2"/>
            <w:tcBorders>
              <w:top w:val="single" w:color="auto" w:sz="6" w:space="0"/>
              <w:left w:val="single" w:color="auto" w:sz="6" w:space="0"/>
              <w:bottom w:val="single" w:color="auto" w:sz="6" w:space="0"/>
              <w:right w:val="single" w:color="auto" w:sz="6" w:space="0"/>
            </w:tcBorders>
            <w:vAlign w:val="center"/>
          </w:tcPr>
          <w:p w14:paraId="40442F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r>
      <w:tr w14:paraId="3E93796B">
        <w:tblPrEx>
          <w:tblCellMar>
            <w:top w:w="0" w:type="dxa"/>
            <w:left w:w="108" w:type="dxa"/>
            <w:bottom w:w="0" w:type="dxa"/>
            <w:right w:w="108" w:type="dxa"/>
          </w:tblCellMar>
        </w:tblPrEx>
        <w:trPr>
          <w:trHeight w:val="490" w:hRule="atLeast"/>
        </w:trPr>
        <w:tc>
          <w:tcPr>
            <w:tcW w:w="688" w:type="dxa"/>
            <w:tcBorders>
              <w:top w:val="single" w:color="auto" w:sz="6" w:space="0"/>
              <w:left w:val="single" w:color="auto" w:sz="6" w:space="0"/>
              <w:bottom w:val="single" w:color="auto" w:sz="6" w:space="0"/>
              <w:right w:val="single" w:color="auto" w:sz="6" w:space="0"/>
            </w:tcBorders>
            <w:vAlign w:val="center"/>
          </w:tcPr>
          <w:p w14:paraId="75E84F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A6D8B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429" w:type="dxa"/>
            <w:tcBorders>
              <w:top w:val="single" w:color="auto" w:sz="6" w:space="0"/>
              <w:left w:val="single" w:color="auto" w:sz="6" w:space="0"/>
              <w:bottom w:val="single" w:color="auto" w:sz="6" w:space="0"/>
              <w:right w:val="single" w:color="auto" w:sz="6" w:space="0"/>
            </w:tcBorders>
            <w:vAlign w:val="center"/>
          </w:tcPr>
          <w:p w14:paraId="243140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77F234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63B089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1108" w:type="dxa"/>
            <w:gridSpan w:val="2"/>
            <w:tcBorders>
              <w:top w:val="single" w:color="auto" w:sz="6" w:space="0"/>
              <w:left w:val="single" w:color="auto" w:sz="6" w:space="0"/>
              <w:bottom w:val="single" w:color="auto" w:sz="6" w:space="0"/>
              <w:right w:val="single" w:color="auto" w:sz="6" w:space="0"/>
            </w:tcBorders>
            <w:vAlign w:val="center"/>
          </w:tcPr>
          <w:p w14:paraId="685CB6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highlight w:val="none"/>
              </w:rPr>
            </w:pPr>
          </w:p>
        </w:tc>
      </w:tr>
      <w:tr w14:paraId="18DE960D">
        <w:tblPrEx>
          <w:tblCellMar>
            <w:top w:w="0" w:type="dxa"/>
            <w:left w:w="108" w:type="dxa"/>
            <w:bottom w:w="0" w:type="dxa"/>
            <w:right w:w="108" w:type="dxa"/>
          </w:tblCellMar>
        </w:tblPrEx>
        <w:trPr>
          <w:trHeight w:val="991" w:hRule="atLeast"/>
        </w:trPr>
        <w:tc>
          <w:tcPr>
            <w:tcW w:w="9330" w:type="dxa"/>
            <w:gridSpan w:val="10"/>
            <w:tcBorders>
              <w:top w:val="single" w:color="auto" w:sz="6" w:space="0"/>
              <w:left w:val="single" w:color="auto" w:sz="6" w:space="0"/>
              <w:bottom w:val="single" w:color="auto" w:sz="6" w:space="0"/>
              <w:right w:val="single" w:color="auto" w:sz="6" w:space="0"/>
            </w:tcBorders>
            <w:vAlign w:val="center"/>
          </w:tcPr>
          <w:p w14:paraId="0316675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一旦我单位中标</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将实行项目负责人</w:t>
            </w:r>
            <w:r>
              <w:rPr>
                <w:rFonts w:hint="eastAsia" w:ascii="宋体" w:hAnsi="宋体" w:eastAsia="宋体" w:cs="宋体"/>
                <w:bCs/>
                <w:color w:val="auto"/>
                <w:kern w:val="0"/>
                <w:szCs w:val="21"/>
                <w:highlight w:val="none"/>
              </w:rPr>
              <w:t>（项目经理）</w:t>
            </w:r>
            <w:r>
              <w:rPr>
                <w:rFonts w:hint="eastAsia" w:ascii="宋体" w:hAnsi="宋体" w:eastAsia="宋体" w:cs="宋体"/>
                <w:color w:val="auto"/>
                <w:kern w:val="0"/>
                <w:szCs w:val="21"/>
                <w:highlight w:val="none"/>
              </w:rPr>
              <w:t>负责制</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并配备上述项目管理机构到岗。我方保证上述填报内容真实，若不真实，愿按有关规定接受处理并承担违约责任。</w:t>
            </w:r>
          </w:p>
        </w:tc>
      </w:tr>
    </w:tbl>
    <w:p w14:paraId="025CEBC3">
      <w:pPr>
        <w:autoSpaceDE w:val="0"/>
        <w:autoSpaceDN w:val="0"/>
        <w:adjustRightInd w:val="0"/>
        <w:spacing w:line="360" w:lineRule="auto"/>
        <w:jc w:val="left"/>
        <w:rPr>
          <w:rFonts w:hint="eastAsia" w:ascii="宋体" w:hAnsi="宋体" w:eastAsia="宋体" w:cs="宋体"/>
          <w:color w:val="auto"/>
          <w:kern w:val="0"/>
          <w:szCs w:val="21"/>
          <w:highlight w:val="none"/>
        </w:rPr>
      </w:pPr>
    </w:p>
    <w:p w14:paraId="61AD766A">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4F82F4F1">
      <w:pPr>
        <w:spacing w:line="360" w:lineRule="auto"/>
        <w:ind w:left="840" w:hanging="840" w:hangingChars="4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日</w:t>
      </w:r>
    </w:p>
    <w:p w14:paraId="581DA841">
      <w:pPr>
        <w:pStyle w:val="3"/>
        <w:rPr>
          <w:rFonts w:hint="eastAsia" w:ascii="宋体" w:hAnsi="宋体" w:eastAsia="宋体" w:cs="宋体"/>
          <w:color w:val="auto"/>
          <w:highlight w:val="none"/>
        </w:rPr>
      </w:pPr>
    </w:p>
    <w:p w14:paraId="0F79DF4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注：投标人可根据自己单位的实际情况对</w:t>
      </w:r>
      <w:r>
        <w:rPr>
          <w:rFonts w:hint="eastAsia" w:ascii="宋体" w:hAnsi="宋体" w:eastAsia="宋体" w:cs="宋体"/>
          <w:bCs/>
          <w:color w:val="auto"/>
          <w:szCs w:val="21"/>
          <w:highlight w:val="none"/>
        </w:rPr>
        <w:t>上述表格中的“项目班子成员”进行调整</w:t>
      </w:r>
      <w:r>
        <w:rPr>
          <w:rFonts w:hint="eastAsia" w:ascii="宋体" w:hAnsi="宋体" w:eastAsia="宋体" w:cs="宋体"/>
          <w:color w:val="auto"/>
          <w:szCs w:val="21"/>
          <w:highlight w:val="none"/>
        </w:rPr>
        <w:t>，并于本表后附所配备的人员须提供的相关证明资料。</w:t>
      </w:r>
    </w:p>
    <w:p w14:paraId="7C804AF2">
      <w:pPr>
        <w:spacing w:line="360" w:lineRule="auto"/>
        <w:jc w:val="left"/>
        <w:rPr>
          <w:rFonts w:hint="eastAsia" w:ascii="宋体" w:hAnsi="宋体" w:eastAsia="宋体" w:cs="宋体"/>
          <w:color w:val="auto"/>
          <w:szCs w:val="21"/>
          <w:highlight w:val="none"/>
        </w:rPr>
      </w:pPr>
    </w:p>
    <w:p w14:paraId="086C6204">
      <w:pPr>
        <w:widowControl/>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711154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（三）项目负责人（项目经理）签名确认表</w:t>
      </w:r>
    </w:p>
    <w:p w14:paraId="6D7C248D">
      <w:pPr>
        <w:spacing w:line="360" w:lineRule="auto"/>
        <w:rPr>
          <w:rFonts w:hint="eastAsia" w:ascii="宋体" w:hAnsi="宋体" w:eastAsia="宋体" w:cs="宋体"/>
          <w:b/>
          <w:color w:val="auto"/>
          <w:sz w:val="24"/>
          <w:highlight w:val="none"/>
        </w:rPr>
      </w:pPr>
    </w:p>
    <w:p w14:paraId="326F046C">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，已认真阅读</w:t>
      </w:r>
      <w:r>
        <w:rPr>
          <w:rFonts w:hint="eastAsia" w:ascii="宋体" w:hAnsi="宋体" w:cs="宋体"/>
          <w:b/>
          <w:color w:val="auto"/>
          <w:szCs w:val="21"/>
          <w:highlight w:val="none"/>
          <w:u w:val="single"/>
          <w:lang w:eastAsia="zh-CN"/>
        </w:rPr>
        <w:t>白石河云浮市云安区治理工程（施工）二期（第一标段）</w:t>
      </w:r>
      <w:r>
        <w:rPr>
          <w:rFonts w:hint="eastAsia" w:ascii="宋体" w:hAnsi="宋体" w:eastAsia="宋体" w:cs="宋体"/>
          <w:color w:val="auto"/>
          <w:szCs w:val="21"/>
          <w:highlight w:val="none"/>
        </w:rPr>
        <w:t>的招标文件、投标须知、合同条款、工程建设标准及其他有关文件，愿意在合法合规的前提下，担任</w:t>
      </w:r>
      <w:r>
        <w:rPr>
          <w:rFonts w:hint="eastAsia" w:ascii="宋体" w:hAnsi="宋体" w:eastAsia="宋体" w:cs="宋体"/>
          <w:b/>
          <w:color w:val="auto"/>
          <w:szCs w:val="21"/>
          <w:highlight w:val="none"/>
          <w:u w:val="single"/>
        </w:rPr>
        <w:t>项目负责人（项目经理）</w:t>
      </w:r>
      <w:r>
        <w:rPr>
          <w:rFonts w:hint="eastAsia" w:ascii="宋体" w:hAnsi="宋体" w:eastAsia="宋体" w:cs="宋体"/>
          <w:color w:val="auto"/>
          <w:szCs w:val="21"/>
          <w:highlight w:val="none"/>
        </w:rPr>
        <w:t>一职，并承担相应的责任。</w:t>
      </w:r>
    </w:p>
    <w:p w14:paraId="51CB595C">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特此说明！</w:t>
      </w:r>
    </w:p>
    <w:p w14:paraId="478F296E">
      <w:pPr>
        <w:spacing w:line="480" w:lineRule="auto"/>
        <w:ind w:firstLine="420" w:firstLineChars="200"/>
        <w:rPr>
          <w:rFonts w:hint="eastAsia" w:ascii="宋体" w:hAnsi="宋体" w:eastAsia="宋体" w:cs="宋体"/>
          <w:color w:val="auto"/>
          <w:szCs w:val="21"/>
          <w:highlight w:val="none"/>
        </w:rPr>
      </w:pPr>
    </w:p>
    <w:p w14:paraId="38D69790">
      <w:pPr>
        <w:autoSpaceDE w:val="0"/>
        <w:autoSpaceDN w:val="0"/>
        <w:adjustRightInd w:val="0"/>
        <w:spacing w:line="480" w:lineRule="auto"/>
        <w:ind w:firstLine="4252" w:firstLineChars="202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6B21636C">
      <w:pPr>
        <w:spacing w:line="480" w:lineRule="auto"/>
        <w:ind w:firstLine="4252" w:firstLineChars="202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项目负责人（项目经理）：</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（签字）</w:t>
      </w:r>
    </w:p>
    <w:p w14:paraId="769D1E93">
      <w:pPr>
        <w:spacing w:line="480" w:lineRule="auto"/>
        <w:ind w:firstLine="4252" w:firstLineChars="2025"/>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日</w:t>
      </w:r>
    </w:p>
    <w:p w14:paraId="2A771B14">
      <w:pPr>
        <w:spacing w:line="360" w:lineRule="auto"/>
        <w:jc w:val="center"/>
        <w:rPr>
          <w:rFonts w:hint="eastAsia" w:ascii="宋体" w:hAnsi="宋体" w:eastAsia="宋体" w:cs="宋体"/>
          <w:color w:val="auto"/>
          <w:szCs w:val="21"/>
          <w:highlight w:val="none"/>
        </w:rPr>
      </w:pPr>
    </w:p>
    <w:p w14:paraId="6197BA51">
      <w:pPr>
        <w:spacing w:line="360" w:lineRule="auto"/>
        <w:jc w:val="center"/>
        <w:rPr>
          <w:rFonts w:hint="eastAsia" w:ascii="宋体" w:hAnsi="宋体" w:eastAsia="宋体" w:cs="宋体"/>
          <w:color w:val="auto"/>
          <w:szCs w:val="21"/>
          <w:highlight w:val="none"/>
        </w:rPr>
      </w:pPr>
    </w:p>
    <w:p w14:paraId="4CCCBA34">
      <w:pPr>
        <w:spacing w:line="480" w:lineRule="auto"/>
        <w:jc w:val="left"/>
        <w:rPr>
          <w:rFonts w:hint="eastAsia" w:ascii="宋体" w:hAnsi="宋体" w:eastAsia="宋体" w:cs="宋体"/>
          <w:b/>
          <w:bCs/>
          <w:color w:val="auto"/>
          <w:szCs w:val="21"/>
          <w:highlight w:val="none"/>
        </w:rPr>
      </w:pPr>
      <w:bookmarkStart w:id="11" w:name="_Toc308808541"/>
      <w:bookmarkStart w:id="12" w:name="_Toc331029675"/>
      <w:r>
        <w:rPr>
          <w:rFonts w:hint="eastAsia" w:ascii="宋体" w:hAnsi="宋体" w:eastAsia="宋体" w:cs="宋体"/>
          <w:b/>
          <w:color w:val="auto"/>
          <w:szCs w:val="21"/>
          <w:highlight w:val="none"/>
        </w:rPr>
        <w:t>注：</w:t>
      </w:r>
      <w:r>
        <w:rPr>
          <w:rFonts w:hint="eastAsia" w:ascii="宋体" w:hAnsi="宋体" w:eastAsia="宋体" w:cs="宋体"/>
          <w:b/>
          <w:bCs/>
          <w:color w:val="auto"/>
          <w:szCs w:val="21"/>
          <w:highlight w:val="none"/>
        </w:rPr>
        <w:t>后附相关人员的二代身份证复印件或扫描件。</w:t>
      </w:r>
      <w:r>
        <w:rPr>
          <w:rFonts w:hint="eastAsia" w:ascii="宋体" w:hAnsi="宋体" w:eastAsia="宋体" w:cs="宋体"/>
          <w:b/>
          <w:color w:val="auto"/>
          <w:szCs w:val="21"/>
          <w:highlight w:val="none"/>
        </w:rPr>
        <w:t>此表</w:t>
      </w:r>
      <w:r>
        <w:rPr>
          <w:rFonts w:hint="eastAsia" w:ascii="宋体" w:hAnsi="宋体" w:eastAsia="宋体" w:cs="宋体"/>
          <w:b/>
          <w:bCs/>
          <w:color w:val="auto"/>
          <w:szCs w:val="21"/>
          <w:highlight w:val="none"/>
        </w:rPr>
        <w:t>由投标单位根据实际情况填写，必须由对应的负责人签字确认。</w:t>
      </w:r>
    </w:p>
    <w:p w14:paraId="66D7B5F6">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 w:val="32"/>
          <w:highlight w:val="none"/>
        </w:rPr>
        <w:t>二、法定代表人身份证明及授权委托书</w:t>
      </w:r>
    </w:p>
    <w:bookmarkEnd w:id="11"/>
    <w:bookmarkEnd w:id="12"/>
    <w:p w14:paraId="23A090AF">
      <w:pPr>
        <w:jc w:val="center"/>
        <w:outlineLvl w:val="1"/>
        <w:rPr>
          <w:rFonts w:hint="eastAsia" w:ascii="宋体" w:hAnsi="宋体" w:eastAsia="宋体" w:cs="宋体"/>
          <w:b/>
          <w:color w:val="auto"/>
          <w:sz w:val="32"/>
          <w:szCs w:val="32"/>
          <w:highlight w:val="none"/>
        </w:rPr>
      </w:pPr>
      <w:bookmarkStart w:id="13" w:name="_Toc308808542"/>
      <w:bookmarkStart w:id="14" w:name="_Toc331029676"/>
      <w:r>
        <w:rPr>
          <w:rFonts w:hint="eastAsia" w:ascii="宋体" w:hAnsi="宋体" w:eastAsia="宋体" w:cs="宋体"/>
          <w:b/>
          <w:color w:val="auto"/>
          <w:sz w:val="32"/>
          <w:szCs w:val="32"/>
          <w:highlight w:val="none"/>
        </w:rPr>
        <w:t>（一）法定代表人身份证明书</w:t>
      </w:r>
      <w:bookmarkEnd w:id="13"/>
      <w:bookmarkEnd w:id="14"/>
    </w:p>
    <w:p w14:paraId="68717C38">
      <w:pPr>
        <w:rPr>
          <w:rFonts w:hint="eastAsia" w:ascii="宋体" w:hAnsi="宋体" w:eastAsia="宋体" w:cs="宋体"/>
          <w:color w:val="auto"/>
          <w:szCs w:val="21"/>
          <w:highlight w:val="none"/>
        </w:rPr>
      </w:pPr>
    </w:p>
    <w:p w14:paraId="4EC614AE">
      <w:pPr>
        <w:spacing w:line="48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单位名称：</w:t>
      </w:r>
      <w:r>
        <w:rPr>
          <w:rFonts w:hint="eastAsia" w:ascii="宋体" w:hAnsi="宋体" w:eastAsia="宋体" w:cs="宋体"/>
          <w:bCs/>
          <w:color w:val="auto"/>
          <w:szCs w:val="21"/>
          <w:highlight w:val="none"/>
          <w:u w:val="single"/>
        </w:rPr>
        <w:t xml:space="preserve">                                            </w:t>
      </w:r>
    </w:p>
    <w:p w14:paraId="1E55C59F">
      <w:pPr>
        <w:spacing w:line="480" w:lineRule="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14:paraId="4C90FA24">
      <w:pPr>
        <w:spacing w:line="48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    址：</w:t>
      </w:r>
      <w:r>
        <w:rPr>
          <w:rFonts w:hint="eastAsia" w:ascii="宋体" w:hAnsi="宋体" w:eastAsia="宋体" w:cs="宋体"/>
          <w:bCs/>
          <w:color w:val="auto"/>
          <w:szCs w:val="21"/>
          <w:highlight w:val="none"/>
          <w:u w:val="single"/>
        </w:rPr>
        <w:t xml:space="preserve">                                            </w:t>
      </w:r>
    </w:p>
    <w:p w14:paraId="6CE2DCAB">
      <w:pPr>
        <w:spacing w:line="48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7E87943B">
      <w:pPr>
        <w:spacing w:line="480" w:lineRule="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经营期限：</w:t>
      </w:r>
      <w:r>
        <w:rPr>
          <w:rFonts w:hint="eastAsia" w:ascii="宋体" w:hAnsi="宋体" w:eastAsia="宋体" w:cs="宋体"/>
          <w:bCs/>
          <w:color w:val="auto"/>
          <w:szCs w:val="21"/>
          <w:highlight w:val="none"/>
          <w:u w:val="single"/>
        </w:rPr>
        <w:t xml:space="preserve">                                             </w:t>
      </w:r>
    </w:p>
    <w:p w14:paraId="2E9DC383">
      <w:pPr>
        <w:spacing w:line="480" w:lineRule="auto"/>
        <w:rPr>
          <w:rFonts w:hint="eastAsia" w:ascii="宋体" w:hAnsi="宋体" w:eastAsia="宋体" w:cs="宋体"/>
          <w:highlight w:val="none"/>
          <w:lang w:val="en-US" w:eastAsia="zh-CN"/>
        </w:rPr>
      </w:pPr>
      <w:r>
        <w:rPr>
          <w:rFonts w:hint="eastAsia" w:ascii="宋体" w:hAnsi="宋体" w:eastAsia="宋体" w:cs="宋体"/>
          <w:bCs/>
          <w:color w:val="auto"/>
          <w:szCs w:val="21"/>
          <w:highlight w:val="none"/>
        </w:rPr>
        <w:t>姓    名：</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性别：</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身份证证号：</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职务：</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none"/>
          <w:lang w:val="en-US" w:eastAsia="zh-CN"/>
        </w:rPr>
        <w:t>手机号码：</w:t>
      </w:r>
      <w:r>
        <w:rPr>
          <w:rFonts w:hint="eastAsia" w:ascii="宋体" w:hAnsi="宋体" w:eastAsia="宋体" w:cs="宋体"/>
          <w:bCs/>
          <w:color w:val="auto"/>
          <w:szCs w:val="21"/>
          <w:highlight w:val="none"/>
          <w:u w:val="single"/>
          <w:lang w:val="en-US" w:eastAsia="zh-CN"/>
        </w:rPr>
        <w:t xml:space="preserve">            </w:t>
      </w:r>
    </w:p>
    <w:p w14:paraId="026BE092">
      <w:pPr>
        <w:spacing w:line="480" w:lineRule="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系</w:t>
      </w:r>
      <w:r>
        <w:rPr>
          <w:rFonts w:hint="eastAsia" w:ascii="宋体" w:hAnsi="宋体" w:eastAsia="宋体" w:cs="宋体"/>
          <w:bCs/>
          <w:color w:val="auto"/>
          <w:szCs w:val="21"/>
          <w:highlight w:val="none"/>
          <w:u w:val="single"/>
        </w:rPr>
        <w:t xml:space="preserve">          （投标人单位名称）         </w:t>
      </w:r>
      <w:r>
        <w:rPr>
          <w:rFonts w:hint="eastAsia" w:ascii="宋体" w:hAnsi="宋体" w:eastAsia="宋体" w:cs="宋体"/>
          <w:bCs/>
          <w:color w:val="auto"/>
          <w:szCs w:val="21"/>
          <w:highlight w:val="none"/>
        </w:rPr>
        <w:t>的法定代表人</w:t>
      </w:r>
      <w:r>
        <w:rPr>
          <w:rFonts w:hint="eastAsia" w:ascii="宋体" w:hAnsi="宋体" w:eastAsia="宋体" w:cs="宋体"/>
          <w:color w:val="auto"/>
          <w:sz w:val="24"/>
          <w:highlight w:val="none"/>
        </w:rPr>
        <w:t xml:space="preserve">。 </w:t>
      </w:r>
    </w:p>
    <w:p w14:paraId="0CFF576B">
      <w:pPr>
        <w:spacing w:line="360" w:lineRule="auto"/>
        <w:rPr>
          <w:rFonts w:hint="eastAsia" w:ascii="宋体" w:hAnsi="宋体" w:eastAsia="宋体" w:cs="宋体"/>
          <w:color w:val="auto"/>
          <w:sz w:val="24"/>
          <w:highlight w:val="none"/>
        </w:rPr>
      </w:pPr>
    </w:p>
    <w:p w14:paraId="42CB30C6">
      <w:pPr>
        <w:spacing w:line="360" w:lineRule="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特此证明。</w:t>
      </w:r>
    </w:p>
    <w:p w14:paraId="0DE03BB5">
      <w:pPr>
        <w:tabs>
          <w:tab w:val="left" w:pos="720"/>
          <w:tab w:val="left" w:pos="900"/>
        </w:tabs>
        <w:spacing w:line="360" w:lineRule="auto"/>
        <w:ind w:left="237" w:leftChars="113"/>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468189">
      <w:pPr>
        <w:tabs>
          <w:tab w:val="left" w:pos="720"/>
          <w:tab w:val="left" w:pos="900"/>
        </w:tabs>
        <w:spacing w:line="480" w:lineRule="auto"/>
        <w:ind w:left="237" w:leftChars="113"/>
        <w:jc w:val="righ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（盖公章）</w:t>
      </w:r>
    </w:p>
    <w:p w14:paraId="72EE1871">
      <w:pPr>
        <w:spacing w:line="480" w:lineRule="auto"/>
        <w:ind w:right="630"/>
        <w:jc w:val="right"/>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日   期：</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092CD1C5">
      <w:pPr>
        <w:spacing w:line="360" w:lineRule="auto"/>
        <w:jc w:val="center"/>
        <w:outlineLvl w:val="1"/>
        <w:rPr>
          <w:rFonts w:hint="eastAsia" w:ascii="宋体" w:hAnsi="宋体" w:eastAsia="宋体" w:cs="宋体"/>
          <w:color w:val="auto"/>
          <w:sz w:val="24"/>
          <w:highlight w:val="none"/>
        </w:rPr>
      </w:pPr>
    </w:p>
    <w:p w14:paraId="72A6BEF9">
      <w:pPr>
        <w:spacing w:line="360" w:lineRule="auto"/>
        <w:jc w:val="center"/>
        <w:outlineLvl w:val="1"/>
        <w:rPr>
          <w:rFonts w:hint="eastAsia" w:ascii="宋体" w:hAnsi="宋体" w:eastAsia="宋体" w:cs="宋体"/>
          <w:color w:val="auto"/>
          <w:sz w:val="24"/>
          <w:highlight w:val="none"/>
        </w:rPr>
      </w:pPr>
    </w:p>
    <w:p w14:paraId="3AA1C3E1">
      <w:pPr>
        <w:spacing w:line="360" w:lineRule="auto"/>
        <w:jc w:val="center"/>
        <w:outlineLvl w:val="1"/>
        <w:rPr>
          <w:rFonts w:hint="eastAsia" w:ascii="宋体" w:hAnsi="宋体" w:eastAsia="宋体" w:cs="宋体"/>
          <w:color w:val="auto"/>
          <w:szCs w:val="21"/>
          <w:highlight w:val="none"/>
        </w:rPr>
      </w:pPr>
    </w:p>
    <w:p w14:paraId="5A883EEC">
      <w:pPr>
        <w:spacing w:line="360" w:lineRule="auto"/>
        <w:jc w:val="center"/>
        <w:outlineLvl w:val="1"/>
        <w:rPr>
          <w:rFonts w:hint="eastAsia" w:ascii="宋体" w:hAnsi="宋体" w:eastAsia="宋体" w:cs="宋体"/>
          <w:color w:val="auto"/>
          <w:szCs w:val="21"/>
          <w:highlight w:val="none"/>
        </w:rPr>
      </w:pPr>
    </w:p>
    <w:p w14:paraId="373F8421">
      <w:pPr>
        <w:spacing w:line="360" w:lineRule="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后附：</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法定代表人二代身份证正反面复印件或扫描件。</w:t>
      </w:r>
    </w:p>
    <w:p w14:paraId="2E268F05">
      <w:pPr>
        <w:pStyle w:val="9"/>
        <w:spacing w:line="360" w:lineRule="auto"/>
        <w:rPr>
          <w:rFonts w:hint="eastAsia" w:ascii="宋体" w:hAnsi="宋体" w:eastAsia="宋体" w:cs="宋体"/>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如投标人是由法定代表人投标，不填写“（二）授权委托书”的，则必须填写手机号码，确保项目在</w:t>
      </w:r>
      <w:r>
        <w:rPr>
          <w:rFonts w:hint="eastAsia" w:ascii="宋体" w:hAnsi="宋体" w:eastAsia="宋体" w:cs="宋体"/>
          <w:b/>
          <w:color w:val="auto"/>
          <w:kern w:val="0"/>
          <w:szCs w:val="21"/>
          <w:highlight w:val="none"/>
        </w:rPr>
        <w:t>开标评标期间，可以及时联系处理开评标</w:t>
      </w:r>
      <w:r>
        <w:rPr>
          <w:rFonts w:hint="eastAsia" w:ascii="宋体" w:hAnsi="宋体" w:cs="宋体"/>
          <w:b/>
          <w:color w:val="auto"/>
          <w:kern w:val="0"/>
          <w:szCs w:val="21"/>
          <w:highlight w:val="none"/>
          <w:lang w:eastAsia="zh-CN"/>
        </w:rPr>
        <w:t>时</w:t>
      </w:r>
      <w:r>
        <w:rPr>
          <w:rFonts w:hint="eastAsia" w:ascii="宋体" w:hAnsi="宋体" w:eastAsia="宋体" w:cs="宋体"/>
          <w:b/>
          <w:color w:val="auto"/>
          <w:kern w:val="0"/>
          <w:szCs w:val="21"/>
          <w:highlight w:val="none"/>
        </w:rPr>
        <w:t>出现的一切情况。</w:t>
      </w:r>
    </w:p>
    <w:p w14:paraId="62CB9FC1">
      <w:pPr>
        <w:spacing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32"/>
          <w:szCs w:val="32"/>
          <w:highlight w:val="none"/>
        </w:rPr>
        <w:t>（二）授权委</w:t>
      </w:r>
      <w:r>
        <w:rPr>
          <w:rFonts w:hint="eastAsia" w:ascii="宋体" w:hAnsi="宋体" w:eastAsia="宋体" w:cs="宋体"/>
          <w:b/>
          <w:bCs w:val="0"/>
          <w:color w:val="auto"/>
          <w:sz w:val="32"/>
          <w:szCs w:val="32"/>
          <w:highlight w:val="none"/>
        </w:rPr>
        <w:t>托书</w:t>
      </w:r>
      <w:r>
        <w:rPr>
          <w:rFonts w:hint="eastAsia" w:ascii="宋体" w:hAnsi="宋体" w:eastAsia="宋体" w:cs="宋体"/>
          <w:b/>
          <w:bCs w:val="0"/>
          <w:color w:val="auto"/>
          <w:sz w:val="28"/>
          <w:szCs w:val="28"/>
          <w:highlight w:val="none"/>
        </w:rPr>
        <w:t>（如果有）</w:t>
      </w:r>
    </w:p>
    <w:p w14:paraId="2319C93A">
      <w:pPr>
        <w:rPr>
          <w:rFonts w:hint="eastAsia" w:ascii="宋体" w:hAnsi="宋体" w:eastAsia="宋体" w:cs="宋体"/>
          <w:color w:val="auto"/>
          <w:szCs w:val="21"/>
          <w:highlight w:val="none"/>
        </w:rPr>
      </w:pPr>
    </w:p>
    <w:p w14:paraId="64C8787E">
      <w:pPr>
        <w:rPr>
          <w:rFonts w:hint="eastAsia" w:ascii="宋体" w:hAnsi="宋体" w:eastAsia="宋体" w:cs="宋体"/>
          <w:color w:val="auto"/>
          <w:szCs w:val="21"/>
          <w:highlight w:val="none"/>
        </w:rPr>
      </w:pPr>
    </w:p>
    <w:p w14:paraId="20F7E90B">
      <w:pPr>
        <w:spacing w:line="600" w:lineRule="auto"/>
        <w:ind w:firstLine="567" w:firstLine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本授权委托书声明：我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 xml:space="preserve">（投标人单位名称） </w:t>
      </w:r>
      <w:r>
        <w:rPr>
          <w:rFonts w:hint="eastAsia" w:ascii="宋体" w:hAnsi="宋体" w:eastAsia="宋体" w:cs="宋体"/>
          <w:color w:val="auto"/>
          <w:szCs w:val="21"/>
          <w:highlight w:val="none"/>
        </w:rPr>
        <w:t>的法定代表人，现授权委托</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（投标人单位名称）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（姓名）    </w:t>
      </w:r>
      <w:r>
        <w:rPr>
          <w:rFonts w:hint="eastAsia" w:ascii="宋体" w:hAnsi="宋体" w:eastAsia="宋体" w:cs="宋体"/>
          <w:color w:val="auto"/>
          <w:szCs w:val="21"/>
          <w:highlight w:val="none"/>
        </w:rPr>
        <w:t>为我公司参加投标、签署</w:t>
      </w:r>
      <w:r>
        <w:rPr>
          <w:rFonts w:hint="eastAsia" w:ascii="宋体" w:hAnsi="宋体" w:cs="宋体"/>
          <w:b/>
          <w:color w:val="auto"/>
          <w:szCs w:val="21"/>
          <w:highlight w:val="none"/>
          <w:u w:val="single"/>
          <w:lang w:eastAsia="zh-CN"/>
        </w:rPr>
        <w:t>白石河云浮市云安区治理工程（施工）二期（第一标段）</w:t>
      </w:r>
      <w:r>
        <w:rPr>
          <w:rFonts w:hint="eastAsia" w:ascii="宋体" w:hAnsi="宋体" w:eastAsia="宋体" w:cs="宋体"/>
          <w:color w:val="auto"/>
          <w:szCs w:val="21"/>
          <w:highlight w:val="none"/>
        </w:rPr>
        <w:t>的投标文件的法定代表人授权委托代理人，我承认代理人全权代表我所签署的本工程的投标文件的内容。</w:t>
      </w:r>
    </w:p>
    <w:p w14:paraId="009C5D53">
      <w:pPr>
        <w:spacing w:line="480" w:lineRule="auto"/>
        <w:ind w:firstLine="630" w:firstLineChars="3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委托期限从本授权委托书发出之日起</w:t>
      </w:r>
      <w:r>
        <w:rPr>
          <w:rFonts w:hint="eastAsia" w:ascii="宋体" w:hAnsi="宋体" w:eastAsia="宋体" w:cs="宋体"/>
          <w:color w:val="auto"/>
          <w:kern w:val="0"/>
          <w:szCs w:val="21"/>
          <w:highlight w:val="none"/>
          <w:u w:val="none"/>
        </w:rPr>
        <w:t>至</w:t>
      </w:r>
      <w:r>
        <w:rPr>
          <w:rFonts w:hint="eastAsia" w:ascii="宋体" w:hAnsi="宋体" w:eastAsia="宋体" w:cs="宋体"/>
          <w:color w:val="auto"/>
          <w:kern w:val="0"/>
          <w:szCs w:val="21"/>
          <w:highlight w:val="none"/>
          <w:u w:val="none"/>
          <w:lang w:val="en-US" w:eastAsia="zh-CN"/>
        </w:rPr>
        <w:t>本项目投标有效期截止之日止</w:t>
      </w:r>
      <w:r>
        <w:rPr>
          <w:rFonts w:hint="eastAsia" w:ascii="宋体" w:hAnsi="宋体" w:eastAsia="宋体" w:cs="宋体"/>
          <w:color w:val="auto"/>
          <w:szCs w:val="21"/>
          <w:highlight w:val="none"/>
          <w:u w:val="none"/>
        </w:rPr>
        <w:t>。</w:t>
      </w:r>
    </w:p>
    <w:p w14:paraId="2C498D83">
      <w:pPr>
        <w:spacing w:line="480" w:lineRule="auto"/>
        <w:ind w:firstLine="630" w:firstLineChars="300"/>
        <w:rPr>
          <w:rFonts w:hint="eastAsia" w:ascii="宋体" w:hAnsi="宋体" w:eastAsia="宋体" w:cs="宋体"/>
          <w:color w:val="auto"/>
          <w:sz w:val="24"/>
          <w:highlight w:val="none"/>
        </w:rPr>
      </w:pPr>
      <w:r>
        <w:rPr>
          <w:rFonts w:hint="eastAsia" w:ascii="宋体" w:hAnsi="宋体" w:eastAsia="宋体" w:cs="宋体"/>
          <w:color w:val="auto"/>
          <w:szCs w:val="21"/>
          <w:highlight w:val="none"/>
        </w:rPr>
        <w:t>代理人无转委托权，特此委托</w:t>
      </w:r>
      <w:r>
        <w:rPr>
          <w:rFonts w:hint="eastAsia" w:ascii="宋体" w:hAnsi="宋体" w:eastAsia="宋体" w:cs="宋体"/>
          <w:color w:val="auto"/>
          <w:sz w:val="24"/>
          <w:highlight w:val="none"/>
        </w:rPr>
        <w:t xml:space="preserve">。 </w:t>
      </w:r>
    </w:p>
    <w:p w14:paraId="24626008">
      <w:pPr>
        <w:spacing w:line="360" w:lineRule="auto"/>
        <w:rPr>
          <w:rFonts w:hint="eastAsia" w:ascii="宋体" w:hAnsi="宋体" w:eastAsia="宋体" w:cs="宋体"/>
          <w:color w:val="auto"/>
          <w:sz w:val="24"/>
          <w:highlight w:val="none"/>
        </w:rPr>
      </w:pPr>
    </w:p>
    <w:p w14:paraId="15DC3932">
      <w:pPr>
        <w:spacing w:line="480" w:lineRule="auto"/>
        <w:ind w:firstLine="1680" w:firstLineChars="700"/>
        <w:rPr>
          <w:rFonts w:hint="eastAsia" w:ascii="宋体" w:hAnsi="宋体" w:eastAsia="宋体" w:cs="宋体"/>
          <w:color w:val="auto"/>
          <w:szCs w:val="21"/>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（签字） </w:t>
      </w:r>
      <w:r>
        <w:rPr>
          <w:rFonts w:hint="eastAsia" w:ascii="宋体" w:hAnsi="宋体" w:eastAsia="宋体" w:cs="宋体"/>
          <w:color w:val="auto"/>
          <w:szCs w:val="21"/>
          <w:highlight w:val="none"/>
        </w:rPr>
        <w:t>性别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年龄：</w:t>
      </w:r>
      <w:r>
        <w:rPr>
          <w:rFonts w:hint="eastAsia" w:ascii="宋体" w:hAnsi="宋体" w:eastAsia="宋体" w:cs="宋体"/>
          <w:color w:val="auto"/>
          <w:szCs w:val="21"/>
          <w:highlight w:val="none"/>
          <w:u w:val="single"/>
        </w:rPr>
        <w:t xml:space="preserve">      </w:t>
      </w:r>
    </w:p>
    <w:p w14:paraId="70814E4C">
      <w:pPr>
        <w:spacing w:line="480" w:lineRule="auto"/>
        <w:ind w:left="61" w:leftChars="29" w:firstLine="3339" w:firstLineChars="1590"/>
        <w:rPr>
          <w:rFonts w:hint="eastAsia" w:ascii="宋体" w:hAnsi="宋体" w:eastAsia="宋体" w:cs="宋体"/>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手机号码：</w:t>
      </w:r>
      <w:r>
        <w:rPr>
          <w:rFonts w:hint="eastAsia" w:ascii="宋体" w:hAnsi="宋体" w:eastAsia="宋体" w:cs="宋体"/>
          <w:color w:val="auto"/>
          <w:szCs w:val="21"/>
          <w:highlight w:val="none"/>
          <w:u w:val="single"/>
        </w:rPr>
        <w:t xml:space="preserve">           </w:t>
      </w:r>
    </w:p>
    <w:p w14:paraId="1AA65FF6">
      <w:pPr>
        <w:spacing w:line="480" w:lineRule="auto"/>
        <w:ind w:firstLine="3402" w:firstLineChars="16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14:paraId="0A37AD5A">
      <w:pPr>
        <w:spacing w:line="480" w:lineRule="auto"/>
        <w:ind w:firstLine="3402" w:firstLineChars="16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2B1D0D83">
      <w:pPr>
        <w:spacing w:line="480" w:lineRule="auto"/>
        <w:ind w:firstLine="3402" w:firstLineChars="1620"/>
        <w:rPr>
          <w:rFonts w:hint="eastAsia" w:ascii="宋体" w:hAnsi="宋体" w:eastAsia="宋体" w:cs="宋体"/>
          <w:color w:val="auto"/>
          <w:sz w:val="24"/>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EE3EF70">
      <w:pPr>
        <w:spacing w:line="360" w:lineRule="auto"/>
        <w:rPr>
          <w:rFonts w:hint="eastAsia" w:ascii="宋体" w:hAnsi="宋体" w:eastAsia="宋体" w:cs="宋体"/>
          <w:color w:val="auto"/>
          <w:sz w:val="24"/>
          <w:highlight w:val="none"/>
        </w:rPr>
      </w:pPr>
    </w:p>
    <w:p w14:paraId="77EEF6BC">
      <w:pPr>
        <w:spacing w:line="360" w:lineRule="auto"/>
        <w:rPr>
          <w:rFonts w:hint="eastAsia" w:ascii="宋体" w:hAnsi="宋体" w:eastAsia="宋体" w:cs="宋体"/>
          <w:color w:val="auto"/>
          <w:szCs w:val="21"/>
          <w:highlight w:val="none"/>
        </w:rPr>
      </w:pPr>
    </w:p>
    <w:p w14:paraId="553D31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后附授权委托人二代身份证复印件或扫描件。</w:t>
      </w:r>
    </w:p>
    <w:p w14:paraId="25E38D74">
      <w:pPr>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eastAsia="宋体" w:cs="宋体"/>
          <w:b/>
          <w:color w:val="auto"/>
          <w:kern w:val="0"/>
          <w:szCs w:val="21"/>
          <w:highlight w:val="none"/>
        </w:rPr>
        <w:t>本项目采用全电子远程开评标，在本项目开标评标期间，请授权人保持手机畅通，以便可以及时联系处理开评标时候出现的一切情况。</w:t>
      </w:r>
    </w:p>
    <w:p w14:paraId="3E104DB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bCs/>
          <w:color w:val="auto"/>
          <w:szCs w:val="21"/>
          <w:highlight w:val="none"/>
        </w:rPr>
        <w:t>如由法定代表人投标的，不须填写本授权书，本授权书的格式可以删除。</w:t>
      </w:r>
    </w:p>
    <w:p w14:paraId="2B609EE8">
      <w:pPr>
        <w:pStyle w:val="3"/>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443B933">
      <w:pPr>
        <w:spacing w:line="360" w:lineRule="auto"/>
        <w:jc w:val="center"/>
        <w:rPr>
          <w:rFonts w:hint="eastAsia" w:ascii="宋体" w:hAnsi="宋体" w:eastAsia="宋体" w:cs="宋体"/>
          <w:b/>
          <w:bCs/>
          <w:color w:val="auto"/>
          <w:sz w:val="32"/>
          <w:highlight w:val="none"/>
          <w:lang w:val="en-US" w:eastAsia="zh-CN"/>
        </w:rPr>
      </w:pPr>
      <w:bookmarkStart w:id="15" w:name="_Toc308808553"/>
      <w:bookmarkStart w:id="16" w:name="_Toc331029687"/>
      <w:r>
        <w:rPr>
          <w:rFonts w:hint="eastAsia" w:ascii="宋体" w:hAnsi="宋体" w:eastAsia="宋体" w:cs="宋体"/>
          <w:b/>
          <w:bCs/>
          <w:color w:val="auto"/>
          <w:sz w:val="32"/>
          <w:highlight w:val="none"/>
          <w:lang w:val="en-US" w:eastAsia="zh-CN"/>
        </w:rPr>
        <w:t>三、企业基本情况表</w:t>
      </w:r>
    </w:p>
    <w:tbl>
      <w:tblPr>
        <w:tblStyle w:val="7"/>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993"/>
        <w:gridCol w:w="992"/>
        <w:gridCol w:w="609"/>
        <w:gridCol w:w="525"/>
        <w:gridCol w:w="1134"/>
        <w:gridCol w:w="237"/>
        <w:gridCol w:w="613"/>
        <w:gridCol w:w="1701"/>
      </w:tblGrid>
      <w:tr w14:paraId="34BA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top w:val="single" w:color="auto" w:sz="12" w:space="0"/>
              <w:left w:val="single" w:color="auto" w:sz="12" w:space="0"/>
            </w:tcBorders>
            <w:vAlign w:val="center"/>
          </w:tcPr>
          <w:p w14:paraId="6DAE9C09">
            <w:pPr>
              <w:jc w:val="center"/>
              <w:rPr>
                <w:rFonts w:hint="eastAsia" w:ascii="宋体" w:hAnsi="宋体" w:eastAsia="宋体" w:cs="宋体"/>
                <w:highlight w:val="none"/>
              </w:rPr>
            </w:pPr>
            <w:r>
              <w:rPr>
                <w:rFonts w:hint="eastAsia" w:ascii="宋体" w:hAnsi="宋体" w:eastAsia="宋体" w:cs="宋体"/>
                <w:highlight w:val="none"/>
              </w:rPr>
              <w:t>投标人名称</w:t>
            </w:r>
          </w:p>
        </w:tc>
        <w:tc>
          <w:tcPr>
            <w:tcW w:w="6804" w:type="dxa"/>
            <w:gridSpan w:val="8"/>
            <w:tcBorders>
              <w:top w:val="single" w:color="auto" w:sz="12" w:space="0"/>
              <w:right w:val="single" w:color="auto" w:sz="12" w:space="0"/>
            </w:tcBorders>
            <w:vAlign w:val="center"/>
          </w:tcPr>
          <w:p w14:paraId="10739F79">
            <w:pPr>
              <w:jc w:val="center"/>
              <w:rPr>
                <w:rFonts w:hint="eastAsia" w:ascii="宋体" w:hAnsi="宋体" w:eastAsia="宋体" w:cs="宋体"/>
                <w:highlight w:val="none"/>
              </w:rPr>
            </w:pPr>
          </w:p>
        </w:tc>
      </w:tr>
      <w:tr w14:paraId="27DB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48BF4764">
            <w:pPr>
              <w:jc w:val="center"/>
              <w:rPr>
                <w:rFonts w:hint="eastAsia" w:ascii="宋体" w:hAnsi="宋体" w:eastAsia="宋体" w:cs="宋体"/>
                <w:highlight w:val="none"/>
              </w:rPr>
            </w:pPr>
            <w:r>
              <w:rPr>
                <w:rFonts w:hint="eastAsia" w:ascii="宋体" w:hAnsi="宋体" w:eastAsia="宋体" w:cs="宋体"/>
                <w:highlight w:val="none"/>
              </w:rPr>
              <w:t>注册地址</w:t>
            </w:r>
          </w:p>
        </w:tc>
        <w:tc>
          <w:tcPr>
            <w:tcW w:w="3119" w:type="dxa"/>
            <w:gridSpan w:val="4"/>
            <w:vAlign w:val="center"/>
          </w:tcPr>
          <w:p w14:paraId="18B79823">
            <w:pPr>
              <w:jc w:val="center"/>
              <w:rPr>
                <w:rFonts w:hint="eastAsia" w:ascii="宋体" w:hAnsi="宋体" w:eastAsia="宋体" w:cs="宋体"/>
                <w:highlight w:val="none"/>
              </w:rPr>
            </w:pPr>
          </w:p>
        </w:tc>
        <w:tc>
          <w:tcPr>
            <w:tcW w:w="1134" w:type="dxa"/>
            <w:vAlign w:val="center"/>
          </w:tcPr>
          <w:p w14:paraId="3D34F301">
            <w:pPr>
              <w:jc w:val="center"/>
              <w:rPr>
                <w:rFonts w:hint="eastAsia" w:ascii="宋体" w:hAnsi="宋体" w:eastAsia="宋体" w:cs="宋体"/>
                <w:highlight w:val="none"/>
              </w:rPr>
            </w:pPr>
            <w:r>
              <w:rPr>
                <w:rFonts w:hint="eastAsia" w:ascii="宋体" w:hAnsi="宋体" w:eastAsia="宋体" w:cs="宋体"/>
                <w:highlight w:val="none"/>
              </w:rPr>
              <w:t>邮政编码</w:t>
            </w:r>
          </w:p>
        </w:tc>
        <w:tc>
          <w:tcPr>
            <w:tcW w:w="2551" w:type="dxa"/>
            <w:gridSpan w:val="3"/>
            <w:tcBorders>
              <w:right w:val="single" w:color="auto" w:sz="12" w:space="0"/>
            </w:tcBorders>
            <w:vAlign w:val="center"/>
          </w:tcPr>
          <w:p w14:paraId="40659539">
            <w:pPr>
              <w:jc w:val="center"/>
              <w:rPr>
                <w:rFonts w:hint="eastAsia" w:ascii="宋体" w:hAnsi="宋体" w:eastAsia="宋体" w:cs="宋体"/>
                <w:highlight w:val="none"/>
              </w:rPr>
            </w:pPr>
          </w:p>
        </w:tc>
      </w:tr>
      <w:tr w14:paraId="0B6F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restart"/>
            <w:tcBorders>
              <w:left w:val="single" w:color="auto" w:sz="12" w:space="0"/>
            </w:tcBorders>
            <w:vAlign w:val="center"/>
          </w:tcPr>
          <w:p w14:paraId="60796607">
            <w:pPr>
              <w:jc w:val="center"/>
              <w:rPr>
                <w:rFonts w:hint="eastAsia" w:ascii="宋体" w:hAnsi="宋体" w:eastAsia="宋体" w:cs="宋体"/>
                <w:highlight w:val="none"/>
              </w:rPr>
            </w:pPr>
            <w:r>
              <w:rPr>
                <w:rFonts w:hint="eastAsia" w:ascii="宋体" w:hAnsi="宋体" w:eastAsia="宋体" w:cs="宋体"/>
                <w:highlight w:val="none"/>
              </w:rPr>
              <w:t>联系方式</w:t>
            </w:r>
          </w:p>
        </w:tc>
        <w:tc>
          <w:tcPr>
            <w:tcW w:w="993" w:type="dxa"/>
            <w:vAlign w:val="center"/>
          </w:tcPr>
          <w:p w14:paraId="1333F8B6">
            <w:pPr>
              <w:jc w:val="center"/>
              <w:rPr>
                <w:rFonts w:hint="eastAsia" w:ascii="宋体" w:hAnsi="宋体" w:eastAsia="宋体" w:cs="宋体"/>
                <w:highlight w:val="none"/>
              </w:rPr>
            </w:pPr>
            <w:r>
              <w:rPr>
                <w:rFonts w:hint="eastAsia" w:ascii="宋体" w:hAnsi="宋体" w:eastAsia="宋体" w:cs="宋体"/>
                <w:highlight w:val="none"/>
              </w:rPr>
              <w:t>联系人</w:t>
            </w:r>
          </w:p>
        </w:tc>
        <w:tc>
          <w:tcPr>
            <w:tcW w:w="2126" w:type="dxa"/>
            <w:gridSpan w:val="3"/>
            <w:vAlign w:val="center"/>
          </w:tcPr>
          <w:p w14:paraId="0B7169D2">
            <w:pPr>
              <w:jc w:val="center"/>
              <w:rPr>
                <w:rFonts w:hint="eastAsia" w:ascii="宋体" w:hAnsi="宋体" w:eastAsia="宋体" w:cs="宋体"/>
                <w:highlight w:val="none"/>
              </w:rPr>
            </w:pPr>
          </w:p>
        </w:tc>
        <w:tc>
          <w:tcPr>
            <w:tcW w:w="1134" w:type="dxa"/>
            <w:vAlign w:val="center"/>
          </w:tcPr>
          <w:p w14:paraId="10D12B60">
            <w:pPr>
              <w:jc w:val="center"/>
              <w:rPr>
                <w:rFonts w:hint="eastAsia" w:ascii="宋体" w:hAnsi="宋体" w:eastAsia="宋体" w:cs="宋体"/>
                <w:highlight w:val="none"/>
              </w:rPr>
            </w:pPr>
            <w:r>
              <w:rPr>
                <w:rFonts w:hint="eastAsia" w:ascii="宋体" w:hAnsi="宋体" w:eastAsia="宋体" w:cs="宋体"/>
                <w:highlight w:val="none"/>
              </w:rPr>
              <w:t>手机号码</w:t>
            </w:r>
          </w:p>
        </w:tc>
        <w:tc>
          <w:tcPr>
            <w:tcW w:w="2551" w:type="dxa"/>
            <w:gridSpan w:val="3"/>
            <w:tcBorders>
              <w:right w:val="single" w:color="auto" w:sz="12" w:space="0"/>
            </w:tcBorders>
            <w:vAlign w:val="center"/>
          </w:tcPr>
          <w:p w14:paraId="0A2FCC95">
            <w:pPr>
              <w:jc w:val="center"/>
              <w:rPr>
                <w:rFonts w:hint="eastAsia" w:ascii="宋体" w:hAnsi="宋体" w:eastAsia="宋体" w:cs="宋体"/>
                <w:highlight w:val="none"/>
              </w:rPr>
            </w:pPr>
          </w:p>
        </w:tc>
      </w:tr>
      <w:tr w14:paraId="005F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continue"/>
            <w:tcBorders>
              <w:left w:val="single" w:color="auto" w:sz="12" w:space="0"/>
            </w:tcBorders>
            <w:vAlign w:val="center"/>
          </w:tcPr>
          <w:p w14:paraId="43F9B292">
            <w:pPr>
              <w:jc w:val="center"/>
              <w:rPr>
                <w:rFonts w:hint="eastAsia" w:ascii="宋体" w:hAnsi="宋体" w:eastAsia="宋体" w:cs="宋体"/>
                <w:highlight w:val="none"/>
              </w:rPr>
            </w:pPr>
          </w:p>
        </w:tc>
        <w:tc>
          <w:tcPr>
            <w:tcW w:w="993" w:type="dxa"/>
            <w:vAlign w:val="center"/>
          </w:tcPr>
          <w:p w14:paraId="020287F3">
            <w:pPr>
              <w:jc w:val="center"/>
              <w:rPr>
                <w:rFonts w:hint="eastAsia" w:ascii="宋体" w:hAnsi="宋体" w:eastAsia="宋体" w:cs="宋体"/>
                <w:highlight w:val="none"/>
              </w:rPr>
            </w:pPr>
            <w:r>
              <w:rPr>
                <w:rFonts w:hint="eastAsia" w:ascii="宋体" w:hAnsi="宋体" w:eastAsia="宋体" w:cs="宋体"/>
                <w:highlight w:val="none"/>
              </w:rPr>
              <w:t>传真</w:t>
            </w:r>
          </w:p>
        </w:tc>
        <w:tc>
          <w:tcPr>
            <w:tcW w:w="2126" w:type="dxa"/>
            <w:gridSpan w:val="3"/>
            <w:vAlign w:val="center"/>
          </w:tcPr>
          <w:p w14:paraId="5355A204">
            <w:pPr>
              <w:jc w:val="center"/>
              <w:rPr>
                <w:rFonts w:hint="eastAsia" w:ascii="宋体" w:hAnsi="宋体" w:eastAsia="宋体" w:cs="宋体"/>
                <w:highlight w:val="none"/>
              </w:rPr>
            </w:pPr>
          </w:p>
        </w:tc>
        <w:tc>
          <w:tcPr>
            <w:tcW w:w="1134" w:type="dxa"/>
            <w:vAlign w:val="center"/>
          </w:tcPr>
          <w:p w14:paraId="18F67350">
            <w:pPr>
              <w:jc w:val="center"/>
              <w:rPr>
                <w:rFonts w:hint="eastAsia" w:ascii="宋体" w:hAnsi="宋体" w:eastAsia="宋体" w:cs="宋体"/>
                <w:highlight w:val="none"/>
              </w:rPr>
            </w:pPr>
            <w:r>
              <w:rPr>
                <w:rFonts w:hint="eastAsia" w:ascii="宋体" w:hAnsi="宋体" w:eastAsia="宋体" w:cs="宋体"/>
                <w:highlight w:val="none"/>
              </w:rPr>
              <w:t>电子邮件</w:t>
            </w:r>
          </w:p>
        </w:tc>
        <w:tc>
          <w:tcPr>
            <w:tcW w:w="2551" w:type="dxa"/>
            <w:gridSpan w:val="3"/>
            <w:tcBorders>
              <w:right w:val="single" w:color="auto" w:sz="12" w:space="0"/>
            </w:tcBorders>
            <w:vAlign w:val="center"/>
          </w:tcPr>
          <w:p w14:paraId="39BD89BF">
            <w:pPr>
              <w:jc w:val="center"/>
              <w:rPr>
                <w:rFonts w:hint="eastAsia" w:ascii="宋体" w:hAnsi="宋体" w:eastAsia="宋体" w:cs="宋体"/>
                <w:highlight w:val="none"/>
              </w:rPr>
            </w:pPr>
          </w:p>
        </w:tc>
      </w:tr>
      <w:tr w14:paraId="4B0D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2949B746">
            <w:pPr>
              <w:jc w:val="center"/>
              <w:rPr>
                <w:rFonts w:hint="eastAsia" w:ascii="宋体" w:hAnsi="宋体" w:eastAsia="宋体" w:cs="宋体"/>
                <w:highlight w:val="none"/>
              </w:rPr>
            </w:pPr>
            <w:r>
              <w:rPr>
                <w:rFonts w:hint="eastAsia" w:ascii="宋体" w:hAnsi="宋体" w:eastAsia="宋体" w:cs="宋体"/>
                <w:highlight w:val="none"/>
              </w:rPr>
              <w:t>法定代表人</w:t>
            </w:r>
          </w:p>
        </w:tc>
        <w:tc>
          <w:tcPr>
            <w:tcW w:w="993" w:type="dxa"/>
            <w:vAlign w:val="center"/>
          </w:tcPr>
          <w:p w14:paraId="03865D33">
            <w:pPr>
              <w:jc w:val="center"/>
              <w:rPr>
                <w:rFonts w:hint="eastAsia" w:ascii="宋体" w:hAnsi="宋体" w:eastAsia="宋体" w:cs="宋体"/>
                <w:highlight w:val="none"/>
              </w:rPr>
            </w:pPr>
            <w:r>
              <w:rPr>
                <w:rFonts w:hint="eastAsia" w:ascii="宋体" w:hAnsi="宋体" w:eastAsia="宋体" w:cs="宋体"/>
                <w:highlight w:val="none"/>
              </w:rPr>
              <w:t>姓名</w:t>
            </w:r>
          </w:p>
        </w:tc>
        <w:tc>
          <w:tcPr>
            <w:tcW w:w="992" w:type="dxa"/>
            <w:vAlign w:val="center"/>
          </w:tcPr>
          <w:p w14:paraId="297CE241">
            <w:pPr>
              <w:jc w:val="center"/>
              <w:rPr>
                <w:rFonts w:hint="eastAsia" w:ascii="宋体" w:hAnsi="宋体" w:eastAsia="宋体" w:cs="宋体"/>
                <w:highlight w:val="none"/>
              </w:rPr>
            </w:pPr>
          </w:p>
        </w:tc>
        <w:tc>
          <w:tcPr>
            <w:tcW w:w="1134" w:type="dxa"/>
            <w:gridSpan w:val="2"/>
            <w:vAlign w:val="center"/>
          </w:tcPr>
          <w:p w14:paraId="00C395D7">
            <w:pPr>
              <w:jc w:val="center"/>
              <w:rPr>
                <w:rFonts w:hint="eastAsia" w:ascii="宋体" w:hAnsi="宋体" w:eastAsia="宋体" w:cs="宋体"/>
                <w:highlight w:val="none"/>
              </w:rPr>
            </w:pPr>
            <w:r>
              <w:rPr>
                <w:rFonts w:hint="eastAsia" w:ascii="宋体" w:hAnsi="宋体" w:eastAsia="宋体" w:cs="宋体"/>
                <w:highlight w:val="none"/>
              </w:rPr>
              <w:t>技术职称</w:t>
            </w:r>
          </w:p>
        </w:tc>
        <w:tc>
          <w:tcPr>
            <w:tcW w:w="1134" w:type="dxa"/>
            <w:vAlign w:val="center"/>
          </w:tcPr>
          <w:p w14:paraId="6D32EBFF">
            <w:pPr>
              <w:jc w:val="center"/>
              <w:rPr>
                <w:rFonts w:hint="eastAsia" w:ascii="宋体" w:hAnsi="宋体" w:eastAsia="宋体" w:cs="宋体"/>
                <w:highlight w:val="none"/>
              </w:rPr>
            </w:pPr>
          </w:p>
        </w:tc>
        <w:tc>
          <w:tcPr>
            <w:tcW w:w="850" w:type="dxa"/>
            <w:gridSpan w:val="2"/>
            <w:vAlign w:val="center"/>
          </w:tcPr>
          <w:p w14:paraId="5805F617">
            <w:pPr>
              <w:jc w:val="center"/>
              <w:rPr>
                <w:rFonts w:hint="eastAsia" w:ascii="宋体" w:hAnsi="宋体" w:eastAsia="宋体" w:cs="宋体"/>
                <w:highlight w:val="none"/>
              </w:rPr>
            </w:pPr>
            <w:r>
              <w:rPr>
                <w:rFonts w:hint="eastAsia" w:ascii="宋体" w:hAnsi="宋体" w:eastAsia="宋体" w:cs="宋体"/>
                <w:highlight w:val="none"/>
              </w:rPr>
              <w:t>电话</w:t>
            </w:r>
          </w:p>
        </w:tc>
        <w:tc>
          <w:tcPr>
            <w:tcW w:w="1701" w:type="dxa"/>
            <w:tcBorders>
              <w:right w:val="single" w:color="auto" w:sz="12" w:space="0"/>
            </w:tcBorders>
            <w:vAlign w:val="center"/>
          </w:tcPr>
          <w:p w14:paraId="744791D8">
            <w:pPr>
              <w:jc w:val="center"/>
              <w:rPr>
                <w:rFonts w:hint="eastAsia" w:ascii="宋体" w:hAnsi="宋体" w:eastAsia="宋体" w:cs="宋体"/>
                <w:highlight w:val="none"/>
              </w:rPr>
            </w:pPr>
          </w:p>
        </w:tc>
      </w:tr>
      <w:tr w14:paraId="544B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276F1369">
            <w:pPr>
              <w:jc w:val="center"/>
              <w:rPr>
                <w:rFonts w:hint="eastAsia" w:ascii="宋体" w:hAnsi="宋体" w:eastAsia="宋体" w:cs="宋体"/>
                <w:highlight w:val="none"/>
              </w:rPr>
            </w:pPr>
            <w:r>
              <w:rPr>
                <w:rFonts w:hint="eastAsia" w:ascii="宋体" w:hAnsi="宋体" w:eastAsia="宋体" w:cs="宋体"/>
                <w:highlight w:val="none"/>
              </w:rPr>
              <w:t>技术负责人</w:t>
            </w:r>
          </w:p>
        </w:tc>
        <w:tc>
          <w:tcPr>
            <w:tcW w:w="993" w:type="dxa"/>
            <w:vAlign w:val="center"/>
          </w:tcPr>
          <w:p w14:paraId="6988268A">
            <w:pPr>
              <w:jc w:val="center"/>
              <w:rPr>
                <w:rFonts w:hint="eastAsia" w:ascii="宋体" w:hAnsi="宋体" w:eastAsia="宋体" w:cs="宋体"/>
                <w:highlight w:val="none"/>
              </w:rPr>
            </w:pPr>
            <w:r>
              <w:rPr>
                <w:rFonts w:hint="eastAsia" w:ascii="宋体" w:hAnsi="宋体" w:eastAsia="宋体" w:cs="宋体"/>
                <w:highlight w:val="none"/>
              </w:rPr>
              <w:t>姓名</w:t>
            </w:r>
          </w:p>
        </w:tc>
        <w:tc>
          <w:tcPr>
            <w:tcW w:w="992" w:type="dxa"/>
            <w:vAlign w:val="center"/>
          </w:tcPr>
          <w:p w14:paraId="4A8F1108">
            <w:pPr>
              <w:jc w:val="center"/>
              <w:rPr>
                <w:rFonts w:hint="eastAsia" w:ascii="宋体" w:hAnsi="宋体" w:eastAsia="宋体" w:cs="宋体"/>
                <w:highlight w:val="none"/>
              </w:rPr>
            </w:pPr>
          </w:p>
        </w:tc>
        <w:tc>
          <w:tcPr>
            <w:tcW w:w="1134" w:type="dxa"/>
            <w:gridSpan w:val="2"/>
            <w:vAlign w:val="center"/>
          </w:tcPr>
          <w:p w14:paraId="66797CC7">
            <w:pPr>
              <w:jc w:val="center"/>
              <w:rPr>
                <w:rFonts w:hint="eastAsia" w:ascii="宋体" w:hAnsi="宋体" w:eastAsia="宋体" w:cs="宋体"/>
                <w:highlight w:val="none"/>
              </w:rPr>
            </w:pPr>
            <w:r>
              <w:rPr>
                <w:rFonts w:hint="eastAsia" w:ascii="宋体" w:hAnsi="宋体" w:eastAsia="宋体" w:cs="宋体"/>
                <w:highlight w:val="none"/>
              </w:rPr>
              <w:t>技术职称</w:t>
            </w:r>
          </w:p>
        </w:tc>
        <w:tc>
          <w:tcPr>
            <w:tcW w:w="1134" w:type="dxa"/>
            <w:vAlign w:val="center"/>
          </w:tcPr>
          <w:p w14:paraId="4BE3ADE9">
            <w:pPr>
              <w:jc w:val="center"/>
              <w:rPr>
                <w:rFonts w:hint="eastAsia" w:ascii="宋体" w:hAnsi="宋体" w:eastAsia="宋体" w:cs="宋体"/>
                <w:highlight w:val="none"/>
              </w:rPr>
            </w:pPr>
          </w:p>
        </w:tc>
        <w:tc>
          <w:tcPr>
            <w:tcW w:w="850" w:type="dxa"/>
            <w:gridSpan w:val="2"/>
            <w:vAlign w:val="center"/>
          </w:tcPr>
          <w:p w14:paraId="42C4598B">
            <w:pPr>
              <w:jc w:val="center"/>
              <w:rPr>
                <w:rFonts w:hint="eastAsia" w:ascii="宋体" w:hAnsi="宋体" w:eastAsia="宋体" w:cs="宋体"/>
                <w:highlight w:val="none"/>
              </w:rPr>
            </w:pPr>
            <w:r>
              <w:rPr>
                <w:rFonts w:hint="eastAsia" w:ascii="宋体" w:hAnsi="宋体" w:eastAsia="宋体" w:cs="宋体"/>
                <w:highlight w:val="none"/>
              </w:rPr>
              <w:t>电话</w:t>
            </w:r>
          </w:p>
        </w:tc>
        <w:tc>
          <w:tcPr>
            <w:tcW w:w="1701" w:type="dxa"/>
            <w:tcBorders>
              <w:right w:val="single" w:color="auto" w:sz="12" w:space="0"/>
            </w:tcBorders>
            <w:vAlign w:val="center"/>
          </w:tcPr>
          <w:p w14:paraId="769B9A91">
            <w:pPr>
              <w:jc w:val="center"/>
              <w:rPr>
                <w:rFonts w:hint="eastAsia" w:ascii="宋体" w:hAnsi="宋体" w:eastAsia="宋体" w:cs="宋体"/>
                <w:highlight w:val="none"/>
              </w:rPr>
            </w:pPr>
          </w:p>
        </w:tc>
      </w:tr>
      <w:tr w14:paraId="212B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7B4CF35F">
            <w:pPr>
              <w:jc w:val="center"/>
              <w:rPr>
                <w:rFonts w:hint="eastAsia" w:ascii="宋体" w:hAnsi="宋体" w:eastAsia="宋体" w:cs="宋体"/>
                <w:highlight w:val="none"/>
              </w:rPr>
            </w:pPr>
            <w:r>
              <w:rPr>
                <w:rFonts w:hint="eastAsia" w:ascii="宋体" w:hAnsi="宋体" w:eastAsia="宋体" w:cs="宋体"/>
                <w:highlight w:val="none"/>
              </w:rPr>
              <w:t>营业执照号</w:t>
            </w:r>
          </w:p>
        </w:tc>
        <w:tc>
          <w:tcPr>
            <w:tcW w:w="1985" w:type="dxa"/>
            <w:gridSpan w:val="2"/>
            <w:vAlign w:val="center"/>
          </w:tcPr>
          <w:p w14:paraId="3C536621">
            <w:pPr>
              <w:jc w:val="center"/>
              <w:rPr>
                <w:rFonts w:hint="eastAsia" w:ascii="宋体" w:hAnsi="宋体" w:eastAsia="宋体" w:cs="宋体"/>
                <w:highlight w:val="none"/>
              </w:rPr>
            </w:pPr>
          </w:p>
        </w:tc>
        <w:tc>
          <w:tcPr>
            <w:tcW w:w="4819" w:type="dxa"/>
            <w:gridSpan w:val="6"/>
            <w:tcBorders>
              <w:right w:val="single" w:color="auto" w:sz="12" w:space="0"/>
            </w:tcBorders>
            <w:vAlign w:val="center"/>
          </w:tcPr>
          <w:p w14:paraId="15FE4BF2">
            <w:pPr>
              <w:jc w:val="center"/>
              <w:rPr>
                <w:rFonts w:hint="eastAsia" w:ascii="宋体" w:hAnsi="宋体" w:eastAsia="宋体" w:cs="宋体"/>
                <w:highlight w:val="none"/>
              </w:rPr>
            </w:pPr>
            <w:r>
              <w:rPr>
                <w:rFonts w:hint="eastAsia" w:ascii="宋体" w:hAnsi="宋体" w:eastAsia="宋体" w:cs="宋体"/>
                <w:highlight w:val="none"/>
              </w:rPr>
              <w:t>员工总人数：</w:t>
            </w:r>
          </w:p>
        </w:tc>
      </w:tr>
      <w:tr w14:paraId="2380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2094EC6C">
            <w:pPr>
              <w:jc w:val="center"/>
              <w:rPr>
                <w:rFonts w:hint="eastAsia" w:ascii="宋体" w:hAnsi="宋体" w:eastAsia="宋体" w:cs="宋体"/>
                <w:highlight w:val="none"/>
              </w:rPr>
            </w:pPr>
            <w:r>
              <w:rPr>
                <w:rFonts w:hint="eastAsia" w:ascii="宋体" w:hAnsi="宋体" w:eastAsia="宋体" w:cs="宋体"/>
                <w:highlight w:val="none"/>
              </w:rPr>
              <w:t>企业资质等级</w:t>
            </w:r>
          </w:p>
        </w:tc>
        <w:tc>
          <w:tcPr>
            <w:tcW w:w="1985" w:type="dxa"/>
            <w:gridSpan w:val="2"/>
            <w:vAlign w:val="center"/>
          </w:tcPr>
          <w:p w14:paraId="2E6AAFC5">
            <w:pPr>
              <w:jc w:val="center"/>
              <w:rPr>
                <w:rFonts w:hint="eastAsia" w:ascii="宋体" w:hAnsi="宋体" w:eastAsia="宋体" w:cs="宋体"/>
                <w:highlight w:val="none"/>
              </w:rPr>
            </w:pPr>
          </w:p>
        </w:tc>
        <w:tc>
          <w:tcPr>
            <w:tcW w:w="609" w:type="dxa"/>
            <w:vMerge w:val="restart"/>
            <w:vAlign w:val="center"/>
          </w:tcPr>
          <w:p w14:paraId="18234726">
            <w:pPr>
              <w:jc w:val="center"/>
              <w:rPr>
                <w:rFonts w:hint="eastAsia" w:ascii="宋体" w:hAnsi="宋体" w:eastAsia="宋体" w:cs="宋体"/>
                <w:highlight w:val="none"/>
              </w:rPr>
            </w:pPr>
            <w:r>
              <w:rPr>
                <w:rFonts w:hint="eastAsia" w:ascii="宋体" w:hAnsi="宋体" w:eastAsia="宋体" w:cs="宋体"/>
                <w:highlight w:val="none"/>
              </w:rPr>
              <w:t>其中</w:t>
            </w:r>
          </w:p>
        </w:tc>
        <w:tc>
          <w:tcPr>
            <w:tcW w:w="1896" w:type="dxa"/>
            <w:gridSpan w:val="3"/>
            <w:vAlign w:val="center"/>
          </w:tcPr>
          <w:p w14:paraId="3E1A9277">
            <w:pPr>
              <w:jc w:val="center"/>
              <w:rPr>
                <w:rFonts w:hint="eastAsia" w:ascii="宋体" w:hAnsi="宋体" w:eastAsia="宋体" w:cs="宋体"/>
                <w:highlight w:val="none"/>
              </w:rPr>
            </w:pPr>
            <w:r>
              <w:rPr>
                <w:rFonts w:hint="eastAsia" w:ascii="宋体" w:hAnsi="宋体" w:eastAsia="宋体" w:cs="宋体"/>
                <w:highlight w:val="none"/>
              </w:rPr>
              <w:t>项目经理</w:t>
            </w:r>
          </w:p>
        </w:tc>
        <w:tc>
          <w:tcPr>
            <w:tcW w:w="2314" w:type="dxa"/>
            <w:gridSpan w:val="2"/>
            <w:tcBorders>
              <w:right w:val="single" w:color="auto" w:sz="12" w:space="0"/>
            </w:tcBorders>
            <w:vAlign w:val="center"/>
          </w:tcPr>
          <w:p w14:paraId="21D05509">
            <w:pPr>
              <w:jc w:val="center"/>
              <w:rPr>
                <w:rFonts w:hint="eastAsia" w:ascii="宋体" w:hAnsi="宋体" w:eastAsia="宋体" w:cs="宋体"/>
                <w:highlight w:val="none"/>
              </w:rPr>
            </w:pPr>
          </w:p>
        </w:tc>
      </w:tr>
      <w:tr w14:paraId="5936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5BB2C20D">
            <w:pPr>
              <w:jc w:val="center"/>
              <w:rPr>
                <w:rFonts w:hint="eastAsia" w:ascii="宋体" w:hAnsi="宋体" w:eastAsia="宋体" w:cs="宋体"/>
                <w:highlight w:val="none"/>
              </w:rPr>
            </w:pPr>
            <w:r>
              <w:rPr>
                <w:rFonts w:hint="eastAsia" w:ascii="宋体" w:hAnsi="宋体" w:eastAsia="宋体" w:cs="宋体"/>
                <w:highlight w:val="none"/>
              </w:rPr>
              <w:t>注册资本</w:t>
            </w:r>
          </w:p>
        </w:tc>
        <w:tc>
          <w:tcPr>
            <w:tcW w:w="1985" w:type="dxa"/>
            <w:gridSpan w:val="2"/>
            <w:vAlign w:val="center"/>
          </w:tcPr>
          <w:p w14:paraId="04509EF9">
            <w:pPr>
              <w:jc w:val="center"/>
              <w:rPr>
                <w:rFonts w:hint="eastAsia" w:ascii="宋体" w:hAnsi="宋体" w:eastAsia="宋体" w:cs="宋体"/>
                <w:highlight w:val="none"/>
              </w:rPr>
            </w:pPr>
          </w:p>
        </w:tc>
        <w:tc>
          <w:tcPr>
            <w:tcW w:w="609" w:type="dxa"/>
            <w:vMerge w:val="continue"/>
            <w:vAlign w:val="center"/>
          </w:tcPr>
          <w:p w14:paraId="0913290E">
            <w:pPr>
              <w:jc w:val="center"/>
              <w:rPr>
                <w:rFonts w:hint="eastAsia" w:ascii="宋体" w:hAnsi="宋体" w:eastAsia="宋体" w:cs="宋体"/>
                <w:highlight w:val="none"/>
              </w:rPr>
            </w:pPr>
          </w:p>
        </w:tc>
        <w:tc>
          <w:tcPr>
            <w:tcW w:w="1896" w:type="dxa"/>
            <w:gridSpan w:val="3"/>
            <w:vAlign w:val="center"/>
          </w:tcPr>
          <w:p w14:paraId="3643BB99">
            <w:pPr>
              <w:jc w:val="center"/>
              <w:rPr>
                <w:rFonts w:hint="eastAsia" w:ascii="宋体" w:hAnsi="宋体" w:eastAsia="宋体" w:cs="宋体"/>
                <w:highlight w:val="none"/>
              </w:rPr>
            </w:pPr>
            <w:r>
              <w:rPr>
                <w:rFonts w:hint="eastAsia" w:ascii="宋体" w:hAnsi="宋体" w:eastAsia="宋体" w:cs="宋体"/>
                <w:highlight w:val="none"/>
              </w:rPr>
              <w:t>高级职称人员</w:t>
            </w:r>
          </w:p>
        </w:tc>
        <w:tc>
          <w:tcPr>
            <w:tcW w:w="2314" w:type="dxa"/>
            <w:gridSpan w:val="2"/>
            <w:tcBorders>
              <w:right w:val="single" w:color="auto" w:sz="12" w:space="0"/>
            </w:tcBorders>
            <w:vAlign w:val="center"/>
          </w:tcPr>
          <w:p w14:paraId="72F00944">
            <w:pPr>
              <w:jc w:val="center"/>
              <w:rPr>
                <w:rFonts w:hint="eastAsia" w:ascii="宋体" w:hAnsi="宋体" w:eastAsia="宋体" w:cs="宋体"/>
                <w:highlight w:val="none"/>
              </w:rPr>
            </w:pPr>
          </w:p>
        </w:tc>
      </w:tr>
      <w:tr w14:paraId="7D6A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17F98FA8">
            <w:pPr>
              <w:jc w:val="center"/>
              <w:rPr>
                <w:rFonts w:hint="eastAsia" w:ascii="宋体" w:hAnsi="宋体" w:eastAsia="宋体" w:cs="宋体"/>
                <w:highlight w:val="none"/>
              </w:rPr>
            </w:pPr>
            <w:r>
              <w:rPr>
                <w:rFonts w:hint="eastAsia" w:ascii="宋体" w:hAnsi="宋体" w:eastAsia="宋体" w:cs="宋体"/>
                <w:highlight w:val="none"/>
              </w:rPr>
              <w:t>成立日期</w:t>
            </w:r>
          </w:p>
        </w:tc>
        <w:tc>
          <w:tcPr>
            <w:tcW w:w="1985" w:type="dxa"/>
            <w:gridSpan w:val="2"/>
            <w:vAlign w:val="center"/>
          </w:tcPr>
          <w:p w14:paraId="08908783">
            <w:pPr>
              <w:jc w:val="center"/>
              <w:rPr>
                <w:rFonts w:hint="eastAsia" w:ascii="宋体" w:hAnsi="宋体" w:eastAsia="宋体" w:cs="宋体"/>
                <w:highlight w:val="none"/>
              </w:rPr>
            </w:pPr>
          </w:p>
        </w:tc>
        <w:tc>
          <w:tcPr>
            <w:tcW w:w="609" w:type="dxa"/>
            <w:vMerge w:val="continue"/>
            <w:vAlign w:val="center"/>
          </w:tcPr>
          <w:p w14:paraId="7134F6D1">
            <w:pPr>
              <w:jc w:val="center"/>
              <w:rPr>
                <w:rFonts w:hint="eastAsia" w:ascii="宋体" w:hAnsi="宋体" w:eastAsia="宋体" w:cs="宋体"/>
                <w:highlight w:val="none"/>
              </w:rPr>
            </w:pPr>
          </w:p>
        </w:tc>
        <w:tc>
          <w:tcPr>
            <w:tcW w:w="1896" w:type="dxa"/>
            <w:gridSpan w:val="3"/>
            <w:vAlign w:val="center"/>
          </w:tcPr>
          <w:p w14:paraId="3D9DD37B">
            <w:pPr>
              <w:jc w:val="center"/>
              <w:rPr>
                <w:rFonts w:hint="eastAsia" w:ascii="宋体" w:hAnsi="宋体" w:eastAsia="宋体" w:cs="宋体"/>
                <w:highlight w:val="none"/>
              </w:rPr>
            </w:pPr>
            <w:r>
              <w:rPr>
                <w:rFonts w:hint="eastAsia" w:ascii="宋体" w:hAnsi="宋体" w:eastAsia="宋体" w:cs="宋体"/>
                <w:highlight w:val="none"/>
              </w:rPr>
              <w:t>中级职称人员</w:t>
            </w:r>
          </w:p>
        </w:tc>
        <w:tc>
          <w:tcPr>
            <w:tcW w:w="2314" w:type="dxa"/>
            <w:gridSpan w:val="2"/>
            <w:tcBorders>
              <w:right w:val="single" w:color="auto" w:sz="12" w:space="0"/>
            </w:tcBorders>
            <w:vAlign w:val="center"/>
          </w:tcPr>
          <w:p w14:paraId="4B8905D9">
            <w:pPr>
              <w:jc w:val="center"/>
              <w:rPr>
                <w:rFonts w:hint="eastAsia" w:ascii="宋体" w:hAnsi="宋体" w:eastAsia="宋体" w:cs="宋体"/>
                <w:highlight w:val="none"/>
              </w:rPr>
            </w:pPr>
          </w:p>
        </w:tc>
      </w:tr>
      <w:tr w14:paraId="2E4B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1F611D61">
            <w:pPr>
              <w:jc w:val="center"/>
              <w:rPr>
                <w:rFonts w:hint="eastAsia" w:ascii="宋体" w:hAnsi="宋体" w:eastAsia="宋体" w:cs="宋体"/>
                <w:highlight w:val="none"/>
              </w:rPr>
            </w:pPr>
            <w:r>
              <w:rPr>
                <w:rFonts w:hint="eastAsia" w:ascii="宋体" w:hAnsi="宋体" w:eastAsia="宋体" w:cs="宋体"/>
                <w:highlight w:val="none"/>
              </w:rPr>
              <w:t>基本账户开户银行</w:t>
            </w:r>
          </w:p>
        </w:tc>
        <w:tc>
          <w:tcPr>
            <w:tcW w:w="1985" w:type="dxa"/>
            <w:gridSpan w:val="2"/>
            <w:vAlign w:val="center"/>
          </w:tcPr>
          <w:p w14:paraId="2D2C3D16">
            <w:pPr>
              <w:jc w:val="center"/>
              <w:rPr>
                <w:rFonts w:hint="eastAsia" w:ascii="宋体" w:hAnsi="宋体" w:eastAsia="宋体" w:cs="宋体"/>
                <w:highlight w:val="none"/>
              </w:rPr>
            </w:pPr>
          </w:p>
        </w:tc>
        <w:tc>
          <w:tcPr>
            <w:tcW w:w="609" w:type="dxa"/>
            <w:vMerge w:val="continue"/>
            <w:vAlign w:val="center"/>
          </w:tcPr>
          <w:p w14:paraId="10C58E2A">
            <w:pPr>
              <w:jc w:val="center"/>
              <w:rPr>
                <w:rFonts w:hint="eastAsia" w:ascii="宋体" w:hAnsi="宋体" w:eastAsia="宋体" w:cs="宋体"/>
                <w:highlight w:val="none"/>
              </w:rPr>
            </w:pPr>
          </w:p>
        </w:tc>
        <w:tc>
          <w:tcPr>
            <w:tcW w:w="1896" w:type="dxa"/>
            <w:gridSpan w:val="3"/>
            <w:vAlign w:val="center"/>
          </w:tcPr>
          <w:p w14:paraId="7AE8D8BB">
            <w:pPr>
              <w:jc w:val="center"/>
              <w:rPr>
                <w:rFonts w:hint="eastAsia" w:ascii="宋体" w:hAnsi="宋体" w:eastAsia="宋体" w:cs="宋体"/>
                <w:highlight w:val="none"/>
              </w:rPr>
            </w:pPr>
            <w:r>
              <w:rPr>
                <w:rFonts w:hint="eastAsia" w:ascii="宋体" w:hAnsi="宋体" w:eastAsia="宋体" w:cs="宋体"/>
                <w:highlight w:val="none"/>
              </w:rPr>
              <w:t>初级职称人员</w:t>
            </w:r>
          </w:p>
        </w:tc>
        <w:tc>
          <w:tcPr>
            <w:tcW w:w="2314" w:type="dxa"/>
            <w:gridSpan w:val="2"/>
            <w:tcBorders>
              <w:right w:val="single" w:color="auto" w:sz="12" w:space="0"/>
            </w:tcBorders>
            <w:vAlign w:val="center"/>
          </w:tcPr>
          <w:p w14:paraId="5B76BEDC">
            <w:pPr>
              <w:jc w:val="center"/>
              <w:rPr>
                <w:rFonts w:hint="eastAsia" w:ascii="宋体" w:hAnsi="宋体" w:eastAsia="宋体" w:cs="宋体"/>
                <w:highlight w:val="none"/>
              </w:rPr>
            </w:pPr>
          </w:p>
        </w:tc>
      </w:tr>
      <w:tr w14:paraId="398D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16BDFEA7">
            <w:pPr>
              <w:jc w:val="center"/>
              <w:rPr>
                <w:rFonts w:hint="eastAsia" w:ascii="宋体" w:hAnsi="宋体" w:eastAsia="宋体" w:cs="宋体"/>
                <w:highlight w:val="none"/>
              </w:rPr>
            </w:pPr>
            <w:r>
              <w:rPr>
                <w:rFonts w:hint="eastAsia" w:ascii="宋体" w:hAnsi="宋体" w:eastAsia="宋体" w:cs="宋体"/>
                <w:highlight w:val="none"/>
              </w:rPr>
              <w:t>基本账户银行账号</w:t>
            </w:r>
          </w:p>
        </w:tc>
        <w:tc>
          <w:tcPr>
            <w:tcW w:w="1985" w:type="dxa"/>
            <w:gridSpan w:val="2"/>
            <w:vAlign w:val="center"/>
          </w:tcPr>
          <w:p w14:paraId="5A0EF91F">
            <w:pPr>
              <w:jc w:val="center"/>
              <w:rPr>
                <w:rFonts w:hint="eastAsia" w:ascii="宋体" w:hAnsi="宋体" w:eastAsia="宋体" w:cs="宋体"/>
                <w:highlight w:val="none"/>
              </w:rPr>
            </w:pPr>
          </w:p>
        </w:tc>
        <w:tc>
          <w:tcPr>
            <w:tcW w:w="609" w:type="dxa"/>
            <w:vMerge w:val="continue"/>
            <w:vAlign w:val="center"/>
          </w:tcPr>
          <w:p w14:paraId="4D1E0BDB">
            <w:pPr>
              <w:jc w:val="center"/>
              <w:rPr>
                <w:rFonts w:hint="eastAsia" w:ascii="宋体" w:hAnsi="宋体" w:eastAsia="宋体" w:cs="宋体"/>
                <w:highlight w:val="none"/>
              </w:rPr>
            </w:pPr>
          </w:p>
        </w:tc>
        <w:tc>
          <w:tcPr>
            <w:tcW w:w="1896" w:type="dxa"/>
            <w:gridSpan w:val="3"/>
            <w:vAlign w:val="center"/>
          </w:tcPr>
          <w:p w14:paraId="71237405">
            <w:pPr>
              <w:jc w:val="center"/>
              <w:rPr>
                <w:rFonts w:hint="eastAsia" w:ascii="宋体" w:hAnsi="宋体" w:eastAsia="宋体" w:cs="宋体"/>
                <w:highlight w:val="none"/>
              </w:rPr>
            </w:pPr>
            <w:r>
              <w:rPr>
                <w:rFonts w:hint="eastAsia" w:ascii="宋体" w:hAnsi="宋体" w:eastAsia="宋体" w:cs="宋体"/>
                <w:highlight w:val="none"/>
              </w:rPr>
              <w:t>技工</w:t>
            </w:r>
          </w:p>
        </w:tc>
        <w:tc>
          <w:tcPr>
            <w:tcW w:w="2314" w:type="dxa"/>
            <w:gridSpan w:val="2"/>
            <w:tcBorders>
              <w:right w:val="single" w:color="auto" w:sz="12" w:space="0"/>
            </w:tcBorders>
            <w:vAlign w:val="center"/>
          </w:tcPr>
          <w:p w14:paraId="6BD530E3">
            <w:pPr>
              <w:jc w:val="center"/>
              <w:rPr>
                <w:rFonts w:hint="eastAsia" w:ascii="宋体" w:hAnsi="宋体" w:eastAsia="宋体" w:cs="宋体"/>
                <w:highlight w:val="none"/>
              </w:rPr>
            </w:pPr>
          </w:p>
        </w:tc>
      </w:tr>
      <w:tr w14:paraId="2E83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410" w:type="dxa"/>
            <w:tcBorders>
              <w:left w:val="single" w:color="auto" w:sz="12" w:space="0"/>
            </w:tcBorders>
            <w:vAlign w:val="center"/>
          </w:tcPr>
          <w:p w14:paraId="56B5888F">
            <w:pPr>
              <w:jc w:val="center"/>
              <w:rPr>
                <w:rFonts w:hint="eastAsia" w:ascii="宋体" w:hAnsi="宋体" w:eastAsia="宋体" w:cs="宋体"/>
                <w:highlight w:val="none"/>
              </w:rPr>
            </w:pPr>
            <w:r>
              <w:rPr>
                <w:rFonts w:hint="eastAsia" w:ascii="宋体" w:hAnsi="宋体" w:eastAsia="宋体" w:cs="宋体"/>
                <w:highlight w:val="none"/>
              </w:rPr>
              <w:t>经营范围</w:t>
            </w:r>
          </w:p>
        </w:tc>
        <w:tc>
          <w:tcPr>
            <w:tcW w:w="6804" w:type="dxa"/>
            <w:gridSpan w:val="8"/>
            <w:tcBorders>
              <w:right w:val="single" w:color="auto" w:sz="12" w:space="0"/>
            </w:tcBorders>
            <w:vAlign w:val="center"/>
          </w:tcPr>
          <w:p w14:paraId="40253532">
            <w:pPr>
              <w:jc w:val="center"/>
              <w:rPr>
                <w:rFonts w:hint="eastAsia" w:ascii="宋体" w:hAnsi="宋体" w:eastAsia="宋体" w:cs="宋体"/>
                <w:highlight w:val="none"/>
              </w:rPr>
            </w:pPr>
          </w:p>
        </w:tc>
      </w:tr>
      <w:tr w14:paraId="6125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2410" w:type="dxa"/>
            <w:tcBorders>
              <w:left w:val="single" w:color="auto" w:sz="12" w:space="0"/>
            </w:tcBorders>
            <w:vAlign w:val="center"/>
          </w:tcPr>
          <w:p w14:paraId="133CB27E">
            <w:pPr>
              <w:jc w:val="center"/>
              <w:rPr>
                <w:rFonts w:hint="eastAsia" w:ascii="宋体" w:hAnsi="宋体" w:eastAsia="宋体" w:cs="宋体"/>
                <w:highlight w:val="none"/>
              </w:rPr>
            </w:pPr>
            <w:r>
              <w:rPr>
                <w:rFonts w:hint="eastAsia" w:ascii="宋体" w:hAnsi="宋体" w:eastAsia="宋体" w:cs="宋体"/>
                <w:highlight w:val="none"/>
              </w:rPr>
              <w:t>投标人关联企业情况</w:t>
            </w:r>
          </w:p>
        </w:tc>
        <w:tc>
          <w:tcPr>
            <w:tcW w:w="6804" w:type="dxa"/>
            <w:gridSpan w:val="8"/>
            <w:tcBorders>
              <w:right w:val="single" w:color="auto" w:sz="12" w:space="0"/>
            </w:tcBorders>
            <w:vAlign w:val="center"/>
          </w:tcPr>
          <w:p w14:paraId="602DCE40">
            <w:pPr>
              <w:jc w:val="left"/>
              <w:rPr>
                <w:rFonts w:hint="eastAsia" w:ascii="宋体" w:hAnsi="宋体" w:eastAsia="宋体" w:cs="宋体"/>
                <w:highlight w:val="none"/>
              </w:rPr>
            </w:pPr>
            <w:r>
              <w:rPr>
                <w:rFonts w:hint="eastAsia" w:ascii="宋体" w:hAnsi="宋体" w:eastAsia="宋体" w:cs="宋体"/>
                <w:highlight w:val="none"/>
              </w:rPr>
              <w:t>投标人应提供关联企业情况，包括：</w:t>
            </w:r>
          </w:p>
          <w:p w14:paraId="5950E0E1">
            <w:pPr>
              <w:jc w:val="left"/>
              <w:rPr>
                <w:rFonts w:hint="eastAsia" w:ascii="宋体" w:hAnsi="宋体" w:eastAsia="宋体" w:cs="宋体"/>
                <w:highlight w:val="none"/>
              </w:rPr>
            </w:pPr>
            <w:r>
              <w:rPr>
                <w:rFonts w:hint="eastAsia" w:ascii="宋体" w:hAnsi="宋体" w:eastAsia="宋体" w:cs="宋体"/>
                <w:highlight w:val="none"/>
              </w:rPr>
              <w:t>（1）投标人的所有股东名称及相应股权（出资额）比例；如投标人为上市公司，投标人应提供股权占公司股份总数</w:t>
            </w:r>
            <w:r>
              <w:rPr>
                <w:rFonts w:hint="eastAsia" w:ascii="宋体" w:hAnsi="宋体" w:eastAsia="宋体" w:cs="宋体"/>
                <w:highlight w:val="none"/>
                <w:u w:val="single"/>
              </w:rPr>
              <w:t xml:space="preserve">    </w:t>
            </w:r>
            <w:r>
              <w:rPr>
                <w:rFonts w:hint="eastAsia" w:ascii="宋体" w:hAnsi="宋体" w:eastAsia="宋体" w:cs="宋体"/>
                <w:highlight w:val="none"/>
              </w:rPr>
              <w:t>%以上的所有股东名称及相应股权比例；</w:t>
            </w:r>
          </w:p>
          <w:p w14:paraId="41AE2019">
            <w:pPr>
              <w:jc w:val="left"/>
              <w:rPr>
                <w:rFonts w:hint="eastAsia" w:ascii="宋体" w:hAnsi="宋体" w:eastAsia="宋体" w:cs="宋体"/>
                <w:highlight w:val="none"/>
              </w:rPr>
            </w:pPr>
            <w:r>
              <w:rPr>
                <w:rFonts w:hint="eastAsia" w:ascii="宋体" w:hAnsi="宋体" w:eastAsia="宋体" w:cs="宋体"/>
                <w:highlight w:val="none"/>
              </w:rPr>
              <w:t>（2）投标人投资（控股）或管理的下属企业名称、持有股权（出资额）比例；</w:t>
            </w:r>
          </w:p>
          <w:p w14:paraId="3AE2D9E2">
            <w:pPr>
              <w:jc w:val="left"/>
              <w:rPr>
                <w:rFonts w:hint="eastAsia" w:ascii="宋体" w:hAnsi="宋体" w:eastAsia="宋体" w:cs="宋体"/>
                <w:highlight w:val="none"/>
              </w:rPr>
            </w:pPr>
            <w:r>
              <w:rPr>
                <w:rFonts w:hint="eastAsia" w:ascii="宋体" w:hAnsi="宋体" w:eastAsia="宋体" w:cs="宋体"/>
                <w:highlight w:val="none"/>
              </w:rPr>
              <w:t>（3）与投标人单位负责人（即法定代表人）为同一人的其他单位名称。</w:t>
            </w:r>
          </w:p>
        </w:tc>
      </w:tr>
      <w:tr w14:paraId="4EF6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410" w:type="dxa"/>
            <w:tcBorders>
              <w:left w:val="single" w:color="auto" w:sz="12" w:space="0"/>
            </w:tcBorders>
            <w:vAlign w:val="center"/>
          </w:tcPr>
          <w:p w14:paraId="19A3B2D9">
            <w:pPr>
              <w:jc w:val="center"/>
              <w:rPr>
                <w:rFonts w:hint="eastAsia" w:ascii="宋体" w:hAnsi="宋体" w:eastAsia="宋体" w:cs="宋体"/>
                <w:highlight w:val="none"/>
              </w:rPr>
            </w:pPr>
            <w:r>
              <w:rPr>
                <w:rFonts w:hint="eastAsia" w:ascii="宋体" w:hAnsi="宋体" w:eastAsia="宋体" w:cs="宋体"/>
                <w:highlight w:val="none"/>
              </w:rPr>
              <w:t>备注</w:t>
            </w:r>
          </w:p>
        </w:tc>
        <w:tc>
          <w:tcPr>
            <w:tcW w:w="6804" w:type="dxa"/>
            <w:gridSpan w:val="8"/>
            <w:tcBorders>
              <w:right w:val="single" w:color="auto" w:sz="12" w:space="0"/>
            </w:tcBorders>
            <w:vAlign w:val="center"/>
          </w:tcPr>
          <w:p w14:paraId="2D4B6610">
            <w:pPr>
              <w:jc w:val="center"/>
              <w:rPr>
                <w:rFonts w:hint="eastAsia" w:ascii="宋体" w:hAnsi="宋体" w:eastAsia="宋体" w:cs="宋体"/>
                <w:highlight w:val="none"/>
              </w:rPr>
            </w:pPr>
          </w:p>
        </w:tc>
      </w:tr>
    </w:tbl>
    <w:p w14:paraId="656F1A62">
      <w:pPr>
        <w:keepNext w:val="0"/>
        <w:keepLines w:val="0"/>
        <w:suppressLineNumbers w:val="0"/>
        <w:spacing w:before="0" w:beforeAutospacing="0" w:after="0" w:afterAutospacing="0" w:line="380" w:lineRule="exact"/>
        <w:ind w:left="141" w:leftChars="67" w:right="136" w:rightChars="65"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注：1.在本表后附：①</w:t>
      </w:r>
      <w:r>
        <w:rPr>
          <w:rFonts w:hint="eastAsia" w:ascii="宋体" w:hAnsi="宋体" w:eastAsia="宋体" w:cs="宋体"/>
          <w:b w:val="0"/>
          <w:bCs w:val="0"/>
          <w:sz w:val="21"/>
          <w:szCs w:val="21"/>
          <w:highlight w:val="none"/>
        </w:rPr>
        <w:t>企业法人营业执照</w:t>
      </w:r>
      <w:r>
        <w:rPr>
          <w:rFonts w:hint="eastAsia" w:ascii="宋体" w:hAnsi="宋体" w:eastAsia="宋体" w:cs="宋体"/>
          <w:b w:val="0"/>
          <w:bCs w:val="0"/>
          <w:sz w:val="21"/>
          <w:szCs w:val="21"/>
          <w:highlight w:val="none"/>
          <w:lang w:eastAsia="zh-CN"/>
        </w:rPr>
        <w:t>，②</w:t>
      </w:r>
      <w:r>
        <w:rPr>
          <w:rFonts w:hint="eastAsia" w:ascii="宋体" w:hAnsi="宋体" w:eastAsia="宋体" w:cs="宋体"/>
          <w:b w:val="0"/>
          <w:bCs w:val="0"/>
          <w:sz w:val="21"/>
          <w:szCs w:val="21"/>
          <w:highlight w:val="none"/>
        </w:rPr>
        <w:t>施工资质证书</w:t>
      </w:r>
      <w:r>
        <w:rPr>
          <w:rFonts w:hint="eastAsia" w:ascii="宋体" w:hAnsi="宋体" w:eastAsia="宋体" w:cs="宋体"/>
          <w:b w:val="0"/>
          <w:bCs w:val="0"/>
          <w:sz w:val="21"/>
          <w:szCs w:val="21"/>
          <w:highlight w:val="none"/>
          <w:lang w:val="en-US" w:eastAsia="zh-CN"/>
        </w:rPr>
        <w:t>复印件</w:t>
      </w:r>
      <w:r>
        <w:rPr>
          <w:rFonts w:hint="eastAsia" w:ascii="宋体" w:hAnsi="宋体" w:eastAsia="宋体" w:cs="宋体"/>
          <w:b w:val="0"/>
          <w:bCs w:val="0"/>
          <w:sz w:val="21"/>
          <w:szCs w:val="21"/>
          <w:highlight w:val="none"/>
          <w:lang w:eastAsia="zh-CN"/>
        </w:rPr>
        <w:t>，③</w:t>
      </w:r>
      <w:r>
        <w:rPr>
          <w:rFonts w:hint="eastAsia" w:ascii="宋体" w:hAnsi="宋体" w:eastAsia="宋体" w:cs="宋体"/>
          <w:b w:val="0"/>
          <w:bCs w:val="0"/>
          <w:sz w:val="21"/>
          <w:szCs w:val="21"/>
          <w:highlight w:val="none"/>
        </w:rPr>
        <w:t>安全生产许可证</w:t>
      </w:r>
      <w:r>
        <w:rPr>
          <w:rFonts w:hint="eastAsia" w:ascii="宋体" w:hAnsi="宋体" w:eastAsia="宋体" w:cs="宋体"/>
          <w:b w:val="0"/>
          <w:bCs w:val="0"/>
          <w:sz w:val="21"/>
          <w:szCs w:val="21"/>
          <w:highlight w:val="none"/>
          <w:lang w:eastAsia="zh-CN"/>
        </w:rPr>
        <w:t>，④</w:t>
      </w:r>
      <w:r>
        <w:rPr>
          <w:rFonts w:hint="eastAsia" w:ascii="宋体" w:hAnsi="宋体" w:eastAsia="宋体" w:cs="宋体"/>
          <w:b w:val="0"/>
          <w:bCs w:val="0"/>
          <w:sz w:val="21"/>
          <w:szCs w:val="21"/>
          <w:highlight w:val="none"/>
        </w:rPr>
        <w:t>基本账户开户许可证（如企业所在地已取消企业银行账户许可而无法提供开户许可证的，则需附上开户银行出具的“基本存款账户信息”或“人民银行账户管理系统查询的基本账户信息截图”）</w:t>
      </w:r>
      <w:r>
        <w:rPr>
          <w:rFonts w:hint="eastAsia" w:ascii="宋体" w:hAnsi="宋体" w:eastAsia="宋体" w:cs="宋体"/>
          <w:b w:val="0"/>
          <w:bCs w:val="0"/>
          <w:sz w:val="21"/>
          <w:szCs w:val="21"/>
          <w:highlight w:val="none"/>
          <w:lang w:eastAsia="zh-CN"/>
        </w:rPr>
        <w:t>，⑤</w:t>
      </w:r>
      <w:r>
        <w:rPr>
          <w:rFonts w:hint="eastAsia" w:ascii="宋体" w:hAnsi="宋体" w:eastAsia="宋体" w:cs="宋体"/>
          <w:b w:val="0"/>
          <w:bCs w:val="0"/>
          <w:sz w:val="21"/>
          <w:szCs w:val="21"/>
          <w:highlight w:val="none"/>
        </w:rPr>
        <w:t>投标人在“国家企业信用信息公示系统”中基础信息（体现股东及出资详细信息）的网页截图复印件或网页打印件。</w:t>
      </w:r>
    </w:p>
    <w:p w14:paraId="1CAC6F65">
      <w:pPr>
        <w:pStyle w:val="5"/>
        <w:rPr>
          <w:rFonts w:hint="eastAsia" w:ascii="宋体" w:hAnsi="宋体" w:eastAsia="宋体" w:cs="宋体"/>
          <w:b w:val="0"/>
          <w:bCs w:val="0"/>
          <w:sz w:val="21"/>
          <w:szCs w:val="21"/>
          <w:highlight w:val="none"/>
          <w:lang w:val="en-US" w:eastAsia="zh-CN"/>
        </w:rPr>
        <w:sectPr>
          <w:pgSz w:w="11907" w:h="16840"/>
          <w:pgMar w:top="1304" w:right="1134" w:bottom="1304" w:left="1134" w:header="851" w:footer="992" w:gutter="0"/>
          <w:cols w:space="720" w:num="1"/>
          <w:docGrid w:linePitch="312" w:charSpace="0"/>
        </w:sect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上述信息如经调查核实未如实填写的，按提供虚假材料对待。</w:t>
      </w:r>
    </w:p>
    <w:p w14:paraId="484D4F6C">
      <w:pPr>
        <w:spacing w:line="600" w:lineRule="auto"/>
        <w:jc w:val="center"/>
        <w:outlineLvl w:val="1"/>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lang w:val="en-US" w:eastAsia="zh-CN"/>
        </w:rPr>
        <w:t>四、</w:t>
      </w:r>
      <w:r>
        <w:rPr>
          <w:rFonts w:hint="eastAsia" w:ascii="宋体" w:hAnsi="宋体" w:eastAsia="宋体" w:cs="宋体"/>
          <w:b/>
          <w:bCs/>
          <w:color w:val="auto"/>
          <w:sz w:val="32"/>
          <w:highlight w:val="none"/>
        </w:rPr>
        <w:t>投标人的其他评审情况表</w:t>
      </w:r>
    </w:p>
    <w:p w14:paraId="3D4FC0B8">
      <w:pPr>
        <w:jc w:val="left"/>
        <w:outlineLvl w:val="1"/>
        <w:rPr>
          <w:rFonts w:hint="eastAsia" w:ascii="宋体" w:hAnsi="宋体" w:eastAsia="宋体" w:cs="宋体"/>
          <w:b/>
          <w:color w:val="auto"/>
          <w:sz w:val="28"/>
          <w:szCs w:val="28"/>
          <w:highlight w:val="none"/>
        </w:rPr>
      </w:pPr>
    </w:p>
    <w:p w14:paraId="4B058A89">
      <w:pPr>
        <w:autoSpaceDE w:val="0"/>
        <w:autoSpaceDN w:val="0"/>
        <w:adjustRightInd w:val="0"/>
        <w:spacing w:line="480" w:lineRule="auto"/>
        <w:jc w:val="left"/>
        <w:rPr>
          <w:rFonts w:hint="eastAsia" w:ascii="宋体" w:hAnsi="宋体" w:eastAsia="宋体" w:cs="宋体"/>
          <w:color w:val="auto"/>
          <w:kern w:val="0"/>
          <w:szCs w:val="21"/>
          <w:highlight w:val="none"/>
        </w:rPr>
      </w:pPr>
    </w:p>
    <w:p w14:paraId="782998DF">
      <w:pPr>
        <w:autoSpaceDE w:val="0"/>
        <w:autoSpaceDN w:val="0"/>
        <w:adjustRightInd w:val="0"/>
        <w:spacing w:line="480" w:lineRule="auto"/>
        <w:jc w:val="left"/>
        <w:rPr>
          <w:rFonts w:hint="eastAsia" w:ascii="宋体" w:hAnsi="宋体" w:eastAsia="宋体" w:cs="宋体"/>
          <w:color w:val="auto"/>
          <w:kern w:val="0"/>
          <w:szCs w:val="21"/>
          <w:highlight w:val="none"/>
        </w:rPr>
      </w:pPr>
    </w:p>
    <w:p w14:paraId="5F041A4B">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本节内容由</w:t>
      </w:r>
      <w:r>
        <w:rPr>
          <w:rFonts w:hint="eastAsia" w:ascii="宋体" w:hAnsi="宋体" w:eastAsia="宋体" w:cs="宋体"/>
          <w:color w:val="auto"/>
          <w:szCs w:val="21"/>
          <w:highlight w:val="none"/>
        </w:rPr>
        <w:t>投标人根据自己单位的实际情况自行编制</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并于本表后附相关证明资料。</w:t>
      </w:r>
    </w:p>
    <w:p w14:paraId="17BD7FA2">
      <w:pPr>
        <w:jc w:val="center"/>
        <w:outlineLvl w:val="1"/>
        <w:rPr>
          <w:rFonts w:hint="eastAsia" w:ascii="宋体" w:hAnsi="宋体" w:eastAsia="宋体" w:cs="宋体"/>
          <w:b/>
          <w:color w:val="auto"/>
          <w:sz w:val="28"/>
          <w:szCs w:val="28"/>
          <w:highlight w:val="none"/>
        </w:rPr>
      </w:pPr>
    </w:p>
    <w:p w14:paraId="417D4093">
      <w:pPr>
        <w:jc w:val="center"/>
        <w:outlineLvl w:val="1"/>
        <w:rPr>
          <w:rFonts w:hint="eastAsia" w:ascii="宋体" w:hAnsi="宋体" w:eastAsia="宋体" w:cs="宋体"/>
          <w:b/>
          <w:color w:val="auto"/>
          <w:sz w:val="28"/>
          <w:szCs w:val="28"/>
          <w:highlight w:val="none"/>
        </w:rPr>
      </w:pPr>
    </w:p>
    <w:p w14:paraId="00AC5E2C">
      <w:pPr>
        <w:jc w:val="center"/>
        <w:outlineLvl w:val="1"/>
        <w:rPr>
          <w:rFonts w:hint="eastAsia" w:ascii="宋体" w:hAnsi="宋体" w:eastAsia="宋体" w:cs="宋体"/>
          <w:b/>
          <w:color w:val="auto"/>
          <w:sz w:val="28"/>
          <w:szCs w:val="28"/>
          <w:highlight w:val="none"/>
        </w:rPr>
      </w:pPr>
    </w:p>
    <w:p w14:paraId="17EA3582">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51D57A4A">
      <w:pPr>
        <w:jc w:val="left"/>
        <w:outlineLvl w:val="1"/>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FFF04D8">
      <w:pPr>
        <w:jc w:val="left"/>
        <w:outlineLvl w:val="1"/>
        <w:rPr>
          <w:rFonts w:hint="eastAsia" w:ascii="宋体" w:hAnsi="宋体" w:eastAsia="宋体" w:cs="宋体"/>
          <w:color w:val="auto"/>
          <w:szCs w:val="21"/>
          <w:highlight w:val="none"/>
        </w:rPr>
      </w:pPr>
    </w:p>
    <w:p w14:paraId="68368109">
      <w:pPr>
        <w:jc w:val="lef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2EEC98C">
      <w:pPr>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、投标人声明函</w:t>
      </w:r>
    </w:p>
    <w:p w14:paraId="46ED78A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lang w:eastAsia="zh-CN"/>
        </w:rPr>
        <w:t>云浮市云安区水利管理服务中心</w:t>
      </w:r>
    </w:p>
    <w:p w14:paraId="7958A78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我公司作为贵单位拟建的</w:t>
      </w:r>
      <w:r>
        <w:rPr>
          <w:rFonts w:hint="eastAsia" w:ascii="宋体" w:hAnsi="宋体" w:cs="宋体"/>
          <w:b/>
          <w:color w:val="auto"/>
          <w:szCs w:val="21"/>
          <w:highlight w:val="none"/>
          <w:u w:val="single"/>
          <w:lang w:eastAsia="zh-CN"/>
        </w:rPr>
        <w:t>白石河云浮市云安区治理工程（施工）二期（第一标段）</w:t>
      </w:r>
      <w:r>
        <w:rPr>
          <w:rFonts w:hint="eastAsia" w:ascii="宋体" w:hAnsi="宋体" w:eastAsia="宋体" w:cs="宋体"/>
          <w:color w:val="auto"/>
          <w:kern w:val="0"/>
          <w:szCs w:val="21"/>
          <w:highlight w:val="none"/>
        </w:rPr>
        <w:t>招标的投标人，郑重作出以下承诺：</w:t>
      </w:r>
    </w:p>
    <w:p w14:paraId="37CAD3F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一、我公司承诺，</w:t>
      </w:r>
      <w:r>
        <w:rPr>
          <w:rFonts w:hint="eastAsia" w:ascii="宋体" w:hAnsi="宋体" w:eastAsia="宋体" w:cs="宋体"/>
          <w:color w:val="auto"/>
          <w:szCs w:val="21"/>
          <w:highlight w:val="none"/>
        </w:rPr>
        <w:t>本单位保证投标报名材料及其后提供的一切材料都是真实的，包括但不仅限于营业执照、资质、业绩（如有）、获奖（如有）、人员、财务（如有）、社保、纳税（如有）、各类证书等，我公司同意投标材料及其后提供的一切材料均可对社会公开，接受社会监督。</w:t>
      </w:r>
    </w:p>
    <w:p w14:paraId="772E027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二、本单位保证在本项目投标中不与其他单位围标、串标，不出让投标资格，不向招标人或评标委员会成员行贿。</w:t>
      </w:r>
    </w:p>
    <w:p w14:paraId="5021819F">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三、本单位与招标人不存在利害关系可能影响招标公正性的法人、其他组织或者个人。单位负责人为同一人或者存在控股、管理关系的不同单位，没有参加同一标段投标或者未划分标段的同一招标项目投标。</w:t>
      </w:r>
    </w:p>
    <w:p w14:paraId="2045B44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四、本单位近三年没有下列情形之一：</w:t>
      </w:r>
    </w:p>
    <w:p w14:paraId="18D157A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1.被责令停业，财产被接管、冻结，破产状态等；</w:t>
      </w:r>
    </w:p>
    <w:p w14:paraId="25242C6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2.被建设行政主管部门明令取消、暂停、禁止参与投标且在处罚有效期内，或被纳入不诚信投标企业名单；</w:t>
      </w:r>
    </w:p>
    <w:p w14:paraId="5854ADC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3.无故放弃中标的；</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如在中标候选人公示期间或后期招标人核实其履约能力时，发现投标人存在放弃中标情况的，须提供加盖其放弃中标项目的招标人公章、内容含有其同意投标人放弃该项目的中标人资格的同意书，才不被列为“无故放弃中标”的情况，否则一律按“无故放弃中标”归类</w:t>
      </w:r>
      <w:r>
        <w:rPr>
          <w:rFonts w:hint="eastAsia" w:ascii="宋体" w:hAnsi="宋体" w:cs="宋体"/>
          <w:b/>
          <w:bCs/>
          <w:color w:val="auto"/>
          <w:szCs w:val="21"/>
          <w:highlight w:val="none"/>
          <w:lang w:val="en-US" w:eastAsia="zh-CN"/>
        </w:rPr>
        <w:t>】</w:t>
      </w:r>
    </w:p>
    <w:p w14:paraId="735B956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4.超越本单位资质等级许可的业务范围承揽工程，或违法转包、分包工程，或允许其他单位或个人以本单位名义承揽工程（违规转让企业资质证书）；</w:t>
      </w:r>
    </w:p>
    <w:p w14:paraId="66DEDCD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5.由于本单位原因，拖欠分包单位工程款或材料供应单位材料款</w:t>
      </w:r>
      <w:r>
        <w:rPr>
          <w:rFonts w:hint="eastAsia" w:ascii="宋体" w:hAnsi="宋体" w:eastAsia="宋体" w:cs="宋体"/>
          <w:color w:val="auto"/>
          <w:szCs w:val="21"/>
          <w:highlight w:val="none"/>
          <w:lang w:val="en-US" w:eastAsia="zh-CN"/>
        </w:rPr>
        <w:t>而</w:t>
      </w:r>
      <w:r>
        <w:rPr>
          <w:rFonts w:hint="eastAsia" w:ascii="宋体" w:hAnsi="宋体" w:eastAsia="宋体" w:cs="宋体"/>
          <w:color w:val="auto"/>
          <w:szCs w:val="21"/>
          <w:highlight w:val="none"/>
        </w:rPr>
        <w:t>引发集体上访或聚众闹事；</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由于本单位原因，</w:t>
      </w:r>
      <w:r>
        <w:rPr>
          <w:rFonts w:hint="eastAsia" w:ascii="宋体" w:hAnsi="宋体" w:eastAsia="宋体" w:cs="宋体"/>
          <w:color w:val="auto"/>
          <w:szCs w:val="21"/>
          <w:highlight w:val="none"/>
          <w:lang w:val="en-US" w:eastAsia="zh-CN"/>
        </w:rPr>
        <w:t>因</w:t>
      </w:r>
      <w:r>
        <w:rPr>
          <w:rFonts w:hint="eastAsia" w:ascii="宋体" w:hAnsi="宋体" w:eastAsia="宋体" w:cs="宋体"/>
          <w:color w:val="auto"/>
          <w:szCs w:val="21"/>
          <w:highlight w:val="none"/>
        </w:rPr>
        <w:t>拖欠和克扣劳务人员工资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发生拖欠农民工工资</w:t>
      </w:r>
      <w:r>
        <w:rPr>
          <w:rFonts w:hint="eastAsia" w:ascii="宋体" w:hAnsi="宋体" w:eastAsia="宋体" w:cs="宋体"/>
          <w:color w:val="auto"/>
          <w:szCs w:val="21"/>
          <w:highlight w:val="none"/>
          <w:lang w:val="en-US" w:eastAsia="zh-CN"/>
        </w:rPr>
        <w:t>而</w:t>
      </w:r>
      <w:r>
        <w:rPr>
          <w:rFonts w:hint="eastAsia" w:ascii="宋体" w:hAnsi="宋体" w:eastAsia="宋体" w:cs="宋体"/>
          <w:color w:val="auto"/>
          <w:szCs w:val="21"/>
          <w:highlight w:val="none"/>
        </w:rPr>
        <w:t>引发农民工集体上访或聚众闹事；</w:t>
      </w:r>
    </w:p>
    <w:p w14:paraId="536759C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6.办理各项业务如资质申报、人员信息备案等手续时（或已办结取得审批通过的），经核查发现存在欺骗行为（如伪造证明材料、捏造或瞒报事实、或存在其他弄虚作假方式等）；</w:t>
      </w:r>
    </w:p>
    <w:p w14:paraId="2567B25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 </w:t>
      </w:r>
      <w:r>
        <w:rPr>
          <w:rFonts w:hint="eastAsia" w:ascii="宋体" w:hAnsi="宋体" w:eastAsia="宋体" w:cs="宋体"/>
          <w:color w:val="auto"/>
          <w:szCs w:val="21"/>
          <w:highlight w:val="none"/>
          <w:lang w:val="en-US" w:eastAsia="zh-CN"/>
        </w:rPr>
        <w:t>我公司不存在以下行为：</w:t>
      </w:r>
      <w:r>
        <w:rPr>
          <w:rFonts w:hint="eastAsia" w:ascii="宋体" w:hAnsi="宋体" w:eastAsia="宋体" w:cs="宋体"/>
          <w:color w:val="auto"/>
          <w:szCs w:val="21"/>
          <w:highlight w:val="none"/>
        </w:rPr>
        <w:t>①在处罚有效期内的重大工程质量问题，或在处罚有效期内的重大安全事故，或在处罚有效期内的围标串标，或在处罚有效期内的骗取中标，或在处罚有效期内的提供虚假投标材料；②被建设行政主管部门明令取消、暂停、禁止参与投标且在处罚有效期内。</w:t>
      </w:r>
    </w:p>
    <w:p w14:paraId="5D2C4765">
      <w:pPr>
        <w:keepNext w:val="0"/>
        <w:keepLines w:val="0"/>
        <w:pageBreakBefore w:val="0"/>
        <w:widowControl w:val="0"/>
        <w:kinsoku/>
        <w:wordWrap/>
        <w:overflowPunct/>
        <w:topLinePunct w:val="0"/>
        <w:bidi w:val="0"/>
        <w:snapToGrid/>
        <w:spacing w:line="360" w:lineRule="auto"/>
        <w:ind w:firstLine="405"/>
        <w:jc w:val="left"/>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五、</w:t>
      </w:r>
      <w:r>
        <w:rPr>
          <w:rFonts w:hint="eastAsia" w:ascii="宋体" w:hAnsi="宋体" w:eastAsia="宋体" w:cs="宋体"/>
          <w:color w:val="auto"/>
          <w:szCs w:val="21"/>
          <w:highlight w:val="none"/>
        </w:rPr>
        <w:t>保证参加投标的施工项目负责人（项目经理）没有在其他在建工程中担任施工项目负责人（项目经理），如相关网站载明该施工项目负责人（项目经理）有在建工程信息，在资格审查资料中须提交建设单位出具的建造师变更手续或工程竣工验收报告。</w:t>
      </w:r>
      <w:r>
        <w:rPr>
          <w:rFonts w:hint="eastAsia" w:ascii="宋体" w:hAnsi="宋体" w:eastAsia="宋体" w:cs="宋体"/>
          <w:color w:val="auto"/>
          <w:kern w:val="2"/>
          <w:sz w:val="21"/>
          <w:szCs w:val="21"/>
          <w:highlight w:val="none"/>
          <w:lang w:val="en-US" w:eastAsia="zh-CN" w:bidi="ar-SA"/>
        </w:rPr>
        <w:t>【如投标人在投标文件中提供了相关证明材料，且经评标委员会认定其施工负责人满足《注册建造师执业管理办法（试行）》规定中的可同时担任两个及以上建设工程施工项目负责人的情形之一的，可不受本条款限制】</w:t>
      </w:r>
    </w:p>
    <w:p w14:paraId="156BB527">
      <w:pPr>
        <w:keepNext w:val="0"/>
        <w:keepLines w:val="0"/>
        <w:pageBreakBefore w:val="0"/>
        <w:widowControl w:val="0"/>
        <w:kinsoku/>
        <w:wordWrap/>
        <w:overflowPunct/>
        <w:topLinePunct w:val="0"/>
        <w:bidi w:val="0"/>
        <w:snapToGrid/>
        <w:spacing w:line="360" w:lineRule="auto"/>
        <w:ind w:firstLine="405"/>
        <w:jc w:val="left"/>
        <w:textAlignment w:val="auto"/>
        <w:outlineLvl w:val="1"/>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对于以上承诺的条款，如</w:t>
      </w:r>
      <w:r>
        <w:rPr>
          <w:rFonts w:hint="eastAsia" w:ascii="宋体" w:hAnsi="宋体" w:eastAsia="宋体" w:cs="宋体"/>
          <w:color w:val="auto"/>
          <w:szCs w:val="21"/>
          <w:highlight w:val="none"/>
        </w:rPr>
        <w:t>在资格审查时发现或中标后有投诉被查实，视为故意隐瞒事实、弄虚作假，</w:t>
      </w:r>
      <w:r>
        <w:rPr>
          <w:rFonts w:hint="eastAsia" w:ascii="宋体" w:hAnsi="宋体" w:eastAsia="宋体" w:cs="宋体"/>
          <w:b/>
          <w:color w:val="auto"/>
          <w:szCs w:val="21"/>
          <w:highlight w:val="none"/>
        </w:rPr>
        <w:t>除本项目的投标按无效处理外，投标行为还须按“提供虚假投标材料”上报相关的建设行政主管部门。</w:t>
      </w:r>
    </w:p>
    <w:p w14:paraId="4B2D5F5D">
      <w:pPr>
        <w:keepNext w:val="0"/>
        <w:keepLines w:val="0"/>
        <w:pageBreakBefore w:val="0"/>
        <w:widowControl w:val="0"/>
        <w:kinsoku/>
        <w:wordWrap/>
        <w:overflowPunct/>
        <w:topLinePunct w:val="0"/>
        <w:bidi w:val="0"/>
        <w:snapToGrid/>
        <w:spacing w:line="400" w:lineRule="exact"/>
        <w:ind w:firstLine="405"/>
        <w:jc w:val="left"/>
        <w:textAlignment w:val="auto"/>
        <w:outlineLvl w:val="1"/>
        <w:rPr>
          <w:rFonts w:hint="eastAsia" w:ascii="宋体" w:hAnsi="宋体" w:eastAsia="宋体" w:cs="宋体"/>
          <w:b/>
          <w:color w:val="auto"/>
          <w:szCs w:val="21"/>
          <w:highlight w:val="none"/>
        </w:rPr>
      </w:pPr>
    </w:p>
    <w:p w14:paraId="021B8D1A">
      <w:pPr>
        <w:keepNext w:val="0"/>
        <w:keepLines w:val="0"/>
        <w:pageBreakBefore w:val="0"/>
        <w:widowControl w:val="0"/>
        <w:kinsoku/>
        <w:wordWrap/>
        <w:overflowPunct/>
        <w:topLinePunct w:val="0"/>
        <w:autoSpaceDE w:val="0"/>
        <w:autoSpaceDN w:val="0"/>
        <w:bidi w:val="0"/>
        <w:adjustRightInd w:val="0"/>
        <w:snapToGrid/>
        <w:spacing w:line="400" w:lineRule="exact"/>
        <w:ind w:firstLine="3118" w:firstLineChars="148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盖</w:t>
      </w:r>
      <w:r>
        <w:rPr>
          <w:rFonts w:hint="eastAsia" w:ascii="宋体" w:hAnsi="宋体" w:eastAsia="宋体" w:cs="宋体"/>
          <w:color w:val="auto"/>
          <w:kern w:val="0"/>
          <w:szCs w:val="21"/>
          <w:highlight w:val="none"/>
        </w:rPr>
        <w:t>公章）</w:t>
      </w:r>
    </w:p>
    <w:p w14:paraId="4FCA64E8">
      <w:pPr>
        <w:keepNext w:val="0"/>
        <w:keepLines w:val="0"/>
        <w:pageBreakBefore w:val="0"/>
        <w:widowControl w:val="0"/>
        <w:kinsoku/>
        <w:wordWrap/>
        <w:overflowPunct/>
        <w:topLinePunct w:val="0"/>
        <w:bidi w:val="0"/>
        <w:snapToGrid/>
        <w:spacing w:line="400" w:lineRule="exact"/>
        <w:ind w:firstLine="3118" w:firstLineChars="1485"/>
        <w:jc w:val="left"/>
        <w:textAlignment w:val="auto"/>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日 期：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574CDED">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kern w:val="0"/>
          <w:szCs w:val="21"/>
          <w:highlight w:val="none"/>
        </w:rPr>
        <w:br w:type="page"/>
      </w:r>
      <w:r>
        <w:rPr>
          <w:rFonts w:hint="eastAsia" w:ascii="宋体" w:hAnsi="宋体" w:eastAsia="宋体" w:cs="宋体"/>
          <w:b/>
          <w:bCs/>
          <w:color w:val="auto"/>
          <w:sz w:val="32"/>
          <w:highlight w:val="none"/>
          <w:lang w:val="en-US" w:eastAsia="zh-CN"/>
        </w:rPr>
        <w:t>六</w:t>
      </w:r>
      <w:r>
        <w:rPr>
          <w:rFonts w:hint="eastAsia" w:ascii="宋体" w:hAnsi="宋体" w:eastAsia="宋体" w:cs="宋体"/>
          <w:b/>
          <w:bCs/>
          <w:color w:val="auto"/>
          <w:sz w:val="32"/>
          <w:highlight w:val="none"/>
        </w:rPr>
        <w:t>、投标人承诺书</w:t>
      </w:r>
    </w:p>
    <w:p w14:paraId="50F5DC5C">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lang w:eastAsia="zh-CN"/>
        </w:rPr>
        <w:t>云浮市云安区水利管理服务中心</w:t>
      </w:r>
    </w:p>
    <w:p w14:paraId="6564F571">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我公司作为参与</w:t>
      </w:r>
      <w:r>
        <w:rPr>
          <w:rFonts w:hint="eastAsia" w:ascii="宋体" w:hAnsi="宋体" w:cs="宋体"/>
          <w:b/>
          <w:color w:val="auto"/>
          <w:szCs w:val="21"/>
          <w:highlight w:val="none"/>
          <w:u w:val="single"/>
          <w:lang w:eastAsia="zh-CN"/>
        </w:rPr>
        <w:t>白石河云浮市云安区治理工程（施工）二期（第一标段）</w:t>
      </w:r>
      <w:r>
        <w:rPr>
          <w:rFonts w:hint="eastAsia" w:ascii="宋体" w:hAnsi="宋体" w:eastAsia="宋体" w:cs="宋体"/>
          <w:color w:val="auto"/>
          <w:szCs w:val="21"/>
          <w:highlight w:val="none"/>
        </w:rPr>
        <w:t>的招标投标活动的投标人，郑重作出以下承诺：</w:t>
      </w:r>
    </w:p>
    <w:p w14:paraId="6E141BA9">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一、在本次招标投标活动中提供的证明材料，包括但不限于营业执照、资质、业绩（如有）、获奖（如有）、人员、财务（如有）、社保、纳税（如有）、各类证书等，都是真实、有效的。</w:t>
      </w:r>
    </w:p>
    <w:p w14:paraId="48326A69">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同意你方对我司在本次招标投标活动中提供的证明材料，包括但不限于营业执照、资质、业绩（如有）、获奖（如有）、人员、财务（如有）、社保、纳税（如有）、各类证书等证明材料在有关平台进行向社会公开，接受社会监督。</w:t>
      </w:r>
    </w:p>
    <w:p w14:paraId="3D82184C">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三、基本信息</w:t>
      </w:r>
    </w:p>
    <w:p w14:paraId="6B1D922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承诺人类别：法人</w:t>
      </w:r>
    </w:p>
    <w:p w14:paraId="15023C5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承诺人代码：</w:t>
      </w:r>
      <w:r>
        <w:rPr>
          <w:rFonts w:hint="eastAsia" w:ascii="宋体" w:hAnsi="宋体" w:eastAsia="宋体" w:cs="宋体"/>
          <w:color w:val="auto"/>
          <w:szCs w:val="21"/>
          <w:highlight w:val="none"/>
          <w:u w:val="single"/>
        </w:rPr>
        <w:t xml:space="preserve">                    （统一社会信用代码）。</w:t>
      </w:r>
    </w:p>
    <w:p w14:paraId="03836C87">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四、承诺类型：主动型</w:t>
      </w:r>
    </w:p>
    <w:p w14:paraId="0EEC79A5">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五、承诺事由：参与</w:t>
      </w:r>
      <w:r>
        <w:rPr>
          <w:rFonts w:hint="eastAsia" w:ascii="宋体" w:hAnsi="宋体" w:cs="宋体"/>
          <w:b/>
          <w:color w:val="auto"/>
          <w:szCs w:val="21"/>
          <w:highlight w:val="none"/>
          <w:u w:val="single"/>
          <w:lang w:eastAsia="zh-CN"/>
        </w:rPr>
        <w:t>白石河云浮市云安区治理工程（施工）二期（第一标段）</w:t>
      </w:r>
      <w:r>
        <w:rPr>
          <w:rFonts w:hint="eastAsia" w:ascii="宋体" w:hAnsi="宋体" w:eastAsia="宋体" w:cs="宋体"/>
          <w:color w:val="auto"/>
          <w:szCs w:val="21"/>
          <w:highlight w:val="none"/>
        </w:rPr>
        <w:t>的招标投标活动。</w:t>
      </w:r>
    </w:p>
    <w:p w14:paraId="378E6E7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六、承诺有效期：同投标有效期。</w:t>
      </w:r>
    </w:p>
    <w:p w14:paraId="54A1B2AE">
      <w:pPr>
        <w:keepNext w:val="0"/>
        <w:keepLines w:val="0"/>
        <w:pageBreakBefore w:val="0"/>
        <w:widowControl w:val="0"/>
        <w:kinsoku/>
        <w:wordWrap/>
        <w:overflowPunct/>
        <w:topLinePunct w:val="0"/>
        <w:bidi w:val="0"/>
        <w:snapToGrid/>
        <w:spacing w:line="40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七、公开类型：向社会公开。</w:t>
      </w:r>
    </w:p>
    <w:p w14:paraId="54F038EC">
      <w:pPr>
        <w:keepNext w:val="0"/>
        <w:keepLines w:val="0"/>
        <w:pageBreakBefore w:val="0"/>
        <w:widowControl w:val="0"/>
        <w:kinsoku/>
        <w:wordWrap/>
        <w:overflowPunct/>
        <w:topLinePunct w:val="0"/>
        <w:bidi w:val="0"/>
        <w:snapToGrid/>
        <w:spacing w:line="40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如本公司违反上述承诺，由此带来的一切法律责任由我方承担。</w:t>
      </w:r>
    </w:p>
    <w:p w14:paraId="0070838C">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1"/>
          <w:highlight w:val="none"/>
        </w:rPr>
      </w:pPr>
    </w:p>
    <w:p w14:paraId="4429BF83">
      <w:pPr>
        <w:keepNext w:val="0"/>
        <w:keepLines w:val="0"/>
        <w:pageBreakBefore w:val="0"/>
        <w:widowControl w:val="0"/>
        <w:kinsoku/>
        <w:wordWrap/>
        <w:overflowPunct/>
        <w:topLinePunct w:val="0"/>
        <w:bidi w:val="0"/>
        <w:snapToGrid/>
        <w:spacing w:line="400" w:lineRule="exact"/>
        <w:jc w:val="right"/>
        <w:textAlignment w:val="auto"/>
        <w:rPr>
          <w:rFonts w:hint="eastAsia" w:ascii="宋体" w:hAnsi="宋体" w:eastAsia="宋体" w:cs="宋体"/>
          <w:color w:val="auto"/>
          <w:szCs w:val="21"/>
          <w:highlight w:val="none"/>
        </w:rPr>
      </w:pPr>
    </w:p>
    <w:p w14:paraId="6624D233">
      <w:pPr>
        <w:keepNext w:val="0"/>
        <w:keepLines w:val="0"/>
        <w:pageBreakBefore w:val="0"/>
        <w:widowControl w:val="0"/>
        <w:kinsoku/>
        <w:wordWrap/>
        <w:overflowPunct/>
        <w:topLinePunct w:val="0"/>
        <w:bidi w:val="0"/>
        <w:snapToGrid/>
        <w:spacing w:line="400" w:lineRule="exact"/>
        <w:jc w:val="right"/>
        <w:textAlignment w:val="auto"/>
        <w:rPr>
          <w:rFonts w:hint="eastAsia" w:ascii="宋体" w:hAnsi="宋体" w:eastAsia="宋体" w:cs="宋体"/>
          <w:color w:val="auto"/>
          <w:szCs w:val="21"/>
          <w:highlight w:val="none"/>
        </w:rPr>
      </w:pPr>
    </w:p>
    <w:p w14:paraId="640F3EEB">
      <w:pPr>
        <w:keepNext w:val="0"/>
        <w:keepLines w:val="0"/>
        <w:pageBreakBefore w:val="0"/>
        <w:widowControl w:val="0"/>
        <w:kinsoku/>
        <w:wordWrap/>
        <w:overflowPunct/>
        <w:topLinePunct w:val="0"/>
        <w:bidi w:val="0"/>
        <w:snapToGrid/>
        <w:spacing w:line="40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承诺人：</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（投标人单位名称）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14:paraId="35BAA5E8">
      <w:pPr>
        <w:keepNext w:val="0"/>
        <w:keepLines w:val="0"/>
        <w:pageBreakBefore w:val="0"/>
        <w:widowControl w:val="0"/>
        <w:kinsoku/>
        <w:wordWrap/>
        <w:overflowPunct/>
        <w:topLinePunct w:val="0"/>
        <w:bidi w:val="0"/>
        <w:snapToGrid/>
        <w:spacing w:line="40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法定代表人（或授权代理人）：</w:t>
      </w:r>
      <w:r>
        <w:rPr>
          <w:rFonts w:hint="eastAsia" w:ascii="宋体" w:hAnsi="宋体" w:eastAsia="宋体" w:cs="宋体"/>
          <w:color w:val="auto"/>
          <w:szCs w:val="21"/>
          <w:highlight w:val="none"/>
          <w:u w:val="single"/>
        </w:rPr>
        <w:t xml:space="preserve">              （签名或盖章）</w:t>
      </w:r>
    </w:p>
    <w:p w14:paraId="4DE209DB">
      <w:pPr>
        <w:keepNext w:val="0"/>
        <w:keepLines w:val="0"/>
        <w:pageBreakBefore w:val="0"/>
        <w:widowControl w:val="0"/>
        <w:kinsoku/>
        <w:wordWrap/>
        <w:overflowPunct/>
        <w:topLinePunct w:val="0"/>
        <w:bidi w:val="0"/>
        <w:snapToGrid/>
        <w:spacing w:line="400" w:lineRule="exact"/>
        <w:ind w:firstLine="5008" w:firstLineChars="2385"/>
        <w:jc w:val="left"/>
        <w:textAlignment w:val="auto"/>
        <w:outlineLvl w:val="1"/>
        <w:rPr>
          <w:rFonts w:hint="eastAsia" w:ascii="宋体" w:hAnsi="宋体" w:eastAsia="宋体" w:cs="宋体"/>
          <w:color w:val="auto"/>
          <w:szCs w:val="21"/>
          <w:highlight w:val="none"/>
        </w:rPr>
        <w:sectPr>
          <w:pgSz w:w="11907" w:h="16840"/>
          <w:pgMar w:top="1304" w:right="1134" w:bottom="1304" w:left="1134" w:header="851" w:footer="992" w:gutter="0"/>
          <w:cols w:space="720" w:num="1"/>
          <w:docGrid w:linePitch="312" w:charSpace="0"/>
        </w:sect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DC33082">
      <w:pPr>
        <w:spacing w:line="46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eastAsia="zh-CN"/>
        </w:rPr>
        <w:t>其他</w:t>
      </w:r>
      <w:r>
        <w:rPr>
          <w:rFonts w:hint="eastAsia" w:ascii="宋体" w:hAnsi="宋体" w:eastAsia="宋体" w:cs="宋体"/>
          <w:b/>
          <w:color w:val="auto"/>
          <w:sz w:val="32"/>
          <w:szCs w:val="32"/>
          <w:highlight w:val="none"/>
        </w:rPr>
        <w:t>材料</w:t>
      </w:r>
      <w:bookmarkEnd w:id="15"/>
      <w:bookmarkEnd w:id="16"/>
    </w:p>
    <w:p w14:paraId="47ACB574">
      <w:pPr>
        <w:spacing w:line="480" w:lineRule="auto"/>
        <w:jc w:val="left"/>
        <w:outlineLvl w:val="1"/>
        <w:rPr>
          <w:rFonts w:hint="eastAsia" w:ascii="宋体" w:hAnsi="宋体" w:eastAsia="宋体" w:cs="宋体"/>
          <w:color w:val="auto"/>
          <w:szCs w:val="21"/>
          <w:highlight w:val="none"/>
        </w:rPr>
      </w:pPr>
    </w:p>
    <w:p w14:paraId="3D7778C1">
      <w:pPr>
        <w:spacing w:line="480" w:lineRule="auto"/>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需要提供的其他投标资料：</w:t>
      </w:r>
    </w:p>
    <w:p w14:paraId="6428DD67">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投标人没有被列入失信被执行人黑名单，须提供在“中国执行信息公开网”</w:t>
      </w:r>
      <w:r>
        <w:rPr>
          <w:rFonts w:hint="eastAsia" w:ascii="宋体" w:hAnsi="宋体" w:cs="宋体"/>
          <w:color w:val="auto"/>
          <w:szCs w:val="21"/>
          <w:highlight w:val="none"/>
        </w:rPr>
        <w:t>或“信用中国”</w:t>
      </w:r>
      <w:r>
        <w:rPr>
          <w:rFonts w:hint="eastAsia" w:ascii="宋体" w:hAnsi="宋体" w:eastAsia="宋体" w:cs="宋体"/>
          <w:color w:val="auto"/>
          <w:highlight w:val="none"/>
        </w:rPr>
        <w:t>的网页截图或网页打印件</w:t>
      </w:r>
      <w:r>
        <w:rPr>
          <w:rFonts w:hint="eastAsia" w:ascii="宋体" w:hAnsi="宋体" w:eastAsia="宋体" w:cs="宋体"/>
          <w:color w:val="auto"/>
          <w:highlight w:val="none"/>
          <w:lang w:eastAsia="zh-CN"/>
        </w:rPr>
        <w:t>；</w:t>
      </w:r>
    </w:p>
    <w:p w14:paraId="65270F45">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主要负责人</w:t>
      </w:r>
      <w:r>
        <w:rPr>
          <w:rFonts w:hint="eastAsia" w:ascii="宋体" w:hAnsi="宋体" w:eastAsia="宋体" w:cs="宋体"/>
          <w:color w:val="auto"/>
          <w:highlight w:val="none"/>
          <w:lang w:eastAsia="zh-CN"/>
        </w:rPr>
        <w:t>须具备水利行业相关部门核发的颁发的安全生产考核合格证；</w:t>
      </w:r>
    </w:p>
    <w:p w14:paraId="21D3E51A">
      <w:pPr>
        <w:spacing w:line="360" w:lineRule="auto"/>
        <w:rPr>
          <w:rFonts w:hint="default" w:ascii="宋体" w:hAnsi="宋体" w:cs="宋体"/>
          <w:b w:val="0"/>
          <w:bCs w:val="0"/>
          <w:color w:val="auto"/>
          <w:szCs w:val="21"/>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投标保证金的相关凭证</w:t>
      </w:r>
      <w:r>
        <w:rPr>
          <w:rFonts w:hint="eastAsia" w:ascii="宋体" w:hAnsi="宋体" w:cs="宋体"/>
          <w:color w:val="auto"/>
          <w:highlight w:val="none"/>
          <w:lang w:eastAsia="zh-CN"/>
        </w:rPr>
        <w:t>。</w:t>
      </w:r>
      <w:r>
        <w:rPr>
          <w:rFonts w:hint="eastAsia" w:ascii="宋体" w:hAnsi="宋体" w:cs="宋体"/>
          <w:b w:val="0"/>
          <w:bCs w:val="0"/>
          <w:color w:val="auto"/>
          <w:szCs w:val="21"/>
          <w:highlight w:val="none"/>
          <w:lang w:val="en-US" w:eastAsia="zh-CN"/>
        </w:rPr>
        <w:t>投标人根据缴纳方式，对应提供相关凭证：</w:t>
      </w:r>
    </w:p>
    <w:p w14:paraId="27C07635">
      <w:pPr>
        <w:numPr>
          <w:ilvl w:val="0"/>
          <w:numId w:val="0"/>
        </w:numPr>
        <w:shd w:val="clear"/>
        <w:spacing w:line="360" w:lineRule="auto"/>
        <w:ind w:firstLine="420" w:firstLineChars="200"/>
        <w:rPr>
          <w:rFonts w:hint="eastAsia" w:ascii="宋体" w:hAnsi="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①</w:t>
      </w:r>
      <w:r>
        <w:rPr>
          <w:rFonts w:hint="eastAsia" w:ascii="宋体" w:hAnsi="宋体"/>
          <w:b w:val="0"/>
          <w:bCs w:val="0"/>
          <w:color w:val="auto"/>
          <w:szCs w:val="21"/>
          <w:highlight w:val="none"/>
        </w:rPr>
        <w:t>方式一：电子保函（保险）。</w:t>
      </w:r>
      <w:r>
        <w:rPr>
          <w:rFonts w:hint="eastAsia" w:ascii="宋体" w:hAnsi="宋体"/>
          <w:b w:val="0"/>
          <w:bCs w:val="0"/>
          <w:color w:val="auto"/>
          <w:szCs w:val="21"/>
          <w:highlight w:val="none"/>
          <w:lang w:val="en-US" w:eastAsia="zh-CN"/>
        </w:rPr>
        <w:t>提供</w:t>
      </w:r>
      <w:r>
        <w:rPr>
          <w:rFonts w:hint="eastAsia" w:ascii="宋体" w:hAnsi="宋体"/>
          <w:b w:val="0"/>
          <w:bCs w:val="0"/>
          <w:color w:val="auto"/>
          <w:szCs w:val="21"/>
          <w:highlight w:val="none"/>
        </w:rPr>
        <w:t>电子保函（保险）</w:t>
      </w:r>
      <w:r>
        <w:rPr>
          <w:rFonts w:hint="eastAsia" w:ascii="宋体" w:hAnsi="宋体"/>
          <w:b w:val="0"/>
          <w:bCs w:val="0"/>
          <w:color w:val="auto"/>
          <w:szCs w:val="21"/>
          <w:highlight w:val="none"/>
          <w:lang w:val="en-US" w:eastAsia="zh-CN"/>
        </w:rPr>
        <w:t>的相关证明资料。</w:t>
      </w:r>
    </w:p>
    <w:p w14:paraId="2D6C4284">
      <w:pPr>
        <w:numPr>
          <w:ilvl w:val="0"/>
          <w:numId w:val="0"/>
        </w:numPr>
        <w:shd w:val="clear"/>
        <w:spacing w:line="360" w:lineRule="auto"/>
        <w:ind w:firstLine="420" w:firstLineChars="200"/>
        <w:rPr>
          <w:rFonts w:hint="eastAsia" w:ascii="宋体" w:hAnsi="宋体" w:eastAsia="宋体"/>
          <w:b w:val="0"/>
          <w:bCs w:val="0"/>
          <w:color w:val="auto"/>
          <w:szCs w:val="21"/>
          <w:highlight w:val="none"/>
          <w:lang w:val="en-US" w:eastAsia="zh-CN"/>
        </w:rPr>
      </w:pPr>
      <w:r>
        <w:rPr>
          <w:rFonts w:hint="eastAsia" w:ascii="宋体" w:hAnsi="宋体"/>
          <w:b w:val="0"/>
          <w:bCs w:val="0"/>
          <w:color w:val="auto"/>
          <w:szCs w:val="21"/>
          <w:highlight w:val="none"/>
        </w:rPr>
        <w:t>②方式二：银行转账。</w:t>
      </w:r>
      <w:r>
        <w:rPr>
          <w:rFonts w:hint="eastAsia" w:ascii="宋体" w:hAnsi="宋体"/>
          <w:b w:val="0"/>
          <w:bCs w:val="0"/>
          <w:color w:val="auto"/>
          <w:szCs w:val="21"/>
          <w:highlight w:val="none"/>
          <w:lang w:val="en-US" w:eastAsia="zh-CN"/>
        </w:rPr>
        <w:t>提供银行转账的相关证明资料</w:t>
      </w:r>
      <w:r>
        <w:rPr>
          <w:rFonts w:hint="eastAsia" w:ascii="宋体" w:hAnsi="宋体"/>
          <w:b w:val="0"/>
          <w:bCs w:val="0"/>
          <w:color w:val="auto"/>
          <w:szCs w:val="21"/>
          <w:highlight w:val="none"/>
          <w:lang w:eastAsia="zh-CN"/>
        </w:rPr>
        <w:t>。</w:t>
      </w:r>
    </w:p>
    <w:p w14:paraId="64F973F2">
      <w:pPr>
        <w:numPr>
          <w:ilvl w:val="0"/>
          <w:numId w:val="0"/>
        </w:numPr>
        <w:shd w:val="clear"/>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③</w:t>
      </w:r>
      <w:r>
        <w:rPr>
          <w:rFonts w:hint="eastAsia" w:ascii="宋体" w:hAnsi="宋体"/>
          <w:b w:val="0"/>
          <w:bCs w:val="0"/>
          <w:color w:val="auto"/>
          <w:szCs w:val="21"/>
          <w:highlight w:val="none"/>
        </w:rPr>
        <w:t>方式三：信用承诺制。</w:t>
      </w:r>
      <w:r>
        <w:rPr>
          <w:rFonts w:hint="eastAsia" w:ascii="宋体" w:hAnsi="宋体" w:cs="宋体"/>
          <w:b w:val="0"/>
          <w:bCs w:val="0"/>
          <w:color w:val="auto"/>
          <w:szCs w:val="21"/>
          <w:highlight w:val="none"/>
          <w:lang w:val="en-US" w:eastAsia="zh-CN"/>
        </w:rPr>
        <w:t>若选择“信用承诺制”替代投标保证金，应在投标文件中附具“信用承诺书”（联合体形式参与投标的，由联合体牵头单位提供即可）；选择“信用承诺制”替代投标保证金的投标人，也可同时以现金转账、保函方式缴纳投标保证金。</w:t>
      </w:r>
    </w:p>
    <w:p w14:paraId="32EFD3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b w:val="0"/>
          <w:bCs w:val="0"/>
          <w:color w:val="auto"/>
          <w:szCs w:val="21"/>
          <w:highlight w:val="none"/>
          <w:lang w:val="en-US" w:eastAsia="zh-CN"/>
        </w:rPr>
        <w:t>选择“信用承诺制”替代投标保证金的，需在投标文件中同时提供：【信用承诺书】、【在“信用中国”或“信用广东”网站的公开信用报告，</w:t>
      </w:r>
      <w:r>
        <w:rPr>
          <w:rFonts w:hint="eastAsia" w:ascii="宋体" w:hAnsi="宋体"/>
          <w:b w:val="0"/>
          <w:bCs w:val="0"/>
          <w:color w:val="auto"/>
          <w:szCs w:val="21"/>
          <w:highlight w:val="none"/>
        </w:rPr>
        <w:t>包括投标人没有被列入严重失信主体名单、经营异常名录、行政处罚信息的网页截图或网页打印件</w:t>
      </w:r>
      <w:r>
        <w:rPr>
          <w:rFonts w:hint="eastAsia" w:ascii="宋体" w:hAnsi="宋体" w:cs="宋体"/>
          <w:b w:val="0"/>
          <w:bCs w:val="0"/>
          <w:color w:val="auto"/>
          <w:szCs w:val="21"/>
          <w:highlight w:val="none"/>
          <w:lang w:val="en-US" w:eastAsia="zh-CN"/>
        </w:rPr>
        <w:t>】、【</w:t>
      </w:r>
      <w:r>
        <w:rPr>
          <w:rFonts w:hint="eastAsia" w:ascii="宋体" w:hAnsi="宋体"/>
          <w:color w:val="auto"/>
          <w:szCs w:val="21"/>
          <w:highlight w:val="none"/>
        </w:rPr>
        <w:t>投标人在行业主管部门诚信管理系统的信用等级的网页截图或网页打印件或等级证明文件截图</w:t>
      </w:r>
      <w:r>
        <w:rPr>
          <w:rFonts w:hint="eastAsia" w:ascii="宋体" w:hAnsi="宋体" w:cs="宋体"/>
          <w:b w:val="0"/>
          <w:bCs w:val="0"/>
          <w:color w:val="auto"/>
          <w:szCs w:val="21"/>
          <w:highlight w:val="none"/>
          <w:lang w:val="en-US" w:eastAsia="zh-CN"/>
        </w:rPr>
        <w:t>】。如以联合体形式参与投标的，需核查联合体各成员的公开信用报告。</w:t>
      </w:r>
    </w:p>
    <w:p w14:paraId="65EAFA3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投标人认为需要提交的其他资料（如有）。</w:t>
      </w:r>
    </w:p>
    <w:p w14:paraId="19F76210">
      <w:pPr>
        <w:tabs>
          <w:tab w:val="center" w:pos="4252"/>
        </w:tabs>
        <w:rPr>
          <w:rFonts w:hint="eastAsia" w:ascii="宋体" w:hAnsi="宋体" w:eastAsia="宋体" w:cs="宋体"/>
          <w:color w:val="auto"/>
          <w:sz w:val="24"/>
          <w:highlight w:val="none"/>
        </w:rPr>
      </w:pPr>
    </w:p>
    <w:p w14:paraId="5A553061">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FC53590">
      <w:pPr>
        <w:shd w:val="clear"/>
        <w:spacing w:line="60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信用承诺书</w:t>
      </w:r>
    </w:p>
    <w:p w14:paraId="3F7C9207">
      <w:pPr>
        <w:shd w:val="clear"/>
        <w:spacing w:line="360" w:lineRule="auto"/>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sz w:val="21"/>
          <w:szCs w:val="21"/>
          <w:highlight w:val="none"/>
          <w:u w:val="single"/>
          <w:lang w:val="en-US" w:eastAsia="zh-CN"/>
        </w:rPr>
        <w:t>云浮市云安区水利管理服务中心</w:t>
      </w:r>
      <w:r>
        <w:rPr>
          <w:rFonts w:hint="eastAsia" w:ascii="宋体" w:hAnsi="宋体" w:eastAsia="宋体" w:cs="宋体"/>
          <w:color w:val="auto"/>
          <w:sz w:val="21"/>
          <w:szCs w:val="21"/>
          <w:highlight w:val="none"/>
          <w:u w:val="none"/>
          <w:lang w:val="en-US" w:eastAsia="zh-CN"/>
        </w:rPr>
        <w:t>（招标人名称）：</w:t>
      </w:r>
    </w:p>
    <w:p w14:paraId="73D36F1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本单位自愿参加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白石河云浮市云安区治理工程（施工）二期（第一标段）</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投标活动，现郑重承诺如下：</w:t>
      </w:r>
    </w:p>
    <w:p w14:paraId="7C67267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一、本单位（联合体）目前在</w:t>
      </w:r>
      <w:r>
        <w:rPr>
          <w:rFonts w:hint="eastAsia" w:ascii="宋体" w:hAnsi="宋体" w:eastAsia="宋体" w:cs="宋体"/>
          <w:color w:val="auto"/>
          <w:sz w:val="21"/>
          <w:szCs w:val="21"/>
          <w:highlight w:val="none"/>
          <w:u w:val="single"/>
          <w:lang w:val="en-US" w:eastAsia="zh-CN"/>
        </w:rPr>
        <w:t xml:space="preserve">  （项目所属行业信用管理系统具体名称）    </w:t>
      </w:r>
      <w:r>
        <w:rPr>
          <w:rFonts w:hint="eastAsia" w:ascii="宋体" w:hAnsi="宋体" w:eastAsia="宋体" w:cs="宋体"/>
          <w:color w:val="auto"/>
          <w:sz w:val="21"/>
          <w:szCs w:val="21"/>
          <w:highlight w:val="none"/>
          <w:u w:val="none"/>
          <w:lang w:val="en-US" w:eastAsia="zh-CN"/>
        </w:rPr>
        <w:t>的信用等级为</w:t>
      </w:r>
      <w:r>
        <w:rPr>
          <w:rFonts w:hint="eastAsia" w:ascii="宋体" w:hAnsi="宋体" w:eastAsia="宋体" w:cs="宋体"/>
          <w:color w:val="auto"/>
          <w:sz w:val="21"/>
          <w:szCs w:val="21"/>
          <w:highlight w:val="none"/>
          <w:u w:val="single"/>
          <w:lang w:val="en-US" w:eastAsia="zh-CN"/>
        </w:rPr>
        <w:t xml:space="preserve">（本单位具体信用等级。如为联合体投标的，填写联合体各成员的信用等级）        </w:t>
      </w:r>
      <w:r>
        <w:rPr>
          <w:rFonts w:hint="eastAsia" w:ascii="宋体" w:hAnsi="宋体" w:eastAsia="宋体" w:cs="宋体"/>
          <w:color w:val="auto"/>
          <w:sz w:val="21"/>
          <w:szCs w:val="21"/>
          <w:highlight w:val="none"/>
          <w:u w:val="none"/>
          <w:lang w:val="en-US" w:eastAsia="zh-CN"/>
        </w:rPr>
        <w:t>，且没有失信记录，符合招标文件规定的“信用承诺制”替代投标保证金条件，自愿通过提供信用承诺书的方式免缴投标保证金。</w:t>
      </w:r>
    </w:p>
    <w:p w14:paraId="4D76C7A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二、本单位（联合体）将严格遵守《中华人民共和国招标投标法》及其实施条例等招标投标相关法律法规及招标文件的规定，如出现法律法规及招标文件规定的不予退还投标保证金的行为，本单位（联合体）将在接到招标人书面通知后，按照招标文件规定承担相应责任，1个月内补交投标保证金，同时自愿接受2年内不适用“信用承诺制”替代投标保证金方式参与云浮市工程项目投标，并将相关失信行为记入不良信用记录等处理。</w:t>
      </w:r>
    </w:p>
    <w:p w14:paraId="57974C6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三、如因本单位（联合体）未按承诺履行责任造成的后果及招标人损失，由本单位承担（本单位与联合体共同承担）。</w:t>
      </w:r>
    </w:p>
    <w:p w14:paraId="7B19328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本信用承诺书同意向社会公开，接受社会监督。</w:t>
      </w:r>
    </w:p>
    <w:p w14:paraId="30775ED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u w:val="none"/>
          <w:lang w:val="en-US" w:eastAsia="zh-CN"/>
        </w:rPr>
      </w:pPr>
    </w:p>
    <w:p w14:paraId="0344F48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u w:val="none"/>
          <w:lang w:val="en-US" w:eastAsia="zh-CN"/>
        </w:rPr>
      </w:pPr>
    </w:p>
    <w:p w14:paraId="289D30AC">
      <w:pPr>
        <w:shd w:val="clear"/>
        <w:autoSpaceDE w:val="0"/>
        <w:autoSpaceDN w:val="0"/>
        <w:adjustRightInd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投标人（或联合体牵头人）：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盖</w:t>
      </w:r>
      <w:r>
        <w:rPr>
          <w:rFonts w:hint="eastAsia" w:ascii="宋体" w:hAnsi="宋体" w:eastAsia="宋体" w:cs="宋体"/>
          <w:color w:val="auto"/>
          <w:kern w:val="0"/>
          <w:szCs w:val="21"/>
          <w:highlight w:val="none"/>
        </w:rPr>
        <w:t>公章）</w:t>
      </w:r>
    </w:p>
    <w:p w14:paraId="08668683">
      <w:pPr>
        <w:keepNext w:val="0"/>
        <w:keepLines w:val="0"/>
        <w:pageBreakBefore w:val="0"/>
        <w:widowControl w:val="0"/>
        <w:shd w:val="clear"/>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法定代表人（负责人）或其授权代表：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签名或盖章</w:t>
      </w:r>
      <w:r>
        <w:rPr>
          <w:rFonts w:hint="eastAsia" w:ascii="宋体" w:hAnsi="宋体" w:eastAsia="宋体" w:cs="宋体"/>
          <w:color w:val="auto"/>
          <w:kern w:val="0"/>
          <w:szCs w:val="21"/>
          <w:highlight w:val="none"/>
        </w:rPr>
        <w:t>）</w:t>
      </w:r>
    </w:p>
    <w:p w14:paraId="495A15AE">
      <w:pPr>
        <w:keepNext w:val="0"/>
        <w:keepLines w:val="0"/>
        <w:pageBreakBefore w:val="0"/>
        <w:widowControl w:val="0"/>
        <w:shd w:val="clear"/>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日 期：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A02E2C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2940" w:firstLineChars="1400"/>
        <w:jc w:val="left"/>
        <w:textAlignment w:val="auto"/>
        <w:rPr>
          <w:rFonts w:hint="eastAsia" w:ascii="宋体" w:hAnsi="宋体" w:eastAsia="宋体" w:cs="宋体"/>
          <w:color w:val="auto"/>
          <w:kern w:val="0"/>
          <w:szCs w:val="21"/>
          <w:highlight w:val="none"/>
        </w:rPr>
      </w:pPr>
    </w:p>
    <w:p w14:paraId="3A64A1D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Cs w:val="21"/>
          <w:highlight w:val="none"/>
        </w:rPr>
      </w:pPr>
    </w:p>
    <w:p w14:paraId="7730258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Cs w:val="21"/>
          <w:highlight w:val="none"/>
        </w:rPr>
      </w:pPr>
    </w:p>
    <w:p w14:paraId="04D7CEFE">
      <w:pPr>
        <w:keepNext w:val="0"/>
        <w:keepLines w:val="0"/>
        <w:pageBreakBefore w:val="0"/>
        <w:widowControl w:val="0"/>
        <w:shd w:val="clear"/>
        <w:kinsoku/>
        <w:wordWrap/>
        <w:overflowPunct/>
        <w:topLinePunct w:val="0"/>
        <w:autoSpaceDE/>
        <w:autoSpaceDN/>
        <w:bidi w:val="0"/>
        <w:adjustRightInd/>
        <w:snapToGrid/>
        <w:spacing w:line="340" w:lineRule="exact"/>
        <w:ind w:left="0" w:leftChars="0" w:firstLine="420" w:firstLineChars="200"/>
        <w:jc w:val="both"/>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注：1</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以联合体形式参与投标的，本信用承诺书由联合体牵头单位出具，联合体各方承担连带责任。</w:t>
      </w:r>
    </w:p>
    <w:p w14:paraId="1A4BE6C4">
      <w:pPr>
        <w:keepNext w:val="0"/>
        <w:keepLines w:val="0"/>
        <w:pageBreakBefore w:val="0"/>
        <w:widowControl w:val="0"/>
        <w:numPr>
          <w:ilvl w:val="0"/>
          <w:numId w:val="0"/>
        </w:numPr>
        <w:shd w:val="clear"/>
        <w:kinsoku/>
        <w:wordWrap/>
        <w:overflowPunct/>
        <w:topLinePunct w:val="0"/>
        <w:autoSpaceDE/>
        <w:autoSpaceDN/>
        <w:bidi w:val="0"/>
        <w:adjustRightInd/>
        <w:snapToGrid/>
        <w:spacing w:line="340" w:lineRule="exac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在本承诺书后附</w:t>
      </w:r>
      <w:r>
        <w:rPr>
          <w:rFonts w:hint="eastAsia" w:ascii="宋体" w:hAnsi="宋体" w:eastAsia="宋体" w:cs="宋体"/>
          <w:b w:val="0"/>
          <w:bCs/>
          <w:color w:val="auto"/>
          <w:szCs w:val="21"/>
          <w:highlight w:val="none"/>
        </w:rPr>
        <w:t>【在“信用中国”或“信用广东”网站的公开信用报告，包括投标人没有被列入严重失信主体名单、经营异常名录、行政处罚信息的网页截图或网页打印件】、【投标人在行业主管部门诚信管理系统的信用等级的网页截图或网页打印件或等级证明文件截图】。</w:t>
      </w:r>
      <w:r>
        <w:rPr>
          <w:rFonts w:hint="eastAsia" w:ascii="宋体" w:hAnsi="宋体" w:cs="宋体"/>
          <w:b w:val="0"/>
          <w:bCs/>
          <w:color w:val="auto"/>
          <w:szCs w:val="21"/>
          <w:highlight w:val="none"/>
          <w:lang w:eastAsia="zh-CN"/>
        </w:rPr>
        <w:t>如以</w:t>
      </w:r>
      <w:r>
        <w:rPr>
          <w:rFonts w:hint="eastAsia" w:ascii="宋体" w:hAnsi="宋体" w:eastAsia="宋体" w:cs="宋体"/>
          <w:b w:val="0"/>
          <w:bCs/>
          <w:color w:val="auto"/>
          <w:szCs w:val="21"/>
          <w:highlight w:val="none"/>
        </w:rPr>
        <w:t>联合体形式参与投标的，需核查联合体各</w:t>
      </w:r>
      <w:r>
        <w:rPr>
          <w:rFonts w:hint="eastAsia" w:ascii="宋体" w:hAnsi="宋体" w:cs="宋体"/>
          <w:b w:val="0"/>
          <w:bCs/>
          <w:color w:val="auto"/>
          <w:szCs w:val="21"/>
          <w:highlight w:val="none"/>
          <w:lang w:val="en-US" w:eastAsia="zh-CN"/>
        </w:rPr>
        <w:t>成员</w:t>
      </w:r>
      <w:r>
        <w:rPr>
          <w:rFonts w:hint="eastAsia" w:ascii="宋体" w:hAnsi="宋体" w:eastAsia="宋体" w:cs="宋体"/>
          <w:b w:val="0"/>
          <w:bCs/>
          <w:color w:val="auto"/>
          <w:szCs w:val="21"/>
          <w:highlight w:val="none"/>
        </w:rPr>
        <w:t>的公开信用报告。</w:t>
      </w:r>
    </w:p>
    <w:p w14:paraId="5D4D5A4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ascii="宋体" w:hAnsi="宋体" w:eastAsia="宋体" w:cs="宋体"/>
          <w:b/>
          <w:color w:val="auto"/>
          <w:sz w:val="28"/>
          <w:szCs w:val="28"/>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如采用“信用承诺制”替代投标保证金的，需填写本承诺书。不采用“信用承诺制”替代投标保证金的，</w:t>
      </w:r>
      <w:r>
        <w:rPr>
          <w:rFonts w:hint="eastAsia"/>
          <w:color w:val="auto"/>
          <w:highlight w:val="none"/>
          <w:lang w:val="en-US" w:eastAsia="zh-CN"/>
        </w:rPr>
        <w:t>本</w:t>
      </w:r>
      <w:r>
        <w:rPr>
          <w:rFonts w:hint="eastAsia" w:ascii="宋体" w:hAnsi="宋体" w:eastAsia="宋体" w:cs="宋体"/>
          <w:color w:val="auto"/>
          <w:kern w:val="0"/>
          <w:szCs w:val="21"/>
          <w:highlight w:val="none"/>
          <w:lang w:val="en-US" w:eastAsia="zh-CN"/>
        </w:rPr>
        <w:t>承诺书</w:t>
      </w:r>
      <w:r>
        <w:rPr>
          <w:rFonts w:hint="eastAsia"/>
          <w:color w:val="auto"/>
          <w:highlight w:val="none"/>
          <w:lang w:val="en-US" w:eastAsia="zh-CN"/>
        </w:rPr>
        <w:t>可删除。</w:t>
      </w:r>
    </w:p>
    <w:p w14:paraId="6E06074F">
      <w:pPr>
        <w:widowControl/>
        <w:jc w:val="left"/>
        <w:rPr>
          <w:rFonts w:hint="eastAsia" w:ascii="宋体" w:hAnsi="宋体" w:eastAsia="宋体" w:cs="宋体"/>
          <w:b/>
          <w:color w:val="auto"/>
          <w:sz w:val="28"/>
          <w:szCs w:val="28"/>
          <w:highlight w:val="none"/>
        </w:rPr>
      </w:pPr>
    </w:p>
    <w:p w14:paraId="48A2F318">
      <w:pP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p>
    <w:p w14:paraId="0CC4CE77">
      <w:pPr>
        <w:spacing w:line="46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rPr>
        <w:t>、施工组织设计方案</w:t>
      </w:r>
    </w:p>
    <w:p w14:paraId="5B32BC6A">
      <w:pPr>
        <w:spacing w:line="480" w:lineRule="auto"/>
        <w:jc w:val="left"/>
        <w:outlineLvl w:val="1"/>
        <w:rPr>
          <w:rFonts w:hint="eastAsia" w:ascii="宋体" w:hAnsi="宋体" w:eastAsia="宋体" w:cs="宋体"/>
          <w:color w:val="auto"/>
          <w:szCs w:val="21"/>
          <w:highlight w:val="none"/>
        </w:rPr>
      </w:pPr>
    </w:p>
    <w:p w14:paraId="1C1909F4">
      <w:pPr>
        <w:pStyle w:val="6"/>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为方便评标委员会对应评分方法的评审点进行评分，投标人的施工组织设计方案应包含但不仅限于以下内容：</w:t>
      </w:r>
    </w:p>
    <w:p w14:paraId="31CD23A9">
      <w:pPr>
        <w:pStyle w:val="6"/>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施工方案与技术措施；</w:t>
      </w:r>
    </w:p>
    <w:p w14:paraId="3C3FAAB9">
      <w:pPr>
        <w:pStyle w:val="6"/>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质量管理体系与实施措施；</w:t>
      </w:r>
    </w:p>
    <w:p w14:paraId="14538A03">
      <w:pPr>
        <w:pStyle w:val="6"/>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安全管理体系与实施措施；</w:t>
      </w:r>
    </w:p>
    <w:p w14:paraId="0CB923F8">
      <w:pPr>
        <w:pStyle w:val="6"/>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工程进度计划与保证措施；</w:t>
      </w:r>
    </w:p>
    <w:p w14:paraId="0DCDA77E">
      <w:pPr>
        <w:pStyle w:val="6"/>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环境保护管理体系与实施措施；</w:t>
      </w:r>
    </w:p>
    <w:p w14:paraId="196601CD">
      <w:pPr>
        <w:pStyle w:val="6"/>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资源配备计划；</w:t>
      </w:r>
    </w:p>
    <w:p w14:paraId="68D84590">
      <w:pPr>
        <w:spacing w:line="360" w:lineRule="auto"/>
        <w:jc w:val="left"/>
        <w:outlineLvl w:val="1"/>
        <w:rPr>
          <w:rFonts w:hint="eastAsia" w:ascii="宋体" w:hAnsi="宋体" w:eastAsia="宋体" w:cs="宋体"/>
          <w:color w:val="auto"/>
          <w:sz w:val="21"/>
          <w:szCs w:val="21"/>
          <w:highlight w:val="none"/>
        </w:rPr>
      </w:pPr>
    </w:p>
    <w:p w14:paraId="0C7038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文字应</w:t>
      </w:r>
      <w:r>
        <w:rPr>
          <w:rFonts w:hint="eastAsia" w:ascii="宋体" w:hAnsi="宋体" w:cs="宋体"/>
          <w:color w:val="auto"/>
          <w:sz w:val="21"/>
          <w:szCs w:val="21"/>
          <w:highlight w:val="none"/>
          <w:lang w:eastAsia="zh-CN"/>
        </w:rPr>
        <w:t>精练</w:t>
      </w:r>
      <w:r>
        <w:rPr>
          <w:rFonts w:hint="eastAsia" w:ascii="宋体" w:hAnsi="宋体" w:eastAsia="宋体" w:cs="宋体"/>
          <w:color w:val="auto"/>
          <w:sz w:val="21"/>
          <w:szCs w:val="21"/>
          <w:highlight w:val="none"/>
        </w:rPr>
        <w:t>、表述须清晰，内容具有针对性，原则上</w:t>
      </w:r>
      <w:r>
        <w:rPr>
          <w:rFonts w:hint="eastAsia" w:ascii="宋体" w:hAnsi="宋体" w:eastAsia="宋体" w:cs="宋体"/>
          <w:sz w:val="21"/>
          <w:szCs w:val="21"/>
          <w:highlight w:val="none"/>
          <w:lang w:val="en-US" w:eastAsia="zh-CN"/>
        </w:rPr>
        <w:t>施工组织设计方案总</w:t>
      </w:r>
      <w:r>
        <w:rPr>
          <w:rFonts w:hint="eastAsia" w:ascii="宋体" w:hAnsi="宋体" w:eastAsia="宋体" w:cs="宋体"/>
          <w:color w:val="auto"/>
          <w:sz w:val="21"/>
          <w:szCs w:val="21"/>
          <w:highlight w:val="none"/>
          <w:lang w:val="en-US" w:eastAsia="zh-CN"/>
        </w:rPr>
        <w:t>页数应控制在500页</w:t>
      </w:r>
      <w:r>
        <w:rPr>
          <w:rFonts w:hint="eastAsia" w:ascii="宋体" w:hAnsi="宋体" w:eastAsia="宋体" w:cs="宋体"/>
          <w:color w:val="auto"/>
          <w:sz w:val="21"/>
          <w:szCs w:val="21"/>
          <w:highlight w:val="none"/>
        </w:rPr>
        <w:t>以内</w:t>
      </w:r>
      <w:r>
        <w:rPr>
          <w:rFonts w:hint="eastAsia" w:ascii="宋体" w:hAnsi="宋体" w:eastAsia="宋体" w:cs="宋体"/>
          <w:color w:val="auto"/>
          <w:sz w:val="21"/>
          <w:szCs w:val="21"/>
          <w:highlight w:val="none"/>
          <w:lang w:eastAsia="zh-CN"/>
        </w:rPr>
        <w:t>。</w:t>
      </w:r>
    </w:p>
    <w:p w14:paraId="431114E2">
      <w:pPr>
        <w:spacing w:line="480" w:lineRule="auto"/>
        <w:outlineLvl w:val="2"/>
        <w:rPr>
          <w:rFonts w:hint="eastAsia" w:ascii="宋体" w:hAnsi="宋体" w:eastAsia="宋体" w:cs="宋体"/>
          <w:color w:val="auto"/>
          <w:szCs w:val="21"/>
          <w:highlight w:val="none"/>
        </w:rPr>
      </w:pPr>
    </w:p>
    <w:p w14:paraId="5B313D69">
      <w:pPr>
        <w:rPr>
          <w:rFonts w:hint="eastAsia" w:ascii="宋体" w:hAnsi="宋体" w:eastAsia="宋体" w:cs="宋体"/>
          <w:b/>
          <w:color w:val="auto"/>
          <w:sz w:val="28"/>
          <w:szCs w:val="28"/>
          <w:highlight w:val="none"/>
        </w:rPr>
      </w:pPr>
    </w:p>
    <w:p w14:paraId="10B098E9"/>
    <w:bookmarkEnd w:id="17"/>
    <w:sectPr>
      <w:pgSz w:w="11907" w:h="16840"/>
      <w:pgMar w:top="1304" w:right="1134" w:bottom="1304" w:left="1134"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A4246"/>
    <w:rsid w:val="7C9A4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Plain Text"/>
    <w:basedOn w:val="1"/>
    <w:qFormat/>
    <w:uiPriority w:val="0"/>
    <w:rPr>
      <w:rFonts w:ascii="宋体" w:hAnsi="Courier New"/>
      <w:kern w:val="0"/>
      <w:sz w:val="20"/>
      <w:szCs w:val="20"/>
    </w:rPr>
  </w:style>
  <w:style w:type="paragraph" w:styleId="5">
    <w:name w:val="Body Text Indent 3"/>
    <w:basedOn w:val="1"/>
    <w:qFormat/>
    <w:uiPriority w:val="0"/>
    <w:pPr>
      <w:spacing w:after="120"/>
      <w:ind w:left="420" w:leftChars="200"/>
    </w:pPr>
    <w:rPr>
      <w:rFonts w:ascii="Calibri" w:hAnsi="Calibri"/>
      <w:kern w:val="0"/>
      <w:sz w:val="16"/>
      <w:szCs w:val="16"/>
    </w:rPr>
  </w:style>
  <w:style w:type="paragraph" w:styleId="6">
    <w:name w:val="Body Text First Indent"/>
    <w:basedOn w:val="1"/>
    <w:unhideWhenUsed/>
    <w:qFormat/>
    <w:uiPriority w:val="0"/>
    <w:pPr>
      <w:ind w:firstLine="420" w:firstLineChars="100"/>
    </w:pPr>
    <w:rPr>
      <w:rFonts w:ascii="Times New Roman" w:hAnsi="Times New Roman"/>
      <w:kern w:val="2"/>
      <w:sz w:val="21"/>
    </w:rPr>
  </w:style>
  <w:style w:type="paragraph" w:customStyle="1" w:styleId="9">
    <w:name w:val="1"/>
    <w:basedOn w:val="1"/>
    <w:next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2026-05-24T02:24:00Z</dcterms:created>
  <dc:creator> 芹</dc:creator>
  <cp:lastModifiedBy> 芹</cp:lastModifiedBy>
  <dcterms:modified xsi:type="dcterms:W3CDTF">2026-05-24T02:25:07Z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B86B836B9DB34791994515A661A5F13F_11</vt:lpwstr>
  </property>
  <property fmtid="{D5CDD505-2E9C-101B-9397-08002B2CF9AE}" pid="4" name="KSOTemplateDocerSaveRecord">
    <vt:lpwstr>eyJoZGlkIjoiY2JmMWQzYWQzZTQ5NTBhNjdkYjExZTQzYmY4YmQ2YzQiLCJ1c2VySWQiOiI4NDg1NjAzNzEifQ==</vt:lpwstr>
  </property>
</Properties>
</file>