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2F5C9">
      <w:pPr>
        <w:shd w:val="clear"/>
        <w:spacing w:line="360" w:lineRule="exact"/>
        <w:ind w:firstLine="640" w:firstLineChars="200"/>
        <w:rPr>
          <w:rFonts w:ascii="宋体" w:hAnsi="宋体"/>
          <w:color w:val="auto"/>
          <w:sz w:val="32"/>
          <w:szCs w:val="32"/>
          <w:highlight w:val="none"/>
        </w:rPr>
      </w:pPr>
    </w:p>
    <w:p w14:paraId="6683D899">
      <w:pPr>
        <w:pStyle w:val="2"/>
        <w:shd w:val="clear"/>
        <w:spacing w:line="380" w:lineRule="exact"/>
        <w:jc w:val="center"/>
        <w:rPr>
          <w:rFonts w:ascii="宋体" w:hAnsi="宋体"/>
          <w:color w:val="auto"/>
          <w:sz w:val="32"/>
          <w:szCs w:val="32"/>
          <w:highlight w:val="none"/>
        </w:rPr>
      </w:pPr>
      <w:bookmarkStart w:id="0" w:name="_Toc10877"/>
      <w:bookmarkStart w:id="1" w:name="_Toc231095527"/>
      <w:bookmarkStart w:id="2" w:name="_Toc1983"/>
      <w:bookmarkStart w:id="3" w:name="_Toc271416734"/>
      <w:r>
        <w:rPr>
          <w:rFonts w:hint="eastAsia" w:ascii="宋体" w:hAnsi="宋体"/>
          <w:color w:val="auto"/>
          <w:sz w:val="32"/>
          <w:szCs w:val="32"/>
          <w:highlight w:val="none"/>
        </w:rPr>
        <w:t>第七章、投标文件格式</w:t>
      </w:r>
      <w:bookmarkEnd w:id="0"/>
      <w:bookmarkEnd w:id="1"/>
      <w:bookmarkEnd w:id="2"/>
      <w:bookmarkEnd w:id="3"/>
    </w:p>
    <w:p w14:paraId="19424E80">
      <w:pPr>
        <w:shd w:val="clear"/>
        <w:autoSpaceDE w:val="0"/>
        <w:autoSpaceDN w:val="0"/>
        <w:adjustRightInd w:val="0"/>
        <w:spacing w:line="600" w:lineRule="auto"/>
        <w:jc w:val="left"/>
        <w:rPr>
          <w:rFonts w:ascii="宋体" w:hAnsi="宋体"/>
          <w:color w:val="auto"/>
          <w:kern w:val="0"/>
          <w:sz w:val="20"/>
          <w:szCs w:val="20"/>
          <w:highlight w:val="none"/>
          <w:lang w:val="zh-CN"/>
        </w:rPr>
      </w:pPr>
    </w:p>
    <w:p w14:paraId="371B1A07">
      <w:pPr>
        <w:shd w:val="clear"/>
        <w:rPr>
          <w:rFonts w:ascii="宋体" w:hAnsi="宋体"/>
          <w:color w:val="auto"/>
          <w:highlight w:val="none"/>
        </w:rPr>
      </w:pPr>
    </w:p>
    <w:p w14:paraId="05585B1A">
      <w:pPr>
        <w:pStyle w:val="4"/>
        <w:shd w:val="clear"/>
        <w:ind w:firstLine="228" w:firstLineChars="108"/>
        <w:rPr>
          <w:rFonts w:ascii="宋体" w:hAnsi="宋体"/>
          <w:b/>
          <w:color w:val="auto"/>
          <w:szCs w:val="44"/>
          <w:highlight w:val="none"/>
          <w:u w:val="single"/>
        </w:rPr>
      </w:pPr>
    </w:p>
    <w:p w14:paraId="21DD757E">
      <w:pPr>
        <w:pStyle w:val="4"/>
        <w:shd w:val="clear"/>
        <w:spacing w:line="480" w:lineRule="auto"/>
        <w:ind w:left="0" w:leftChars="0"/>
        <w:jc w:val="center"/>
        <w:rPr>
          <w:rFonts w:ascii="宋体" w:hAnsi="宋体"/>
          <w:b/>
          <w:color w:val="auto"/>
          <w:sz w:val="32"/>
          <w:szCs w:val="32"/>
          <w:highlight w:val="none"/>
          <w:u w:val="none"/>
        </w:rPr>
      </w:pPr>
      <w:r>
        <w:rPr>
          <w:rFonts w:hint="eastAsia" w:ascii="宋体" w:hAnsi="宋体"/>
          <w:b/>
          <w:color w:val="auto"/>
          <w:sz w:val="32"/>
          <w:szCs w:val="32"/>
          <w:highlight w:val="none"/>
          <w:u w:val="none"/>
        </w:rPr>
        <w:t xml:space="preserve"> </w:t>
      </w:r>
      <w:r>
        <w:rPr>
          <w:rFonts w:hint="eastAsia" w:ascii="宋体" w:hAnsi="宋体"/>
          <w:b/>
          <w:color w:val="auto"/>
          <w:sz w:val="40"/>
          <w:szCs w:val="40"/>
          <w:highlight w:val="none"/>
          <w:u w:val="none"/>
          <w:lang w:eastAsia="zh-CN"/>
        </w:rPr>
        <w:t>云城区居家养老服务中心改扩建工程设计施工总承包</w:t>
      </w:r>
    </w:p>
    <w:p w14:paraId="33E559A4">
      <w:pPr>
        <w:shd w:val="clear"/>
        <w:ind w:firstLine="480"/>
        <w:jc w:val="center"/>
        <w:rPr>
          <w:rFonts w:ascii="宋体" w:hAnsi="宋体"/>
          <w:b/>
          <w:bCs/>
          <w:color w:val="auto"/>
          <w:sz w:val="44"/>
          <w:szCs w:val="44"/>
          <w:highlight w:val="none"/>
        </w:rPr>
      </w:pPr>
    </w:p>
    <w:p w14:paraId="32ECB4D7">
      <w:pPr>
        <w:shd w:val="clear"/>
        <w:ind w:firstLine="480"/>
        <w:jc w:val="center"/>
        <w:rPr>
          <w:rFonts w:ascii="宋体" w:hAnsi="宋体"/>
          <w:b/>
          <w:bCs/>
          <w:color w:val="auto"/>
          <w:sz w:val="44"/>
          <w:szCs w:val="44"/>
          <w:highlight w:val="none"/>
        </w:rPr>
      </w:pPr>
    </w:p>
    <w:p w14:paraId="7515F9CD">
      <w:pPr>
        <w:pStyle w:val="9"/>
        <w:shd w:val="clear"/>
        <w:rPr>
          <w:color w:val="auto"/>
          <w:highlight w:val="none"/>
        </w:rPr>
      </w:pPr>
    </w:p>
    <w:p w14:paraId="013082F5">
      <w:pPr>
        <w:shd w:val="clear"/>
        <w:spacing w:line="48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投 标 文 件</w:t>
      </w:r>
    </w:p>
    <w:p w14:paraId="79286786">
      <w:pPr>
        <w:pStyle w:val="9"/>
        <w:shd w:val="clear"/>
        <w:jc w:val="center"/>
        <w:rPr>
          <w:rFonts w:hint="default" w:eastAsia="宋体"/>
          <w:color w:val="auto"/>
          <w:sz w:val="30"/>
          <w:szCs w:val="30"/>
          <w:highlight w:val="none"/>
          <w:u w:val="none"/>
          <w:lang w:val="en-US" w:eastAsia="zh-CN"/>
        </w:rPr>
      </w:pPr>
      <w:r>
        <w:rPr>
          <w:rFonts w:hint="eastAsia"/>
          <w:b/>
          <w:color w:val="auto"/>
          <w:sz w:val="30"/>
          <w:szCs w:val="30"/>
          <w:highlight w:val="none"/>
          <w:u w:val="none"/>
          <w:lang w:eastAsia="zh-CN"/>
        </w:rPr>
        <w:t>（</w:t>
      </w:r>
      <w:r>
        <w:rPr>
          <w:rFonts w:hint="eastAsia"/>
          <w:b/>
          <w:color w:val="auto"/>
          <w:sz w:val="30"/>
          <w:szCs w:val="30"/>
          <w:highlight w:val="none"/>
          <w:u w:val="none"/>
          <w:lang w:val="en-US" w:eastAsia="zh-CN"/>
        </w:rPr>
        <w:t>评标部分）</w:t>
      </w:r>
    </w:p>
    <w:p w14:paraId="2784CA15">
      <w:pPr>
        <w:pStyle w:val="6"/>
        <w:shd w:val="clear"/>
        <w:ind w:firstLine="240"/>
        <w:rPr>
          <w:rFonts w:ascii="宋体" w:hAnsi="宋体"/>
          <w:color w:val="auto"/>
          <w:highlight w:val="none"/>
          <w:lang w:val="en-US" w:eastAsia="zh-CN"/>
        </w:rPr>
      </w:pPr>
    </w:p>
    <w:p w14:paraId="18A3D168">
      <w:pPr>
        <w:shd w:val="clear"/>
        <w:autoSpaceDE w:val="0"/>
        <w:autoSpaceDN w:val="0"/>
        <w:adjustRightInd w:val="0"/>
        <w:spacing w:line="200" w:lineRule="exact"/>
        <w:jc w:val="left"/>
        <w:rPr>
          <w:rFonts w:ascii="宋体" w:hAnsi="宋体"/>
          <w:color w:val="auto"/>
          <w:kern w:val="0"/>
          <w:sz w:val="20"/>
          <w:szCs w:val="20"/>
          <w:highlight w:val="none"/>
        </w:rPr>
      </w:pPr>
    </w:p>
    <w:p w14:paraId="2FBB3198">
      <w:pPr>
        <w:shd w:val="clear"/>
        <w:autoSpaceDE w:val="0"/>
        <w:autoSpaceDN w:val="0"/>
        <w:adjustRightInd w:val="0"/>
        <w:spacing w:line="200" w:lineRule="exact"/>
        <w:jc w:val="left"/>
        <w:rPr>
          <w:rFonts w:ascii="宋体" w:hAnsi="宋体"/>
          <w:color w:val="auto"/>
          <w:kern w:val="0"/>
          <w:sz w:val="20"/>
          <w:szCs w:val="20"/>
          <w:highlight w:val="none"/>
        </w:rPr>
      </w:pPr>
    </w:p>
    <w:p w14:paraId="6BFE1E5F">
      <w:pPr>
        <w:shd w:val="clear"/>
        <w:autoSpaceDE w:val="0"/>
        <w:autoSpaceDN w:val="0"/>
        <w:adjustRightInd w:val="0"/>
        <w:spacing w:line="420" w:lineRule="exact"/>
        <w:jc w:val="left"/>
        <w:rPr>
          <w:rFonts w:ascii="宋体" w:hAnsi="宋体"/>
          <w:color w:val="auto"/>
          <w:kern w:val="0"/>
          <w:sz w:val="24"/>
          <w:highlight w:val="none"/>
        </w:rPr>
      </w:pPr>
    </w:p>
    <w:p w14:paraId="1650E1DF">
      <w:pPr>
        <w:shd w:val="clear"/>
        <w:autoSpaceDE w:val="0"/>
        <w:autoSpaceDN w:val="0"/>
        <w:adjustRightInd w:val="0"/>
        <w:spacing w:line="500" w:lineRule="exact"/>
        <w:rPr>
          <w:rFonts w:ascii="宋体" w:hAnsi="宋体"/>
          <w:color w:val="auto"/>
          <w:kern w:val="0"/>
          <w:sz w:val="32"/>
          <w:szCs w:val="32"/>
          <w:highlight w:val="none"/>
        </w:rPr>
      </w:pPr>
    </w:p>
    <w:p w14:paraId="4024EC3E">
      <w:pPr>
        <w:shd w:val="clear"/>
        <w:autoSpaceDE w:val="0"/>
        <w:autoSpaceDN w:val="0"/>
        <w:adjustRightInd w:val="0"/>
        <w:spacing w:line="500" w:lineRule="exact"/>
        <w:jc w:val="left"/>
        <w:rPr>
          <w:rFonts w:ascii="宋体" w:hAnsi="宋体"/>
          <w:color w:val="auto"/>
          <w:kern w:val="0"/>
          <w:sz w:val="28"/>
          <w:szCs w:val="28"/>
          <w:highlight w:val="none"/>
        </w:rPr>
      </w:pPr>
    </w:p>
    <w:p w14:paraId="58184A55">
      <w:pPr>
        <w:shd w:val="clear"/>
        <w:autoSpaceDE w:val="0"/>
        <w:autoSpaceDN w:val="0"/>
        <w:adjustRightInd w:val="0"/>
        <w:spacing w:line="500" w:lineRule="exact"/>
        <w:jc w:val="left"/>
        <w:rPr>
          <w:rFonts w:ascii="宋体" w:hAnsi="宋体"/>
          <w:color w:val="auto"/>
          <w:kern w:val="0"/>
          <w:sz w:val="28"/>
          <w:szCs w:val="28"/>
          <w:highlight w:val="none"/>
        </w:rPr>
      </w:pPr>
    </w:p>
    <w:p w14:paraId="75814E64">
      <w:pPr>
        <w:pStyle w:val="9"/>
        <w:shd w:val="clear"/>
        <w:rPr>
          <w:color w:val="auto"/>
          <w:highlight w:val="none"/>
        </w:rPr>
      </w:pPr>
    </w:p>
    <w:p w14:paraId="49EFB4F8">
      <w:pPr>
        <w:pStyle w:val="10"/>
        <w:shd w:val="clear"/>
        <w:ind w:left="0" w:leftChars="0" w:firstLine="0" w:firstLineChars="0"/>
        <w:rPr>
          <w:color w:val="auto"/>
          <w:highlight w:val="none"/>
          <w:lang w:val="en-US"/>
        </w:rPr>
      </w:pPr>
    </w:p>
    <w:p w14:paraId="6989D69A">
      <w:pPr>
        <w:shd w:val="clear"/>
        <w:autoSpaceDE w:val="0"/>
        <w:autoSpaceDN w:val="0"/>
        <w:adjustRightInd w:val="0"/>
        <w:spacing w:line="500" w:lineRule="exact"/>
        <w:jc w:val="left"/>
        <w:rPr>
          <w:rFonts w:ascii="宋体" w:hAnsi="宋体"/>
          <w:color w:val="auto"/>
          <w:kern w:val="0"/>
          <w:sz w:val="28"/>
          <w:szCs w:val="28"/>
          <w:highlight w:val="none"/>
        </w:rPr>
      </w:pPr>
    </w:p>
    <w:p w14:paraId="5DB9D20A">
      <w:pPr>
        <w:shd w:val="clea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40D998CD">
      <w:pPr>
        <w:shd w:val="clea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38B97886">
      <w:pPr>
        <w:shd w:val="clea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52992B6F">
      <w:pPr>
        <w:shd w:val="clea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69AB0C7D">
      <w:pPr>
        <w:shd w:val="clear"/>
        <w:rPr>
          <w:rFonts w:ascii="宋体" w:hAnsi="宋体" w:cs="宋体"/>
          <w:color w:val="auto"/>
          <w:sz w:val="24"/>
          <w:highlight w:val="none"/>
        </w:rPr>
      </w:pPr>
    </w:p>
    <w:p w14:paraId="1A010969">
      <w:pPr>
        <w:shd w:val="clear"/>
        <w:autoSpaceDE w:val="0"/>
        <w:autoSpaceDN w:val="0"/>
        <w:adjustRightInd w:val="0"/>
        <w:spacing w:line="48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一、投标函和投标函附录</w:t>
      </w:r>
    </w:p>
    <w:p w14:paraId="39B2FDCB">
      <w:pPr>
        <w:shd w:val="clear"/>
        <w:autoSpaceDE w:val="0"/>
        <w:autoSpaceDN w:val="0"/>
        <w:adjustRightInd w:val="0"/>
        <w:spacing w:line="48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二、法定代表人身份证明及授权委托书</w:t>
      </w:r>
    </w:p>
    <w:p w14:paraId="02E8457C">
      <w:pPr>
        <w:shd w:val="clear"/>
        <w:autoSpaceDE w:val="0"/>
        <w:autoSpaceDN w:val="0"/>
        <w:adjustRightInd w:val="0"/>
        <w:spacing w:line="48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三、联合体协议书（如有）</w:t>
      </w:r>
    </w:p>
    <w:p w14:paraId="1E1271CE">
      <w:pPr>
        <w:shd w:val="clear"/>
        <w:autoSpaceDE w:val="0"/>
        <w:autoSpaceDN w:val="0"/>
        <w:adjustRightInd w:val="0"/>
        <w:spacing w:line="48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四、企业基本情况表</w:t>
      </w:r>
    </w:p>
    <w:p w14:paraId="4C637726">
      <w:pPr>
        <w:shd w:val="clear"/>
        <w:autoSpaceDE w:val="0"/>
        <w:autoSpaceDN w:val="0"/>
        <w:adjustRightInd w:val="0"/>
        <w:spacing w:line="48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五、拟投入本工程项目班子人员简介</w:t>
      </w:r>
    </w:p>
    <w:p w14:paraId="5C1A7382">
      <w:pPr>
        <w:shd w:val="clear"/>
        <w:autoSpaceDE w:val="0"/>
        <w:autoSpaceDN w:val="0"/>
        <w:adjustRightInd w:val="0"/>
        <w:spacing w:line="48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六、投标人的其他评审情况表</w:t>
      </w:r>
    </w:p>
    <w:p w14:paraId="0B1B8B8A">
      <w:pPr>
        <w:shd w:val="clear"/>
        <w:autoSpaceDE w:val="0"/>
        <w:autoSpaceDN w:val="0"/>
        <w:adjustRightInd w:val="0"/>
        <w:spacing w:line="48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七、投标人声明函</w:t>
      </w:r>
    </w:p>
    <w:p w14:paraId="62F5C60C">
      <w:pPr>
        <w:shd w:val="clear"/>
        <w:autoSpaceDE w:val="0"/>
        <w:autoSpaceDN w:val="0"/>
        <w:adjustRightInd w:val="0"/>
        <w:spacing w:line="48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八、投标人承诺书</w:t>
      </w:r>
    </w:p>
    <w:p w14:paraId="664876FB">
      <w:pPr>
        <w:shd w:val="clear"/>
        <w:autoSpaceDE w:val="0"/>
        <w:autoSpaceDN w:val="0"/>
        <w:adjustRightInd w:val="0"/>
        <w:spacing w:line="480" w:lineRule="auto"/>
        <w:jc w:val="left"/>
        <w:rPr>
          <w:rFonts w:hint="default" w:ascii="宋体" w:hAnsi="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lang w:eastAsia="zh-CN"/>
        </w:rPr>
        <w:t>、信用承诺书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p>
    <w:p w14:paraId="354C8021">
      <w:pPr>
        <w:shd w:val="clear"/>
        <w:autoSpaceDE w:val="0"/>
        <w:autoSpaceDN w:val="0"/>
        <w:adjustRightInd w:val="0"/>
        <w:spacing w:line="48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其他材料</w:t>
      </w:r>
    </w:p>
    <w:p w14:paraId="0A2D1583">
      <w:pPr>
        <w:shd w:val="clear"/>
        <w:autoSpaceDE w:val="0"/>
        <w:autoSpaceDN w:val="0"/>
        <w:adjustRightInd w:val="0"/>
        <w:spacing w:line="48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、承包人实施方案</w:t>
      </w:r>
    </w:p>
    <w:p w14:paraId="7CEA2D04">
      <w:pPr>
        <w:shd w:val="clear"/>
        <w:autoSpaceDE w:val="0"/>
        <w:autoSpaceDN w:val="0"/>
        <w:adjustRightInd w:val="0"/>
        <w:spacing w:line="48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（投标人可自行调整目录）</w:t>
      </w:r>
    </w:p>
    <w:p w14:paraId="2F5678A8">
      <w:pPr>
        <w:shd w:val="clear"/>
        <w:autoSpaceDE w:val="0"/>
        <w:autoSpaceDN w:val="0"/>
        <w:adjustRightInd w:val="0"/>
        <w:spacing w:line="500" w:lineRule="exact"/>
        <w:jc w:val="center"/>
        <w:rPr>
          <w:rFonts w:ascii="宋体" w:hAnsi="宋体"/>
          <w:color w:val="auto"/>
          <w:kern w:val="0"/>
          <w:sz w:val="28"/>
          <w:szCs w:val="28"/>
          <w:highlight w:val="none"/>
        </w:rPr>
      </w:pPr>
    </w:p>
    <w:p w14:paraId="6E965416">
      <w:pPr>
        <w:shd w:val="clea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373CC2D5">
      <w:pPr>
        <w:shd w:val="clea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705D233C">
      <w:pPr>
        <w:shd w:val="clea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云浮市云城区民政局</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（招标人全称）：</w:t>
      </w:r>
    </w:p>
    <w:p w14:paraId="5566B03A">
      <w:pPr>
        <w:shd w:val="clea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lang w:eastAsia="zh-CN"/>
        </w:rPr>
        <w:t>云城区居家养老服务中心改扩建工程设计施工总承包</w:t>
      </w:r>
      <w:r>
        <w:rPr>
          <w:rFonts w:hint="eastAsia" w:ascii="宋体" w:hAnsi="宋体"/>
          <w:b/>
          <w:bCs/>
          <w:color w:val="auto"/>
          <w:szCs w:val="21"/>
          <w:highlight w:val="none"/>
          <w:u w:val="single"/>
          <w:lang w:val="en-US" w:eastAsia="zh-CN"/>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53C35116">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2" w:firstLineChars="200"/>
        <w:jc w:val="left"/>
        <w:textAlignment w:val="auto"/>
        <w:rPr>
          <w:rFonts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eastAsia="zh-CN"/>
        </w:rPr>
        <w:t>施工图</w:t>
      </w:r>
      <w:r>
        <w:rPr>
          <w:rFonts w:hint="eastAsia" w:ascii="宋体" w:hAnsi="宋体"/>
          <w:b/>
          <w:bCs/>
          <w:color w:val="auto"/>
          <w:szCs w:val="21"/>
          <w:highlight w:val="none"/>
        </w:rPr>
        <w:t>设计费：</w:t>
      </w:r>
    </w:p>
    <w:p w14:paraId="04DC0027">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lang w:eastAsia="zh-CN"/>
        </w:rPr>
        <w:t>施工图</w:t>
      </w:r>
      <w:r>
        <w:rPr>
          <w:rFonts w:hint="eastAsia" w:ascii="宋体" w:hAnsi="宋体"/>
          <w:color w:val="auto"/>
          <w:szCs w:val="21"/>
          <w:highlight w:val="none"/>
        </w:rPr>
        <w:t>设计费投标报价下浮率为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eastAsia="宋体" w:cs="Times New Roman"/>
          <w:b/>
          <w:color w:val="auto"/>
          <w:szCs w:val="21"/>
          <w:highlight w:val="none"/>
          <w:lang w:eastAsia="zh-CN"/>
        </w:rPr>
        <w:t>施工图</w:t>
      </w:r>
      <w:r>
        <w:rPr>
          <w:rFonts w:hint="eastAsia" w:ascii="宋体" w:hAnsi="宋体" w:eastAsia="宋体" w:cs="Times New Roman"/>
          <w:b/>
          <w:color w:val="auto"/>
          <w:szCs w:val="21"/>
          <w:highlight w:val="none"/>
        </w:rPr>
        <w:t>设</w:t>
      </w:r>
      <w:r>
        <w:rPr>
          <w:rFonts w:hint="eastAsia" w:ascii="宋体" w:hAnsi="宋体"/>
          <w:b/>
          <w:color w:val="auto"/>
          <w:szCs w:val="21"/>
          <w:highlight w:val="none"/>
        </w:rPr>
        <w:t>计费投标报价 =</w:t>
      </w:r>
      <w:r>
        <w:rPr>
          <w:rFonts w:hint="eastAsia" w:ascii="宋体" w:hAnsi="宋体" w:eastAsia="宋体" w:cs="Times New Roman"/>
          <w:b/>
          <w:color w:val="auto"/>
          <w:szCs w:val="21"/>
          <w:highlight w:val="none"/>
          <w:lang w:eastAsia="zh-CN"/>
        </w:rPr>
        <w:t>施工图</w:t>
      </w:r>
      <w:r>
        <w:rPr>
          <w:rFonts w:hint="eastAsia" w:ascii="宋体" w:hAnsi="宋体"/>
          <w:b/>
          <w:color w:val="auto"/>
          <w:szCs w:val="21"/>
          <w:highlight w:val="none"/>
        </w:rPr>
        <w:t>设计费的</w:t>
      </w:r>
      <w:r>
        <w:rPr>
          <w:rFonts w:hint="eastAsia" w:ascii="宋体" w:hAnsi="宋体"/>
          <w:b/>
          <w:color w:val="auto"/>
          <w:szCs w:val="21"/>
          <w:highlight w:val="none"/>
          <w:lang w:eastAsia="zh-CN"/>
        </w:rPr>
        <w:t>最高投标限</w:t>
      </w:r>
      <w:r>
        <w:rPr>
          <w:rFonts w:hint="eastAsia" w:ascii="宋体" w:hAnsi="宋体"/>
          <w:b/>
          <w:color w:val="auto"/>
          <w:szCs w:val="21"/>
          <w:highlight w:val="none"/>
        </w:rPr>
        <w:t>价×（1</w:t>
      </w:r>
      <w:r>
        <w:rPr>
          <w:rFonts w:ascii="宋体" w:hAnsi="宋体"/>
          <w:b/>
          <w:color w:val="auto"/>
          <w:szCs w:val="21"/>
          <w:highlight w:val="none"/>
        </w:rPr>
        <w:t>–</w:t>
      </w:r>
      <w:r>
        <w:rPr>
          <w:rFonts w:hint="eastAsia" w:ascii="宋体" w:hAnsi="宋体" w:eastAsia="宋体" w:cs="Times New Roman"/>
          <w:b/>
          <w:color w:val="auto"/>
          <w:szCs w:val="21"/>
          <w:highlight w:val="none"/>
          <w:lang w:eastAsia="zh-CN"/>
        </w:rPr>
        <w:t>施工图</w:t>
      </w:r>
      <w:r>
        <w:rPr>
          <w:rFonts w:hint="eastAsia" w:ascii="宋体" w:hAnsi="宋体"/>
          <w:b/>
          <w:color w:val="auto"/>
          <w:szCs w:val="21"/>
          <w:highlight w:val="none"/>
        </w:rPr>
        <w:t>设计费的报价下浮率）</w:t>
      </w:r>
      <w:r>
        <w:rPr>
          <w:rFonts w:hint="eastAsia" w:ascii="宋体" w:hAnsi="宋体"/>
          <w:color w:val="auto"/>
          <w:szCs w:val="21"/>
          <w:highlight w:val="none"/>
        </w:rPr>
        <w:t>计算得</w:t>
      </w:r>
      <w:r>
        <w:rPr>
          <w:rFonts w:hint="eastAsia" w:ascii="宋体" w:hAnsi="宋体"/>
          <w:color w:val="auto"/>
          <w:szCs w:val="21"/>
          <w:highlight w:val="none"/>
          <w:lang w:eastAsia="zh-CN"/>
        </w:rPr>
        <w:t>施工图</w:t>
      </w:r>
      <w:r>
        <w:rPr>
          <w:rFonts w:hint="eastAsia" w:ascii="宋体" w:hAnsi="宋体"/>
          <w:color w:val="auto"/>
          <w:szCs w:val="21"/>
          <w:highlight w:val="none"/>
        </w:rPr>
        <w:t>设计费投标报价为人民币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9EE65BA">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2" w:firstLineChars="200"/>
        <w:jc w:val="left"/>
        <w:textAlignment w:val="auto"/>
        <w:rPr>
          <w:rFonts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建筑</w:t>
      </w:r>
      <w:r>
        <w:rPr>
          <w:rFonts w:hint="eastAsia" w:ascii="宋体" w:hAnsi="宋体"/>
          <w:b/>
          <w:bCs/>
          <w:color w:val="auto"/>
          <w:szCs w:val="21"/>
          <w:highlight w:val="none"/>
        </w:rPr>
        <w:t>工程费：</w:t>
      </w:r>
    </w:p>
    <w:p w14:paraId="15892616">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建筑</w:t>
      </w: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bCs/>
          <w:color w:val="auto"/>
          <w:szCs w:val="21"/>
          <w:highlight w:val="none"/>
          <w:lang w:val="en-US" w:eastAsia="zh-CN"/>
        </w:rPr>
        <w:t>建筑</w:t>
      </w:r>
      <w:r>
        <w:rPr>
          <w:rFonts w:hint="eastAsia" w:ascii="宋体" w:hAnsi="宋体"/>
          <w:b/>
          <w:color w:val="auto"/>
          <w:szCs w:val="21"/>
          <w:highlight w:val="none"/>
        </w:rPr>
        <w:t>工程费投标报价=</w:t>
      </w:r>
      <w:r>
        <w:rPr>
          <w:rFonts w:hint="eastAsia" w:ascii="宋体" w:hAnsi="宋体"/>
          <w:b/>
          <w:color w:val="auto"/>
          <w:szCs w:val="21"/>
          <w:highlight w:val="none"/>
          <w:lang w:val="en-US" w:eastAsia="zh-CN"/>
        </w:rPr>
        <w:t>建筑</w:t>
      </w:r>
      <w:r>
        <w:rPr>
          <w:rFonts w:hint="eastAsia" w:ascii="宋体" w:hAnsi="宋体"/>
          <w:b/>
          <w:color w:val="auto"/>
          <w:szCs w:val="21"/>
          <w:highlight w:val="none"/>
        </w:rPr>
        <w:t>工程费的</w:t>
      </w:r>
      <w:r>
        <w:rPr>
          <w:rFonts w:hint="eastAsia" w:ascii="宋体" w:hAnsi="宋体"/>
          <w:b/>
          <w:color w:val="auto"/>
          <w:szCs w:val="21"/>
          <w:highlight w:val="none"/>
          <w:lang w:eastAsia="zh-CN"/>
        </w:rPr>
        <w:t>最高投标限</w:t>
      </w:r>
      <w:r>
        <w:rPr>
          <w:rFonts w:hint="eastAsia" w:ascii="宋体" w:hAnsi="宋体"/>
          <w:b/>
          <w:color w:val="auto"/>
          <w:szCs w:val="21"/>
          <w:highlight w:val="none"/>
        </w:rPr>
        <w:t>价×（1</w:t>
      </w:r>
      <w:r>
        <w:rPr>
          <w:rFonts w:ascii="宋体" w:hAnsi="宋体"/>
          <w:b/>
          <w:color w:val="auto"/>
          <w:szCs w:val="21"/>
          <w:highlight w:val="none"/>
        </w:rPr>
        <w:t>–</w:t>
      </w:r>
      <w:r>
        <w:rPr>
          <w:rFonts w:hint="eastAsia" w:ascii="宋体" w:hAnsi="宋体"/>
          <w:b/>
          <w:color w:val="auto"/>
          <w:szCs w:val="21"/>
          <w:highlight w:val="none"/>
          <w:lang w:val="en-US" w:eastAsia="zh-CN"/>
        </w:rPr>
        <w:t>建筑</w:t>
      </w:r>
      <w:r>
        <w:rPr>
          <w:rFonts w:hint="eastAsia" w:ascii="宋体" w:hAnsi="宋体"/>
          <w:b/>
          <w:color w:val="auto"/>
          <w:szCs w:val="21"/>
          <w:highlight w:val="none"/>
        </w:rPr>
        <w:t>工程费的报价下浮率）</w:t>
      </w:r>
      <w:r>
        <w:rPr>
          <w:rFonts w:hint="eastAsia" w:ascii="宋体" w:hAnsi="宋体"/>
          <w:color w:val="auto"/>
          <w:szCs w:val="21"/>
          <w:highlight w:val="none"/>
        </w:rPr>
        <w:t>计算得</w:t>
      </w:r>
      <w:r>
        <w:rPr>
          <w:rFonts w:hint="eastAsia" w:ascii="宋体" w:hAnsi="宋体"/>
          <w:color w:val="auto"/>
          <w:szCs w:val="21"/>
          <w:highlight w:val="none"/>
          <w:lang w:val="en-US" w:eastAsia="zh-CN"/>
        </w:rPr>
        <w:t>建筑</w:t>
      </w:r>
      <w:r>
        <w:rPr>
          <w:rFonts w:hint="eastAsia" w:ascii="宋体" w:hAnsi="宋体"/>
          <w:color w:val="auto"/>
          <w:szCs w:val="21"/>
          <w:highlight w:val="none"/>
        </w:rPr>
        <w:t>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61BAFBB">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2" w:firstLineChars="200"/>
        <w:jc w:val="left"/>
        <w:textAlignment w:val="auto"/>
        <w:rPr>
          <w:rFonts w:hint="eastAsia" w:ascii="宋体" w:hAnsi="宋体" w:eastAsia="宋体"/>
          <w:color w:val="auto"/>
          <w:szCs w:val="21"/>
          <w:highlight w:val="none"/>
          <w:lang w:eastAsia="zh-CN"/>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w:t>
      </w:r>
      <w:r>
        <w:rPr>
          <w:rFonts w:hint="eastAsia" w:ascii="宋体" w:hAnsi="宋体"/>
          <w:b/>
          <w:color w:val="auto"/>
          <w:szCs w:val="21"/>
          <w:highlight w:val="none"/>
        </w:rPr>
        <w:t>根据本项目的总投标报价=</w:t>
      </w:r>
      <w:r>
        <w:rPr>
          <w:rFonts w:hint="eastAsia" w:ascii="宋体" w:hAnsi="宋体"/>
          <w:b/>
          <w:color w:val="auto"/>
          <w:szCs w:val="21"/>
          <w:highlight w:val="none"/>
          <w:lang w:eastAsia="zh-CN"/>
        </w:rPr>
        <w:t>施工图</w:t>
      </w:r>
      <w:r>
        <w:rPr>
          <w:rFonts w:hint="eastAsia" w:ascii="宋体" w:hAnsi="宋体"/>
          <w:b/>
          <w:color w:val="auto"/>
          <w:szCs w:val="21"/>
          <w:highlight w:val="none"/>
        </w:rPr>
        <w:t xml:space="preserve">设计费投标报价 + </w:t>
      </w:r>
      <w:r>
        <w:rPr>
          <w:rFonts w:hint="eastAsia" w:ascii="宋体" w:hAnsi="宋体"/>
          <w:b/>
          <w:color w:val="auto"/>
          <w:szCs w:val="21"/>
          <w:highlight w:val="none"/>
          <w:lang w:val="en-US" w:eastAsia="zh-CN"/>
        </w:rPr>
        <w:t>建筑</w:t>
      </w:r>
      <w:r>
        <w:rPr>
          <w:rFonts w:hint="eastAsia" w:ascii="宋体" w:hAnsi="宋体"/>
          <w:b/>
          <w:color w:val="auto"/>
          <w:szCs w:val="21"/>
          <w:highlight w:val="none"/>
        </w:rPr>
        <w:t>工程费投标报价，计算得本项目的总投标报价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w:t>
      </w:r>
    </w:p>
    <w:p w14:paraId="426A4ADC">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4F4E85EB">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00D50F32">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20" w:firstLineChars="200"/>
        <w:jc w:val="left"/>
        <w:textAlignment w:val="auto"/>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rPr>
        <w:t>个日历天（其中，</w:t>
      </w:r>
      <w:r>
        <w:rPr>
          <w:rFonts w:hint="eastAsia" w:ascii="宋体" w:hAnsi="宋体"/>
          <w:b/>
          <w:bCs/>
          <w:color w:val="auto"/>
          <w:szCs w:val="21"/>
          <w:highlight w:val="none"/>
          <w:lang w:eastAsia="zh-CN"/>
        </w:rPr>
        <w:t>施工图</w:t>
      </w:r>
      <w:r>
        <w:rPr>
          <w:rFonts w:hint="eastAsia" w:ascii="宋体" w:hAnsi="宋体"/>
          <w:b/>
          <w:bCs/>
          <w:color w:val="auto"/>
          <w:szCs w:val="21"/>
          <w:highlight w:val="none"/>
        </w:rPr>
        <w:t>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298B1F16">
      <w:pPr>
        <w:shd w:val="clea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092CD912">
      <w:pPr>
        <w:shd w:val="clea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77F72F86">
      <w:pPr>
        <w:shd w:val="clea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5F20D290">
      <w:pPr>
        <w:shd w:val="clea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5661F125">
      <w:pPr>
        <w:shd w:val="clea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5A8AF6CC">
      <w:pPr>
        <w:shd w:val="clea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w:t>
      </w:r>
      <w:r>
        <w:rPr>
          <w:rFonts w:hint="eastAsia" w:ascii="宋体" w:hAnsi="宋体"/>
          <w:color w:val="auto"/>
          <w:kern w:val="0"/>
          <w:szCs w:val="21"/>
          <w:highlight w:val="none"/>
          <w:lang w:val="en-US" w:eastAsia="zh-CN"/>
        </w:rPr>
        <w:t>.</w:t>
      </w:r>
      <w:r>
        <w:rPr>
          <w:rFonts w:hint="eastAsia" w:ascii="宋体" w:hAnsi="宋体"/>
          <w:color w:val="auto"/>
          <w:kern w:val="0"/>
          <w:szCs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3792082E">
      <w:pPr>
        <w:shd w:val="clear"/>
        <w:autoSpaceDE w:val="0"/>
        <w:autoSpaceDN w:val="0"/>
        <w:adjustRightInd w:val="0"/>
        <w:spacing w:line="400" w:lineRule="exact"/>
        <w:jc w:val="right"/>
        <w:rPr>
          <w:rFonts w:hint="eastAsia" w:ascii="宋体" w:hAnsi="宋体" w:cs="宋体"/>
          <w:color w:val="auto"/>
          <w:kern w:val="0"/>
          <w:szCs w:val="21"/>
          <w:highlight w:val="none"/>
        </w:rPr>
      </w:pPr>
    </w:p>
    <w:p w14:paraId="51F5A0A4">
      <w:pPr>
        <w:shd w:val="clea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1394B9E3">
      <w:pPr>
        <w:shd w:val="clea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272569EF">
      <w:pPr>
        <w:shd w:val="clear"/>
        <w:autoSpaceDE w:val="0"/>
        <w:autoSpaceDN w:val="0"/>
        <w:adjustRightInd w:val="0"/>
        <w:spacing w:line="400" w:lineRule="exact"/>
        <w:ind w:firstLine="420" w:firstLineChars="200"/>
        <w:jc w:val="center"/>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38124D4">
      <w:pPr>
        <w:shd w:val="clea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60AF5F8E">
      <w:pPr>
        <w:shd w:val="clear"/>
        <w:spacing w:line="380" w:lineRule="exact"/>
        <w:rPr>
          <w:rFonts w:ascii="宋体" w:hAnsi="宋体"/>
          <w:b/>
          <w:color w:val="auto"/>
          <w:szCs w:val="21"/>
          <w:highlight w:val="none"/>
        </w:rPr>
      </w:pPr>
    </w:p>
    <w:tbl>
      <w:tblPr>
        <w:tblStyle w:val="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087871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25C39CAD">
            <w:pPr>
              <w:shd w:val="clea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vAlign w:val="center"/>
          </w:tcPr>
          <w:p w14:paraId="5CB48FE9">
            <w:pPr>
              <w:shd w:val="clea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vAlign w:val="center"/>
          </w:tcPr>
          <w:p w14:paraId="3FB54E8E">
            <w:pPr>
              <w:shd w:val="clea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vAlign w:val="center"/>
          </w:tcPr>
          <w:p w14:paraId="0B7A80D8">
            <w:pPr>
              <w:shd w:val="clea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vAlign w:val="center"/>
          </w:tcPr>
          <w:p w14:paraId="2358E747">
            <w:pPr>
              <w:shd w:val="clea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6C20C7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exact"/>
          <w:jc w:val="center"/>
        </w:trPr>
        <w:tc>
          <w:tcPr>
            <w:tcW w:w="696" w:type="dxa"/>
            <w:vAlign w:val="center"/>
          </w:tcPr>
          <w:p w14:paraId="7D9C48D7">
            <w:pPr>
              <w:shd w:val="clea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vAlign w:val="center"/>
          </w:tcPr>
          <w:p w14:paraId="182A5726">
            <w:pPr>
              <w:shd w:val="clea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vAlign w:val="center"/>
          </w:tcPr>
          <w:p w14:paraId="52AAF545">
            <w:pPr>
              <w:shd w:val="clea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vAlign w:val="center"/>
          </w:tcPr>
          <w:p w14:paraId="08AB0BBB">
            <w:pPr>
              <w:shd w:val="clear"/>
              <w:spacing w:line="380" w:lineRule="exact"/>
              <w:jc w:val="center"/>
              <w:rPr>
                <w:rFonts w:ascii="宋体" w:hAnsi="宋体"/>
                <w:color w:val="auto"/>
                <w:szCs w:val="21"/>
                <w:highlight w:val="none"/>
              </w:rPr>
            </w:pPr>
          </w:p>
        </w:tc>
        <w:tc>
          <w:tcPr>
            <w:tcW w:w="674" w:type="dxa"/>
            <w:vAlign w:val="center"/>
          </w:tcPr>
          <w:p w14:paraId="3D095570">
            <w:pPr>
              <w:shd w:val="clear"/>
              <w:spacing w:line="380" w:lineRule="exact"/>
              <w:jc w:val="center"/>
              <w:rPr>
                <w:rFonts w:ascii="宋体" w:hAnsi="宋体"/>
                <w:color w:val="auto"/>
                <w:szCs w:val="21"/>
                <w:highlight w:val="none"/>
              </w:rPr>
            </w:pPr>
          </w:p>
        </w:tc>
      </w:tr>
      <w:tr w14:paraId="551F33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5" w:hRule="exact"/>
          <w:jc w:val="center"/>
        </w:trPr>
        <w:tc>
          <w:tcPr>
            <w:tcW w:w="696" w:type="dxa"/>
            <w:vAlign w:val="center"/>
          </w:tcPr>
          <w:p w14:paraId="20B495F4">
            <w:pPr>
              <w:shd w:val="clea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vAlign w:val="center"/>
          </w:tcPr>
          <w:p w14:paraId="3A31D57C">
            <w:pPr>
              <w:shd w:val="clea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vAlign w:val="center"/>
          </w:tcPr>
          <w:p w14:paraId="3C5CEE9B">
            <w:pPr>
              <w:shd w:val="clear"/>
              <w:spacing w:line="380" w:lineRule="exact"/>
              <w:jc w:val="left"/>
              <w:rPr>
                <w:rFonts w:ascii="宋体" w:hAnsi="宋体"/>
                <w:color w:val="auto"/>
                <w:szCs w:val="21"/>
                <w:highlight w:val="none"/>
              </w:rPr>
            </w:pPr>
            <w:r>
              <w:rPr>
                <w:rFonts w:hint="eastAsia" w:ascii="宋体" w:hAnsi="宋体" w:cs="宋体"/>
                <w:color w:val="auto"/>
                <w:kern w:val="0"/>
                <w:szCs w:val="21"/>
                <w:highlight w:val="none"/>
                <w:lang w:val="en-US" w:eastAsia="zh-CN" w:bidi="ar"/>
              </w:rPr>
              <w:t>总工期</w:t>
            </w:r>
            <w:r>
              <w:rPr>
                <w:rFonts w:hint="eastAsia" w:ascii="宋体" w:hAnsi="宋体" w:cs="宋体"/>
                <w:color w:val="auto"/>
                <w:kern w:val="0"/>
                <w:szCs w:val="21"/>
                <w:highlight w:val="none"/>
                <w:u w:val="single"/>
                <w:lang w:val="en-US" w:eastAsia="zh-CN" w:bidi="ar"/>
              </w:rPr>
              <w:t xml:space="preserve">     </w:t>
            </w:r>
            <w:r>
              <w:rPr>
                <w:rFonts w:hint="eastAsia" w:ascii="宋体" w:hAnsi="宋体" w:cs="宋体"/>
                <w:color w:val="auto"/>
                <w:kern w:val="0"/>
                <w:szCs w:val="21"/>
                <w:highlight w:val="none"/>
                <w:lang w:val="en-US" w:eastAsia="zh-CN" w:bidi="ar"/>
              </w:rPr>
              <w:t>个日历天，（其中：施工图设计工期</w:t>
            </w:r>
            <w:r>
              <w:rPr>
                <w:rFonts w:hint="eastAsia" w:ascii="宋体" w:hAnsi="宋体" w:cs="宋体"/>
                <w:color w:val="auto"/>
                <w:kern w:val="0"/>
                <w:szCs w:val="21"/>
                <w:highlight w:val="none"/>
                <w:u w:val="single"/>
                <w:lang w:val="en-US" w:eastAsia="zh-CN" w:bidi="ar"/>
              </w:rPr>
              <w:t xml:space="preserve">    </w:t>
            </w:r>
            <w:r>
              <w:rPr>
                <w:rFonts w:hint="eastAsia" w:ascii="宋体" w:hAnsi="宋体" w:cs="宋体"/>
                <w:color w:val="auto"/>
                <w:kern w:val="0"/>
                <w:szCs w:val="21"/>
                <w:highlight w:val="none"/>
                <w:lang w:val="en-US" w:eastAsia="zh-CN" w:bidi="ar"/>
              </w:rPr>
              <w:t>个日历天，施工工期</w:t>
            </w:r>
            <w:r>
              <w:rPr>
                <w:rFonts w:hint="eastAsia" w:ascii="宋体" w:hAnsi="宋体" w:cs="宋体"/>
                <w:color w:val="auto"/>
                <w:kern w:val="0"/>
                <w:szCs w:val="21"/>
                <w:highlight w:val="none"/>
                <w:u w:val="single"/>
                <w:lang w:val="en-US" w:eastAsia="zh-CN" w:bidi="ar"/>
              </w:rPr>
              <w:t xml:space="preserve">     </w:t>
            </w:r>
            <w:r>
              <w:rPr>
                <w:rFonts w:hint="eastAsia" w:ascii="宋体" w:hAnsi="宋体" w:cs="宋体"/>
                <w:color w:val="auto"/>
                <w:kern w:val="0"/>
                <w:szCs w:val="21"/>
                <w:highlight w:val="none"/>
                <w:lang w:val="en-US" w:eastAsia="zh-CN" w:bidi="ar"/>
              </w:rPr>
              <w:t>个日历天）</w:t>
            </w:r>
          </w:p>
        </w:tc>
        <w:tc>
          <w:tcPr>
            <w:tcW w:w="1134" w:type="dxa"/>
            <w:vAlign w:val="center"/>
          </w:tcPr>
          <w:p w14:paraId="2E2D4C03">
            <w:pPr>
              <w:shd w:val="clear"/>
              <w:spacing w:line="380" w:lineRule="exact"/>
              <w:jc w:val="center"/>
              <w:rPr>
                <w:rFonts w:ascii="宋体" w:hAnsi="宋体"/>
                <w:color w:val="auto"/>
                <w:szCs w:val="21"/>
                <w:highlight w:val="none"/>
              </w:rPr>
            </w:pPr>
          </w:p>
        </w:tc>
        <w:tc>
          <w:tcPr>
            <w:tcW w:w="674" w:type="dxa"/>
            <w:vAlign w:val="center"/>
          </w:tcPr>
          <w:p w14:paraId="09444661">
            <w:pPr>
              <w:shd w:val="clear"/>
              <w:spacing w:line="380" w:lineRule="exact"/>
              <w:jc w:val="center"/>
              <w:rPr>
                <w:rFonts w:ascii="宋体" w:hAnsi="宋体"/>
                <w:color w:val="auto"/>
                <w:szCs w:val="21"/>
                <w:highlight w:val="none"/>
              </w:rPr>
            </w:pPr>
          </w:p>
        </w:tc>
      </w:tr>
      <w:tr w14:paraId="0FFFA4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1" w:hRule="exact"/>
          <w:jc w:val="center"/>
        </w:trPr>
        <w:tc>
          <w:tcPr>
            <w:tcW w:w="696" w:type="dxa"/>
            <w:vAlign w:val="center"/>
          </w:tcPr>
          <w:p w14:paraId="53BF0B63">
            <w:pPr>
              <w:shd w:val="clea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vAlign w:val="center"/>
          </w:tcPr>
          <w:p w14:paraId="2361C21B">
            <w:pPr>
              <w:shd w:val="clea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vAlign w:val="center"/>
          </w:tcPr>
          <w:p w14:paraId="758F597E">
            <w:pPr>
              <w:shd w:val="clea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7E372605">
            <w:pPr>
              <w:shd w:val="clear"/>
              <w:spacing w:line="380" w:lineRule="exact"/>
              <w:jc w:val="center"/>
              <w:rPr>
                <w:rFonts w:ascii="宋体" w:hAnsi="宋体"/>
                <w:color w:val="auto"/>
                <w:szCs w:val="21"/>
                <w:highlight w:val="none"/>
              </w:rPr>
            </w:pPr>
          </w:p>
        </w:tc>
        <w:tc>
          <w:tcPr>
            <w:tcW w:w="674" w:type="dxa"/>
            <w:vAlign w:val="center"/>
          </w:tcPr>
          <w:p w14:paraId="64C407F4">
            <w:pPr>
              <w:shd w:val="clear"/>
              <w:spacing w:line="380" w:lineRule="exact"/>
              <w:jc w:val="center"/>
              <w:rPr>
                <w:rFonts w:ascii="宋体" w:hAnsi="宋体"/>
                <w:color w:val="auto"/>
                <w:szCs w:val="21"/>
                <w:highlight w:val="none"/>
              </w:rPr>
            </w:pPr>
          </w:p>
        </w:tc>
      </w:tr>
      <w:tr w14:paraId="04D20B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0F84C618">
            <w:pPr>
              <w:shd w:val="clea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vAlign w:val="center"/>
          </w:tcPr>
          <w:p w14:paraId="4A7D3BBA">
            <w:pPr>
              <w:shd w:val="clea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vAlign w:val="center"/>
          </w:tcPr>
          <w:p w14:paraId="5FCEE27C">
            <w:pPr>
              <w:shd w:val="clea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2F69CABD">
            <w:pPr>
              <w:shd w:val="clear"/>
              <w:spacing w:line="380" w:lineRule="exact"/>
              <w:jc w:val="center"/>
              <w:rPr>
                <w:rFonts w:ascii="宋体" w:hAnsi="宋体"/>
                <w:color w:val="auto"/>
                <w:szCs w:val="21"/>
                <w:highlight w:val="none"/>
              </w:rPr>
            </w:pPr>
          </w:p>
        </w:tc>
        <w:tc>
          <w:tcPr>
            <w:tcW w:w="674" w:type="dxa"/>
            <w:vAlign w:val="center"/>
          </w:tcPr>
          <w:p w14:paraId="78B89F14">
            <w:pPr>
              <w:shd w:val="clear"/>
              <w:spacing w:line="380" w:lineRule="exact"/>
              <w:jc w:val="center"/>
              <w:rPr>
                <w:rFonts w:ascii="宋体" w:hAnsi="宋体"/>
                <w:color w:val="auto"/>
                <w:szCs w:val="21"/>
                <w:highlight w:val="none"/>
              </w:rPr>
            </w:pPr>
          </w:p>
        </w:tc>
      </w:tr>
      <w:tr w14:paraId="2215A2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4BF9FCE7">
            <w:pPr>
              <w:shd w:val="clea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vAlign w:val="center"/>
          </w:tcPr>
          <w:p w14:paraId="7070B63F">
            <w:pPr>
              <w:shd w:val="clea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vAlign w:val="center"/>
          </w:tcPr>
          <w:p w14:paraId="62F74ACD">
            <w:pPr>
              <w:shd w:val="clea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1C68FDD8">
            <w:pPr>
              <w:shd w:val="clear"/>
              <w:spacing w:line="380" w:lineRule="exact"/>
              <w:jc w:val="center"/>
              <w:rPr>
                <w:rFonts w:ascii="宋体" w:hAnsi="宋体"/>
                <w:color w:val="auto"/>
                <w:szCs w:val="21"/>
                <w:highlight w:val="none"/>
              </w:rPr>
            </w:pPr>
          </w:p>
        </w:tc>
        <w:tc>
          <w:tcPr>
            <w:tcW w:w="674" w:type="dxa"/>
            <w:vAlign w:val="center"/>
          </w:tcPr>
          <w:p w14:paraId="33B8AB8B">
            <w:pPr>
              <w:shd w:val="clear"/>
              <w:spacing w:line="380" w:lineRule="exact"/>
              <w:jc w:val="center"/>
              <w:rPr>
                <w:rFonts w:ascii="宋体" w:hAnsi="宋体"/>
                <w:color w:val="auto"/>
                <w:szCs w:val="21"/>
                <w:highlight w:val="none"/>
              </w:rPr>
            </w:pPr>
          </w:p>
        </w:tc>
      </w:tr>
      <w:tr w14:paraId="00122B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21" w:hRule="exact"/>
          <w:jc w:val="center"/>
        </w:trPr>
        <w:tc>
          <w:tcPr>
            <w:tcW w:w="696" w:type="dxa"/>
            <w:vAlign w:val="center"/>
          </w:tcPr>
          <w:p w14:paraId="01C96564">
            <w:pPr>
              <w:shd w:val="clea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vAlign w:val="center"/>
          </w:tcPr>
          <w:p w14:paraId="039B1BC0">
            <w:pPr>
              <w:shd w:val="clea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vAlign w:val="center"/>
          </w:tcPr>
          <w:p w14:paraId="10333174">
            <w:pPr>
              <w:shd w:val="clea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4280A1FD">
            <w:pPr>
              <w:shd w:val="clear"/>
              <w:spacing w:line="380" w:lineRule="exact"/>
              <w:jc w:val="center"/>
              <w:rPr>
                <w:rFonts w:ascii="宋体" w:hAnsi="宋体"/>
                <w:color w:val="auto"/>
                <w:szCs w:val="21"/>
                <w:highlight w:val="none"/>
              </w:rPr>
            </w:pPr>
          </w:p>
        </w:tc>
        <w:tc>
          <w:tcPr>
            <w:tcW w:w="674" w:type="dxa"/>
            <w:vAlign w:val="center"/>
          </w:tcPr>
          <w:p w14:paraId="7C130588">
            <w:pPr>
              <w:shd w:val="clear"/>
              <w:spacing w:line="380" w:lineRule="exact"/>
              <w:jc w:val="center"/>
              <w:rPr>
                <w:rFonts w:ascii="宋体" w:hAnsi="宋体"/>
                <w:color w:val="auto"/>
                <w:szCs w:val="21"/>
                <w:highlight w:val="none"/>
              </w:rPr>
            </w:pPr>
          </w:p>
        </w:tc>
      </w:tr>
    </w:tbl>
    <w:p w14:paraId="7074FDAA">
      <w:pPr>
        <w:shd w:val="clear"/>
        <w:autoSpaceDE w:val="0"/>
        <w:autoSpaceDN w:val="0"/>
        <w:adjustRightInd w:val="0"/>
        <w:spacing w:line="380" w:lineRule="exact"/>
        <w:jc w:val="left"/>
        <w:rPr>
          <w:rFonts w:ascii="宋体" w:hAnsi="宋体" w:cs="宋体"/>
          <w:color w:val="auto"/>
          <w:kern w:val="0"/>
          <w:szCs w:val="21"/>
          <w:highlight w:val="none"/>
        </w:rPr>
      </w:pPr>
    </w:p>
    <w:p w14:paraId="2692F1D1">
      <w:pPr>
        <w:shd w:val="clea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416E07E">
      <w:pPr>
        <w:shd w:val="clea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w:t>
      </w:r>
    </w:p>
    <w:p w14:paraId="5EA66134">
      <w:pPr>
        <w:shd w:val="clea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72953B97">
      <w:pPr>
        <w:shd w:val="clea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13AE005C">
      <w:pPr>
        <w:shd w:val="clea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1B539A58">
      <w:pPr>
        <w:shd w:val="clea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2E7F02EE">
      <w:pPr>
        <w:shd w:val="clea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31CE9CAA">
      <w:pPr>
        <w:shd w:val="clea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271CDFE6">
      <w:pPr>
        <w:shd w:val="clea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7615F3EF">
      <w:pPr>
        <w:shd w:val="clear"/>
        <w:autoSpaceDE w:val="0"/>
        <w:autoSpaceDN w:val="0"/>
        <w:adjustRightInd w:val="0"/>
        <w:spacing w:line="480" w:lineRule="auto"/>
        <w:jc w:val="left"/>
        <w:rPr>
          <w:rFonts w:hint="default" w:ascii="宋体" w:hAnsi="宋体" w:eastAsia="宋体"/>
          <w:color w:val="auto"/>
          <w:kern w:val="0"/>
          <w:szCs w:val="21"/>
          <w:highlight w:val="none"/>
          <w:u w:val="single"/>
          <w:lang w:val="en-US" w:eastAsia="zh-CN"/>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none"/>
          <w:lang w:val="en-US" w:eastAsia="zh-CN"/>
        </w:rPr>
        <w:t xml:space="preserve">  手机号码：</w:t>
      </w:r>
      <w:r>
        <w:rPr>
          <w:rFonts w:hint="eastAsia" w:ascii="宋体" w:hAnsi="宋体"/>
          <w:color w:val="auto"/>
          <w:kern w:val="0"/>
          <w:szCs w:val="21"/>
          <w:highlight w:val="none"/>
          <w:u w:val="single"/>
          <w:lang w:val="en-US" w:eastAsia="zh-CN"/>
        </w:rPr>
        <w:t xml:space="preserve">          </w:t>
      </w:r>
    </w:p>
    <w:p w14:paraId="0054AE01">
      <w:pPr>
        <w:shd w:val="clea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24D1DA18">
      <w:pPr>
        <w:shd w:val="clea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63C18793">
      <w:pPr>
        <w:shd w:val="clear"/>
        <w:autoSpaceDE w:val="0"/>
        <w:autoSpaceDN w:val="0"/>
        <w:adjustRightInd w:val="0"/>
        <w:spacing w:line="600" w:lineRule="auto"/>
        <w:jc w:val="left"/>
        <w:rPr>
          <w:rFonts w:ascii="宋体" w:hAnsi="宋体"/>
          <w:color w:val="auto"/>
          <w:kern w:val="0"/>
          <w:szCs w:val="21"/>
          <w:highlight w:val="none"/>
        </w:rPr>
      </w:pPr>
    </w:p>
    <w:p w14:paraId="3338B0D1">
      <w:pPr>
        <w:shd w:val="clear"/>
        <w:autoSpaceDE w:val="0"/>
        <w:autoSpaceDN w:val="0"/>
        <w:adjustRightInd w:val="0"/>
        <w:spacing w:line="600" w:lineRule="auto"/>
        <w:jc w:val="left"/>
        <w:rPr>
          <w:rFonts w:ascii="宋体" w:hAnsi="宋体"/>
          <w:color w:val="auto"/>
          <w:kern w:val="0"/>
          <w:szCs w:val="21"/>
          <w:highlight w:val="none"/>
        </w:rPr>
      </w:pPr>
    </w:p>
    <w:p w14:paraId="0A697F73">
      <w:pPr>
        <w:shd w:val="clea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29758C20">
      <w:pPr>
        <w:shd w:val="clea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0AE33C4">
      <w:pPr>
        <w:shd w:val="clear"/>
        <w:autoSpaceDE w:val="0"/>
        <w:autoSpaceDN w:val="0"/>
        <w:adjustRightInd w:val="0"/>
        <w:spacing w:line="360" w:lineRule="auto"/>
        <w:jc w:val="left"/>
        <w:rPr>
          <w:rFonts w:ascii="宋体" w:hAnsi="宋体" w:cs="宋体"/>
          <w:color w:val="auto"/>
          <w:kern w:val="0"/>
          <w:szCs w:val="21"/>
          <w:highlight w:val="none"/>
        </w:rPr>
      </w:pPr>
    </w:p>
    <w:p w14:paraId="50E114A2">
      <w:pPr>
        <w:shd w:val="clea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r>
        <w:rPr>
          <w:rFonts w:hint="eastAsia" w:ascii="宋体" w:hAnsi="宋体" w:cs="宋体"/>
          <w:color w:val="auto"/>
          <w:kern w:val="0"/>
          <w:szCs w:val="21"/>
          <w:highlight w:val="none"/>
          <w:lang w:eastAsia="zh-CN"/>
        </w:rPr>
        <w:t>（有效期内）</w:t>
      </w:r>
      <w:r>
        <w:rPr>
          <w:rFonts w:hint="eastAsia" w:ascii="宋体" w:hAnsi="宋体" w:cs="宋体"/>
          <w:color w:val="auto"/>
          <w:kern w:val="0"/>
          <w:szCs w:val="21"/>
          <w:highlight w:val="none"/>
        </w:rPr>
        <w:t>。</w:t>
      </w:r>
    </w:p>
    <w:p w14:paraId="70C32411">
      <w:pPr>
        <w:shd w:val="clea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如为联合体投标的，本法人证明书只须联合体中的牵头人出具即可。</w:t>
      </w:r>
    </w:p>
    <w:p w14:paraId="5799476A">
      <w:pPr>
        <w:shd w:val="clea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如投标人是由法定代表人投标，不填写“</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二</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授权委托书”的，则必须填写手机号码，确保项目在开标评标期间，可以及时联系处理开评标时候出现的一切情况。</w:t>
      </w:r>
    </w:p>
    <w:p w14:paraId="5B249B8A">
      <w:pPr>
        <w:shd w:val="clea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31CB1DC4">
      <w:pPr>
        <w:shd w:val="clea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65C68D9D">
      <w:pPr>
        <w:shd w:val="clea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5C98701F">
      <w:pPr>
        <w:shd w:val="clea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olor w:val="auto"/>
          <w:kern w:val="0"/>
          <w:szCs w:val="21"/>
          <w:highlight w:val="none"/>
          <w:u w:val="single"/>
          <w:lang w:val="en-US" w:eastAsia="zh-CN"/>
        </w:rPr>
        <w:t xml:space="preserve"> </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cs="宋体"/>
          <w:b/>
          <w:bCs/>
          <w:color w:val="auto"/>
          <w:kern w:val="2"/>
          <w:sz w:val="21"/>
          <w:szCs w:val="21"/>
          <w:highlight w:val="none"/>
          <w:u w:val="single"/>
          <w:lang w:eastAsia="zh-CN"/>
        </w:rPr>
        <w:t>云城区居家养老服务中心改扩建工程设计施工总承包</w:t>
      </w:r>
      <w:r>
        <w:rPr>
          <w:rFonts w:hint="eastAsia" w:ascii="宋体" w:hAnsi="宋体" w:cs="宋体"/>
          <w:b/>
          <w:bCs/>
          <w:color w:val="auto"/>
          <w:kern w:val="2"/>
          <w:sz w:val="21"/>
          <w:szCs w:val="21"/>
          <w:highlight w:val="none"/>
          <w:u w:val="single"/>
          <w:lang w:val="en-US" w:eastAsia="zh-CN"/>
        </w:rPr>
        <w:t xml:space="preserve"> </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00ACA349">
      <w:pPr>
        <w:shd w:val="clea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本项目投标有效期截止之日止</w:t>
      </w:r>
      <w:r>
        <w:rPr>
          <w:rFonts w:hint="eastAsia" w:ascii="宋体" w:hAnsi="宋体" w:cs="宋体"/>
          <w:color w:val="auto"/>
          <w:kern w:val="0"/>
          <w:szCs w:val="21"/>
          <w:highlight w:val="none"/>
        </w:rPr>
        <w:t>。</w:t>
      </w:r>
    </w:p>
    <w:p w14:paraId="2D6AE149">
      <w:pPr>
        <w:shd w:val="clea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74376A8C">
      <w:pPr>
        <w:shd w:val="clear"/>
        <w:autoSpaceDE w:val="0"/>
        <w:autoSpaceDN w:val="0"/>
        <w:adjustRightInd w:val="0"/>
        <w:spacing w:line="480" w:lineRule="auto"/>
        <w:ind w:firstLine="420" w:firstLineChars="200"/>
        <w:jc w:val="left"/>
        <w:rPr>
          <w:rFonts w:ascii="宋体" w:hAnsi="宋体"/>
          <w:color w:val="auto"/>
          <w:kern w:val="0"/>
          <w:szCs w:val="21"/>
          <w:highlight w:val="none"/>
        </w:rPr>
      </w:pPr>
    </w:p>
    <w:p w14:paraId="5489E898">
      <w:pPr>
        <w:shd w:val="clea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4D42C3E1">
      <w:pPr>
        <w:shd w:val="clea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lang w:eastAsia="zh-CN"/>
        </w:rPr>
        <w:t>手机号码</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53B85C89">
      <w:pPr>
        <w:shd w:val="clea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5D6CCDF6">
      <w:pPr>
        <w:shd w:val="clea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25151D2B">
      <w:pPr>
        <w:shd w:val="clea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E7F1354">
      <w:pPr>
        <w:shd w:val="clear"/>
        <w:autoSpaceDE w:val="0"/>
        <w:autoSpaceDN w:val="0"/>
        <w:adjustRightInd w:val="0"/>
        <w:spacing w:line="420" w:lineRule="exact"/>
        <w:jc w:val="left"/>
        <w:rPr>
          <w:rFonts w:ascii="宋体" w:hAnsi="宋体"/>
          <w:color w:val="auto"/>
          <w:kern w:val="0"/>
          <w:szCs w:val="21"/>
          <w:highlight w:val="none"/>
        </w:rPr>
      </w:pPr>
    </w:p>
    <w:p w14:paraId="48D113C3">
      <w:pPr>
        <w:shd w:val="clea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r>
        <w:rPr>
          <w:rFonts w:hint="eastAsia" w:ascii="宋体" w:hAnsi="宋体" w:cs="宋体"/>
          <w:color w:val="auto"/>
          <w:kern w:val="0"/>
          <w:szCs w:val="21"/>
          <w:highlight w:val="none"/>
          <w:lang w:eastAsia="zh-CN"/>
        </w:rPr>
        <w:t>（有效期内）</w:t>
      </w:r>
      <w:r>
        <w:rPr>
          <w:rFonts w:hint="eastAsia" w:ascii="宋体" w:hAnsi="宋体" w:cs="宋体"/>
          <w:color w:val="auto"/>
          <w:kern w:val="0"/>
          <w:szCs w:val="21"/>
          <w:highlight w:val="none"/>
        </w:rPr>
        <w:t>。</w:t>
      </w:r>
    </w:p>
    <w:p w14:paraId="545A1460">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w:t>
      </w:r>
      <w:r>
        <w:rPr>
          <w:rFonts w:hint="eastAsia" w:ascii="宋体" w:hAnsi="宋体"/>
          <w:bCs/>
          <w:color w:val="auto"/>
          <w:szCs w:val="21"/>
          <w:highlight w:val="none"/>
          <w:lang w:val="en-US" w:eastAsia="zh-CN"/>
        </w:rPr>
        <w:t>.</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本授权委托书只须联合体中的牵头人出具即可。</w:t>
      </w:r>
    </w:p>
    <w:p w14:paraId="5D075F73">
      <w:pPr>
        <w:shd w:val="clea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如为法定代表人投标的，本格式可删除。</w:t>
      </w:r>
    </w:p>
    <w:p w14:paraId="3516A660">
      <w:pPr>
        <w:shd w:val="clea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本项目采用全电子远程开评标，在本项目开标评标期间，请授权人保持手机畅通，以便可以及时联系处理开评标时候出现的一切情况。</w:t>
      </w:r>
    </w:p>
    <w:p w14:paraId="6595E32B">
      <w:pPr>
        <w:shd w:val="clea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73CFA654">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olor w:val="auto"/>
          <w:szCs w:val="21"/>
          <w:highlight w:val="none"/>
          <w:u w:val="single"/>
        </w:rPr>
        <w:t xml:space="preserve">  </w:t>
      </w:r>
      <w:r>
        <w:rPr>
          <w:rFonts w:hint="eastAsia" w:ascii="宋体" w:hAnsi="宋体" w:cs="宋体"/>
          <w:b/>
          <w:bCs/>
          <w:color w:val="auto"/>
          <w:kern w:val="2"/>
          <w:sz w:val="21"/>
          <w:szCs w:val="21"/>
          <w:highlight w:val="none"/>
          <w:u w:val="single"/>
          <w:lang w:eastAsia="zh-CN"/>
        </w:rPr>
        <w:t>云城区居家养老服务中心改扩建工程设计施工总承包</w:t>
      </w:r>
      <w:r>
        <w:rPr>
          <w:rFonts w:hint="eastAsia" w:ascii="宋体" w:hAnsi="宋体" w:eastAsia="宋体" w:cs="宋体"/>
          <w:b/>
          <w:bCs/>
          <w:color w:val="auto"/>
          <w:kern w:val="2"/>
          <w:sz w:val="21"/>
          <w:szCs w:val="21"/>
          <w:highlight w:val="none"/>
          <w:u w:val="single"/>
          <w:lang w:val="en-US" w:eastAsia="zh-CN"/>
        </w:rPr>
        <w:t xml:space="preserve"> </w:t>
      </w:r>
      <w:r>
        <w:rPr>
          <w:rFonts w:hint="eastAsia" w:ascii="宋体" w:hAnsi="宋体" w:cs="宋体"/>
          <w:color w:val="auto"/>
          <w:kern w:val="0"/>
          <w:szCs w:val="21"/>
          <w:highlight w:val="none"/>
        </w:rPr>
        <w:t>的投标。现就有关事宜订立协议如下：</w:t>
      </w:r>
    </w:p>
    <w:p w14:paraId="54A8EFD0">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甲公司名称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乙公司名称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1489F32F">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2D210F88">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5E4C460D">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73536737">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1EED3B71">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6E7422D9">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5446D69B">
      <w:pPr>
        <w:shd w:val="clea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甲公司名称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承担施工及总体协调工作，联合体成员</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rPr>
        <w:t xml:space="preserve">      </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u w:val="single"/>
        </w:rPr>
        <w:t>乙公司名称</w:t>
      </w:r>
      <w:r>
        <w:rPr>
          <w:rFonts w:ascii="宋体" w:hAnsi="宋体" w:cs="宋体"/>
          <w:bCs/>
          <w:color w:val="auto"/>
          <w:kern w:val="0"/>
          <w:szCs w:val="21"/>
          <w:highlight w:val="none"/>
          <w:u w:val="single"/>
        </w:rPr>
        <w:t>）</w:t>
      </w:r>
      <w:r>
        <w:rPr>
          <w:rFonts w:hint="eastAsia" w:ascii="宋体" w:hAnsi="宋体" w:cs="宋体"/>
          <w:bCs/>
          <w:color w:val="auto"/>
          <w:kern w:val="0"/>
          <w:szCs w:val="21"/>
          <w:highlight w:val="none"/>
        </w:rPr>
        <w:t>承担设计工作</w:t>
      </w:r>
      <w:r>
        <w:rPr>
          <w:rFonts w:hint="eastAsia" w:ascii="宋体" w:hAnsi="宋体" w:cs="楷体"/>
          <w:color w:val="auto"/>
          <w:szCs w:val="21"/>
          <w:highlight w:val="none"/>
        </w:rPr>
        <w:t>。</w:t>
      </w:r>
    </w:p>
    <w:p w14:paraId="6F8AF2B8">
      <w:pPr>
        <w:shd w:val="clea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1F087D06">
      <w:pPr>
        <w:shd w:val="clea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本协议书正本一式叁份，送交招标人壹份，联合体各方各执壹份。</w:t>
      </w:r>
    </w:p>
    <w:p w14:paraId="532A6A7B">
      <w:pPr>
        <w:pStyle w:val="6"/>
        <w:shd w:val="clear"/>
        <w:ind w:firstLine="240"/>
        <w:rPr>
          <w:rFonts w:ascii="宋体" w:hAnsi="宋体"/>
          <w:color w:val="auto"/>
          <w:highlight w:val="none"/>
          <w:lang w:eastAsia="zh-CN"/>
        </w:rPr>
      </w:pPr>
    </w:p>
    <w:p w14:paraId="6CD2FC3A">
      <w:pPr>
        <w:shd w:val="clear"/>
        <w:spacing w:line="400" w:lineRule="exact"/>
        <w:jc w:val="left"/>
        <w:rPr>
          <w:rFonts w:ascii="宋体" w:hAnsi="宋体"/>
          <w:bCs/>
          <w:color w:val="auto"/>
          <w:szCs w:val="21"/>
          <w:highlight w:val="none"/>
        </w:rPr>
      </w:pPr>
      <w:r>
        <w:rPr>
          <w:rFonts w:hint="eastAsia" w:ascii="宋体" w:hAnsi="宋体"/>
          <w:bCs/>
          <w:color w:val="auto"/>
          <w:szCs w:val="21"/>
          <w:highlight w:val="none"/>
        </w:rPr>
        <w:t>甲公司名称：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3A41341B">
      <w:pPr>
        <w:shd w:val="clea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592D118B">
      <w:pPr>
        <w:shd w:val="clear"/>
        <w:spacing w:line="400" w:lineRule="exact"/>
        <w:jc w:val="left"/>
        <w:rPr>
          <w:rFonts w:ascii="宋体" w:hAnsi="宋体"/>
          <w:bCs/>
          <w:color w:val="auto"/>
          <w:szCs w:val="21"/>
          <w:highlight w:val="none"/>
        </w:rPr>
      </w:pPr>
    </w:p>
    <w:p w14:paraId="570698ED">
      <w:pPr>
        <w:shd w:val="clear"/>
        <w:spacing w:line="400" w:lineRule="exact"/>
        <w:jc w:val="left"/>
        <w:rPr>
          <w:rFonts w:ascii="宋体" w:hAnsi="宋体"/>
          <w:bCs/>
          <w:color w:val="auto"/>
          <w:szCs w:val="21"/>
          <w:highlight w:val="none"/>
        </w:rPr>
      </w:pPr>
      <w:r>
        <w:rPr>
          <w:rFonts w:hint="eastAsia" w:ascii="宋体" w:hAnsi="宋体"/>
          <w:bCs/>
          <w:color w:val="auto"/>
          <w:szCs w:val="21"/>
          <w:highlight w:val="none"/>
        </w:rPr>
        <w:t>乙公司名称：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04C853A6">
      <w:pPr>
        <w:shd w:val="clea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6BBEA75A">
      <w:pPr>
        <w:shd w:val="clear"/>
        <w:spacing w:line="400" w:lineRule="exact"/>
        <w:jc w:val="left"/>
        <w:rPr>
          <w:rFonts w:ascii="宋体" w:hAnsi="宋体"/>
          <w:bCs/>
          <w:color w:val="auto"/>
          <w:szCs w:val="21"/>
          <w:highlight w:val="none"/>
          <w:u w:val="single"/>
        </w:rPr>
      </w:pPr>
    </w:p>
    <w:p w14:paraId="234FB6C4">
      <w:pPr>
        <w:shd w:val="clear"/>
        <w:spacing w:line="400" w:lineRule="exact"/>
        <w:jc w:val="right"/>
        <w:rPr>
          <w:rFonts w:ascii="宋体" w:hAnsi="宋体"/>
          <w:bCs/>
          <w:color w:val="auto"/>
          <w:szCs w:val="21"/>
          <w:highlight w:val="none"/>
        </w:rPr>
      </w:pPr>
    </w:p>
    <w:p w14:paraId="7B1BAEBB">
      <w:pPr>
        <w:shd w:val="clea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1C009861">
      <w:pPr>
        <w:shd w:val="clear"/>
        <w:spacing w:line="400" w:lineRule="exact"/>
        <w:jc w:val="right"/>
        <w:rPr>
          <w:rFonts w:ascii="宋体" w:hAnsi="宋体"/>
          <w:bCs/>
          <w:color w:val="auto"/>
          <w:szCs w:val="21"/>
          <w:highlight w:val="none"/>
        </w:rPr>
      </w:pPr>
    </w:p>
    <w:p w14:paraId="0EE50447">
      <w:pPr>
        <w:shd w:val="clea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4C0D6704">
      <w:pPr>
        <w:shd w:val="clea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275443E8">
      <w:pPr>
        <w:shd w:val="clea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24F63707">
      <w:pPr>
        <w:shd w:val="clea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3025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6D1EE7C">
            <w:pPr>
              <w:shd w:val="clea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479F5C38">
            <w:pPr>
              <w:shd w:val="clear"/>
              <w:autoSpaceDE w:val="0"/>
              <w:autoSpaceDN w:val="0"/>
              <w:adjustRightInd w:val="0"/>
              <w:jc w:val="center"/>
              <w:rPr>
                <w:rFonts w:ascii="宋体" w:hAnsi="宋体"/>
                <w:color w:val="auto"/>
                <w:kern w:val="0"/>
                <w:szCs w:val="21"/>
                <w:highlight w:val="none"/>
              </w:rPr>
            </w:pPr>
          </w:p>
        </w:tc>
      </w:tr>
      <w:tr w14:paraId="11D4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59314C6">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147F07F8">
            <w:pPr>
              <w:shd w:val="clear"/>
              <w:autoSpaceDE w:val="0"/>
              <w:autoSpaceDN w:val="0"/>
              <w:adjustRightInd w:val="0"/>
              <w:jc w:val="center"/>
              <w:rPr>
                <w:rFonts w:ascii="宋体" w:hAnsi="宋体"/>
                <w:color w:val="auto"/>
                <w:kern w:val="0"/>
                <w:szCs w:val="21"/>
                <w:highlight w:val="none"/>
              </w:rPr>
            </w:pPr>
          </w:p>
        </w:tc>
        <w:tc>
          <w:tcPr>
            <w:tcW w:w="1126" w:type="dxa"/>
            <w:vAlign w:val="center"/>
          </w:tcPr>
          <w:p w14:paraId="34364E94">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vAlign w:val="center"/>
          </w:tcPr>
          <w:p w14:paraId="644E6D94">
            <w:pPr>
              <w:shd w:val="clear"/>
              <w:autoSpaceDE w:val="0"/>
              <w:autoSpaceDN w:val="0"/>
              <w:adjustRightInd w:val="0"/>
              <w:jc w:val="center"/>
              <w:rPr>
                <w:rFonts w:ascii="宋体" w:hAnsi="宋体"/>
                <w:color w:val="auto"/>
                <w:kern w:val="0"/>
                <w:szCs w:val="21"/>
                <w:highlight w:val="none"/>
              </w:rPr>
            </w:pPr>
          </w:p>
        </w:tc>
      </w:tr>
      <w:tr w14:paraId="074A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76E39A16">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3331E917">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0BFB8D4A">
            <w:pPr>
              <w:shd w:val="clear"/>
              <w:autoSpaceDE w:val="0"/>
              <w:autoSpaceDN w:val="0"/>
              <w:adjustRightInd w:val="0"/>
              <w:jc w:val="center"/>
              <w:rPr>
                <w:rFonts w:ascii="宋体" w:hAnsi="宋体"/>
                <w:color w:val="auto"/>
                <w:kern w:val="0"/>
                <w:szCs w:val="21"/>
                <w:highlight w:val="none"/>
              </w:rPr>
            </w:pPr>
          </w:p>
        </w:tc>
        <w:tc>
          <w:tcPr>
            <w:tcW w:w="1126" w:type="dxa"/>
            <w:vAlign w:val="center"/>
          </w:tcPr>
          <w:p w14:paraId="450F2F7A">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vAlign w:val="center"/>
          </w:tcPr>
          <w:p w14:paraId="4061544E">
            <w:pPr>
              <w:shd w:val="clear"/>
              <w:autoSpaceDE w:val="0"/>
              <w:autoSpaceDN w:val="0"/>
              <w:adjustRightInd w:val="0"/>
              <w:jc w:val="center"/>
              <w:rPr>
                <w:rFonts w:ascii="宋体" w:hAnsi="宋体"/>
                <w:color w:val="auto"/>
                <w:kern w:val="0"/>
                <w:szCs w:val="21"/>
                <w:highlight w:val="none"/>
              </w:rPr>
            </w:pPr>
          </w:p>
        </w:tc>
      </w:tr>
      <w:tr w14:paraId="6A4D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17C5A943">
            <w:pPr>
              <w:shd w:val="clear"/>
              <w:autoSpaceDE w:val="0"/>
              <w:autoSpaceDN w:val="0"/>
              <w:adjustRightInd w:val="0"/>
              <w:jc w:val="center"/>
              <w:rPr>
                <w:rFonts w:ascii="宋体" w:hAnsi="宋体"/>
                <w:color w:val="auto"/>
                <w:kern w:val="0"/>
                <w:szCs w:val="21"/>
                <w:highlight w:val="none"/>
              </w:rPr>
            </w:pPr>
          </w:p>
        </w:tc>
        <w:tc>
          <w:tcPr>
            <w:tcW w:w="1177" w:type="dxa"/>
            <w:vAlign w:val="center"/>
          </w:tcPr>
          <w:p w14:paraId="671679CA">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3BC6317B">
            <w:pPr>
              <w:shd w:val="clear"/>
              <w:autoSpaceDE w:val="0"/>
              <w:autoSpaceDN w:val="0"/>
              <w:adjustRightInd w:val="0"/>
              <w:jc w:val="center"/>
              <w:rPr>
                <w:rFonts w:ascii="宋体" w:hAnsi="宋体"/>
                <w:color w:val="auto"/>
                <w:kern w:val="0"/>
                <w:szCs w:val="21"/>
                <w:highlight w:val="none"/>
              </w:rPr>
            </w:pPr>
          </w:p>
        </w:tc>
        <w:tc>
          <w:tcPr>
            <w:tcW w:w="1126" w:type="dxa"/>
            <w:vAlign w:val="center"/>
          </w:tcPr>
          <w:p w14:paraId="2548332E">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vAlign w:val="center"/>
          </w:tcPr>
          <w:p w14:paraId="485BEB7D">
            <w:pPr>
              <w:shd w:val="clear"/>
              <w:autoSpaceDE w:val="0"/>
              <w:autoSpaceDN w:val="0"/>
              <w:adjustRightInd w:val="0"/>
              <w:jc w:val="center"/>
              <w:rPr>
                <w:rFonts w:ascii="宋体" w:hAnsi="宋体"/>
                <w:color w:val="auto"/>
                <w:kern w:val="0"/>
                <w:szCs w:val="21"/>
                <w:highlight w:val="none"/>
              </w:rPr>
            </w:pPr>
          </w:p>
        </w:tc>
      </w:tr>
      <w:tr w14:paraId="5D2E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45440F35">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79D2CF43">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0D676F40">
            <w:pPr>
              <w:shd w:val="clear"/>
              <w:autoSpaceDE w:val="0"/>
              <w:autoSpaceDN w:val="0"/>
              <w:adjustRightInd w:val="0"/>
              <w:jc w:val="center"/>
              <w:rPr>
                <w:rFonts w:ascii="宋体" w:hAnsi="宋体"/>
                <w:color w:val="auto"/>
                <w:kern w:val="0"/>
                <w:szCs w:val="21"/>
                <w:highlight w:val="none"/>
              </w:rPr>
            </w:pPr>
          </w:p>
        </w:tc>
        <w:tc>
          <w:tcPr>
            <w:tcW w:w="1559" w:type="dxa"/>
            <w:vAlign w:val="center"/>
          </w:tcPr>
          <w:p w14:paraId="6D4E5E35">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3EA86820">
            <w:pPr>
              <w:shd w:val="clear"/>
              <w:autoSpaceDE w:val="0"/>
              <w:autoSpaceDN w:val="0"/>
              <w:adjustRightInd w:val="0"/>
              <w:jc w:val="center"/>
              <w:rPr>
                <w:rFonts w:ascii="宋体" w:hAnsi="宋体"/>
                <w:color w:val="auto"/>
                <w:kern w:val="0"/>
                <w:szCs w:val="21"/>
                <w:highlight w:val="none"/>
              </w:rPr>
            </w:pPr>
          </w:p>
        </w:tc>
        <w:tc>
          <w:tcPr>
            <w:tcW w:w="993" w:type="dxa"/>
            <w:vAlign w:val="center"/>
          </w:tcPr>
          <w:p w14:paraId="513DF132">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15630033">
            <w:pPr>
              <w:shd w:val="clear"/>
              <w:autoSpaceDE w:val="0"/>
              <w:autoSpaceDN w:val="0"/>
              <w:adjustRightInd w:val="0"/>
              <w:jc w:val="center"/>
              <w:rPr>
                <w:rFonts w:ascii="宋体" w:hAnsi="宋体"/>
                <w:color w:val="auto"/>
                <w:kern w:val="0"/>
                <w:szCs w:val="21"/>
                <w:highlight w:val="none"/>
              </w:rPr>
            </w:pPr>
          </w:p>
        </w:tc>
      </w:tr>
      <w:tr w14:paraId="4E0F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714B7E7F">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29594DDF">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146A7130">
            <w:pPr>
              <w:shd w:val="clear"/>
              <w:autoSpaceDE w:val="0"/>
              <w:autoSpaceDN w:val="0"/>
              <w:adjustRightInd w:val="0"/>
              <w:jc w:val="center"/>
              <w:rPr>
                <w:rFonts w:ascii="宋体" w:hAnsi="宋体"/>
                <w:color w:val="auto"/>
                <w:kern w:val="0"/>
                <w:szCs w:val="21"/>
                <w:highlight w:val="none"/>
              </w:rPr>
            </w:pPr>
          </w:p>
        </w:tc>
        <w:tc>
          <w:tcPr>
            <w:tcW w:w="1559" w:type="dxa"/>
            <w:vAlign w:val="center"/>
          </w:tcPr>
          <w:p w14:paraId="3A6373A7">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399120D5">
            <w:pPr>
              <w:shd w:val="clear"/>
              <w:autoSpaceDE w:val="0"/>
              <w:autoSpaceDN w:val="0"/>
              <w:adjustRightInd w:val="0"/>
              <w:jc w:val="center"/>
              <w:rPr>
                <w:rFonts w:ascii="宋体" w:hAnsi="宋体"/>
                <w:color w:val="auto"/>
                <w:kern w:val="0"/>
                <w:szCs w:val="21"/>
                <w:highlight w:val="none"/>
              </w:rPr>
            </w:pPr>
          </w:p>
        </w:tc>
        <w:tc>
          <w:tcPr>
            <w:tcW w:w="993" w:type="dxa"/>
            <w:vAlign w:val="center"/>
          </w:tcPr>
          <w:p w14:paraId="36B023AC">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2467C517">
            <w:pPr>
              <w:shd w:val="clear"/>
              <w:autoSpaceDE w:val="0"/>
              <w:autoSpaceDN w:val="0"/>
              <w:adjustRightInd w:val="0"/>
              <w:jc w:val="center"/>
              <w:rPr>
                <w:rFonts w:ascii="宋体" w:hAnsi="宋体"/>
                <w:color w:val="auto"/>
                <w:kern w:val="0"/>
                <w:szCs w:val="21"/>
                <w:highlight w:val="none"/>
              </w:rPr>
            </w:pPr>
          </w:p>
        </w:tc>
      </w:tr>
      <w:tr w14:paraId="3F9C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36B5D680">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vAlign w:val="center"/>
          </w:tcPr>
          <w:p w14:paraId="530A6432">
            <w:pPr>
              <w:shd w:val="clear"/>
              <w:autoSpaceDE w:val="0"/>
              <w:autoSpaceDN w:val="0"/>
              <w:adjustRightInd w:val="0"/>
              <w:jc w:val="center"/>
              <w:rPr>
                <w:rFonts w:ascii="宋体" w:hAnsi="宋体"/>
                <w:color w:val="auto"/>
                <w:kern w:val="0"/>
                <w:szCs w:val="21"/>
                <w:highlight w:val="none"/>
              </w:rPr>
            </w:pPr>
          </w:p>
        </w:tc>
        <w:tc>
          <w:tcPr>
            <w:tcW w:w="1559" w:type="dxa"/>
            <w:vAlign w:val="center"/>
          </w:tcPr>
          <w:p w14:paraId="4C7C7C3F">
            <w:pPr>
              <w:shd w:val="clea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vAlign w:val="center"/>
          </w:tcPr>
          <w:p w14:paraId="66E5EF2D">
            <w:pPr>
              <w:shd w:val="clear"/>
              <w:autoSpaceDE w:val="0"/>
              <w:autoSpaceDN w:val="0"/>
              <w:adjustRightInd w:val="0"/>
              <w:jc w:val="center"/>
              <w:rPr>
                <w:rFonts w:ascii="宋体" w:hAnsi="宋体"/>
                <w:color w:val="auto"/>
                <w:kern w:val="0"/>
                <w:szCs w:val="21"/>
                <w:highlight w:val="none"/>
              </w:rPr>
            </w:pPr>
          </w:p>
        </w:tc>
      </w:tr>
      <w:tr w14:paraId="0609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11D01A16">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vAlign w:val="center"/>
          </w:tcPr>
          <w:p w14:paraId="2B9AA71A">
            <w:pPr>
              <w:shd w:val="clear"/>
              <w:autoSpaceDE w:val="0"/>
              <w:autoSpaceDN w:val="0"/>
              <w:adjustRightInd w:val="0"/>
              <w:jc w:val="center"/>
              <w:rPr>
                <w:rFonts w:ascii="宋体" w:hAnsi="宋体"/>
                <w:color w:val="auto"/>
                <w:kern w:val="0"/>
                <w:szCs w:val="21"/>
                <w:highlight w:val="none"/>
              </w:rPr>
            </w:pPr>
          </w:p>
        </w:tc>
        <w:tc>
          <w:tcPr>
            <w:tcW w:w="1559" w:type="dxa"/>
            <w:vAlign w:val="center"/>
          </w:tcPr>
          <w:p w14:paraId="57904247">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vAlign w:val="center"/>
          </w:tcPr>
          <w:p w14:paraId="224B41C4">
            <w:pPr>
              <w:shd w:val="clear"/>
              <w:autoSpaceDE w:val="0"/>
              <w:autoSpaceDN w:val="0"/>
              <w:adjustRightInd w:val="0"/>
              <w:jc w:val="center"/>
              <w:rPr>
                <w:rFonts w:ascii="宋体" w:hAnsi="宋体"/>
                <w:color w:val="auto"/>
                <w:kern w:val="0"/>
                <w:szCs w:val="21"/>
                <w:highlight w:val="none"/>
              </w:rPr>
            </w:pPr>
          </w:p>
        </w:tc>
      </w:tr>
      <w:tr w14:paraId="0451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2FC9232E">
            <w:pPr>
              <w:shd w:val="clea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2E903C6C">
            <w:pPr>
              <w:shd w:val="clear"/>
              <w:autoSpaceDE w:val="0"/>
              <w:autoSpaceDN w:val="0"/>
              <w:adjustRightInd w:val="0"/>
              <w:jc w:val="center"/>
              <w:rPr>
                <w:rFonts w:ascii="宋体" w:hAnsi="宋体"/>
                <w:color w:val="auto"/>
                <w:kern w:val="0"/>
                <w:szCs w:val="21"/>
                <w:highlight w:val="none"/>
              </w:rPr>
            </w:pPr>
          </w:p>
        </w:tc>
      </w:tr>
    </w:tbl>
    <w:p w14:paraId="70A409FC">
      <w:pPr>
        <w:shd w:val="clear"/>
        <w:autoSpaceDE w:val="0"/>
        <w:autoSpaceDN w:val="0"/>
        <w:adjustRightInd w:val="0"/>
        <w:jc w:val="center"/>
        <w:rPr>
          <w:rFonts w:ascii="宋体" w:hAnsi="宋体"/>
          <w:color w:val="auto"/>
          <w:kern w:val="0"/>
          <w:szCs w:val="21"/>
          <w:highlight w:val="none"/>
        </w:rPr>
      </w:pPr>
    </w:p>
    <w:p w14:paraId="30CA9DBA">
      <w:pPr>
        <w:shd w:val="clear"/>
        <w:autoSpaceDE w:val="0"/>
        <w:autoSpaceDN w:val="0"/>
        <w:adjustRightInd w:val="0"/>
        <w:spacing w:line="480" w:lineRule="auto"/>
        <w:jc w:val="left"/>
        <w:rPr>
          <w:rFonts w:ascii="宋体" w:hAnsi="宋体" w:cs="宋体"/>
          <w:color w:val="auto"/>
          <w:kern w:val="0"/>
          <w:szCs w:val="21"/>
          <w:highlight w:val="none"/>
        </w:rPr>
      </w:pPr>
    </w:p>
    <w:p w14:paraId="5AE2A409">
      <w:pPr>
        <w:shd w:val="clea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7F223AD">
      <w:pPr>
        <w:shd w:val="clea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_____</w:t>
      </w:r>
      <w:r>
        <w:rPr>
          <w:rFonts w:hint="eastAsia" w:ascii="宋体" w:hAnsi="宋体"/>
          <w:color w:val="auto"/>
          <w:szCs w:val="21"/>
          <w:highlight w:val="none"/>
        </w:rPr>
        <w:t>月</w:t>
      </w:r>
      <w:r>
        <w:rPr>
          <w:rFonts w:ascii="宋体" w:hAnsi="宋体"/>
          <w:color w:val="auto"/>
          <w:szCs w:val="21"/>
          <w:highlight w:val="none"/>
          <w:u w:val="none"/>
        </w:rPr>
        <w:t>_____</w:t>
      </w:r>
      <w:r>
        <w:rPr>
          <w:rFonts w:hint="eastAsia" w:ascii="宋体" w:hAnsi="宋体"/>
          <w:color w:val="auto"/>
          <w:szCs w:val="21"/>
          <w:highlight w:val="none"/>
        </w:rPr>
        <w:t>日</w:t>
      </w:r>
    </w:p>
    <w:p w14:paraId="29356782">
      <w:pPr>
        <w:shd w:val="clear"/>
        <w:spacing w:line="360" w:lineRule="auto"/>
        <w:rPr>
          <w:rFonts w:ascii="宋体" w:hAnsi="宋体"/>
          <w:b/>
          <w:color w:val="auto"/>
          <w:szCs w:val="21"/>
          <w:highlight w:val="none"/>
        </w:rPr>
      </w:pPr>
    </w:p>
    <w:p w14:paraId="5771AC36">
      <w:pPr>
        <w:shd w:val="clea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①有效期内的营业执照；②有效期内的资质证书；③有效期内的安全生产许可证；④</w:t>
      </w:r>
      <w:r>
        <w:rPr>
          <w:rFonts w:hint="eastAsia" w:ascii="宋体" w:hAnsi="宋体"/>
          <w:color w:val="auto"/>
          <w:szCs w:val="21"/>
          <w:highlight w:val="none"/>
        </w:rPr>
        <w:t>“云浮市智慧建筑管理服务信息平台”注册并通过审核的网页截图或网页打印件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w:t>
      </w:r>
      <w:r>
        <w:rPr>
          <w:rFonts w:hint="eastAsia" w:ascii="宋体" w:hAnsi="宋体" w:eastAsia="宋体" w:cs="宋体"/>
          <w:color w:val="auto"/>
          <w:sz w:val="21"/>
          <w:szCs w:val="21"/>
          <w:highlight w:val="none"/>
        </w:rPr>
        <w:t>投标人没有被列入失信被执行人黑名单，须提供在“中国执行信息公开网”的“失信被执行人查询”网页截图。</w:t>
      </w:r>
    </w:p>
    <w:p w14:paraId="793045BD">
      <w:pPr>
        <w:shd w:val="clear"/>
        <w:spacing w:line="360" w:lineRule="auto"/>
        <w:jc w:val="center"/>
        <w:rPr>
          <w:rFonts w:ascii="宋体" w:hAnsi="宋体"/>
          <w:b/>
          <w:bCs/>
          <w:color w:val="auto"/>
          <w:sz w:val="32"/>
          <w:highlight w:val="none"/>
        </w:rPr>
      </w:pPr>
      <w:r>
        <w:rPr>
          <w:rFonts w:ascii="宋体" w:hAnsi="宋体"/>
          <w:color w:val="auto"/>
          <w:highlight w:val="none"/>
        </w:rPr>
        <w:br w:type="page"/>
      </w:r>
      <w:r>
        <w:rPr>
          <w:rFonts w:hint="eastAsia" w:ascii="宋体" w:hAnsi="宋体"/>
          <w:b/>
          <w:color w:val="auto"/>
          <w:sz w:val="24"/>
          <w:highlight w:val="none"/>
        </w:rPr>
        <w:t>（二）联合体成员的企业基本情况表</w:t>
      </w:r>
    </w:p>
    <w:p w14:paraId="1FD062CC">
      <w:pPr>
        <w:shd w:val="clea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56DD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6391A3FB">
            <w:pPr>
              <w:shd w:val="clea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0C5D9BB0">
            <w:pPr>
              <w:shd w:val="clear"/>
              <w:autoSpaceDE w:val="0"/>
              <w:autoSpaceDN w:val="0"/>
              <w:adjustRightInd w:val="0"/>
              <w:jc w:val="center"/>
              <w:rPr>
                <w:rFonts w:ascii="宋体" w:hAnsi="宋体"/>
                <w:color w:val="auto"/>
                <w:kern w:val="0"/>
                <w:szCs w:val="21"/>
                <w:highlight w:val="none"/>
              </w:rPr>
            </w:pPr>
          </w:p>
        </w:tc>
      </w:tr>
      <w:tr w14:paraId="07E2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165650D">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1005712E">
            <w:pPr>
              <w:shd w:val="clear"/>
              <w:autoSpaceDE w:val="0"/>
              <w:autoSpaceDN w:val="0"/>
              <w:adjustRightInd w:val="0"/>
              <w:jc w:val="center"/>
              <w:rPr>
                <w:rFonts w:ascii="宋体" w:hAnsi="宋体"/>
                <w:color w:val="auto"/>
                <w:kern w:val="0"/>
                <w:szCs w:val="21"/>
                <w:highlight w:val="none"/>
              </w:rPr>
            </w:pPr>
          </w:p>
        </w:tc>
        <w:tc>
          <w:tcPr>
            <w:tcW w:w="1237" w:type="dxa"/>
            <w:vAlign w:val="center"/>
          </w:tcPr>
          <w:p w14:paraId="7040604D">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vAlign w:val="center"/>
          </w:tcPr>
          <w:p w14:paraId="1C7362F2">
            <w:pPr>
              <w:shd w:val="clear"/>
              <w:autoSpaceDE w:val="0"/>
              <w:autoSpaceDN w:val="0"/>
              <w:adjustRightInd w:val="0"/>
              <w:jc w:val="center"/>
              <w:rPr>
                <w:rFonts w:ascii="宋体" w:hAnsi="宋体"/>
                <w:color w:val="auto"/>
                <w:kern w:val="0"/>
                <w:szCs w:val="21"/>
                <w:highlight w:val="none"/>
              </w:rPr>
            </w:pPr>
          </w:p>
        </w:tc>
      </w:tr>
      <w:tr w14:paraId="121B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1D727643">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4E327707">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705F7D9B">
            <w:pPr>
              <w:shd w:val="clear"/>
              <w:autoSpaceDE w:val="0"/>
              <w:autoSpaceDN w:val="0"/>
              <w:adjustRightInd w:val="0"/>
              <w:jc w:val="center"/>
              <w:rPr>
                <w:rFonts w:ascii="宋体" w:hAnsi="宋体"/>
                <w:color w:val="auto"/>
                <w:kern w:val="0"/>
                <w:szCs w:val="21"/>
                <w:highlight w:val="none"/>
              </w:rPr>
            </w:pPr>
          </w:p>
        </w:tc>
        <w:tc>
          <w:tcPr>
            <w:tcW w:w="1237" w:type="dxa"/>
            <w:vAlign w:val="center"/>
          </w:tcPr>
          <w:p w14:paraId="3125D47E">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vAlign w:val="center"/>
          </w:tcPr>
          <w:p w14:paraId="19EC6427">
            <w:pPr>
              <w:shd w:val="clear"/>
              <w:autoSpaceDE w:val="0"/>
              <w:autoSpaceDN w:val="0"/>
              <w:adjustRightInd w:val="0"/>
              <w:jc w:val="center"/>
              <w:rPr>
                <w:rFonts w:ascii="宋体" w:hAnsi="宋体"/>
                <w:color w:val="auto"/>
                <w:kern w:val="0"/>
                <w:szCs w:val="21"/>
                <w:highlight w:val="none"/>
              </w:rPr>
            </w:pPr>
          </w:p>
        </w:tc>
      </w:tr>
      <w:tr w14:paraId="60D2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4E6596D5">
            <w:pPr>
              <w:shd w:val="clear"/>
              <w:autoSpaceDE w:val="0"/>
              <w:autoSpaceDN w:val="0"/>
              <w:adjustRightInd w:val="0"/>
              <w:jc w:val="center"/>
              <w:rPr>
                <w:rFonts w:ascii="宋体" w:hAnsi="宋体" w:cs="宋体"/>
                <w:color w:val="auto"/>
                <w:kern w:val="0"/>
                <w:szCs w:val="21"/>
                <w:highlight w:val="none"/>
              </w:rPr>
            </w:pPr>
          </w:p>
        </w:tc>
        <w:tc>
          <w:tcPr>
            <w:tcW w:w="1177" w:type="dxa"/>
            <w:vAlign w:val="center"/>
          </w:tcPr>
          <w:p w14:paraId="6A0714EE">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2C9F9BA2">
            <w:pPr>
              <w:shd w:val="clear"/>
              <w:autoSpaceDE w:val="0"/>
              <w:autoSpaceDN w:val="0"/>
              <w:adjustRightInd w:val="0"/>
              <w:jc w:val="center"/>
              <w:rPr>
                <w:rFonts w:ascii="宋体" w:hAnsi="宋体"/>
                <w:color w:val="auto"/>
                <w:kern w:val="0"/>
                <w:szCs w:val="21"/>
                <w:highlight w:val="none"/>
              </w:rPr>
            </w:pPr>
          </w:p>
        </w:tc>
        <w:tc>
          <w:tcPr>
            <w:tcW w:w="1237" w:type="dxa"/>
            <w:vAlign w:val="center"/>
          </w:tcPr>
          <w:p w14:paraId="6BB7BC11">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vAlign w:val="center"/>
          </w:tcPr>
          <w:p w14:paraId="62D45468">
            <w:pPr>
              <w:shd w:val="clear"/>
              <w:autoSpaceDE w:val="0"/>
              <w:autoSpaceDN w:val="0"/>
              <w:adjustRightInd w:val="0"/>
              <w:jc w:val="center"/>
              <w:rPr>
                <w:rFonts w:ascii="宋体" w:hAnsi="宋体"/>
                <w:color w:val="auto"/>
                <w:kern w:val="0"/>
                <w:szCs w:val="21"/>
                <w:highlight w:val="none"/>
              </w:rPr>
            </w:pPr>
          </w:p>
        </w:tc>
      </w:tr>
      <w:tr w14:paraId="2DFE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191F006">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2BC487A7">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131F9646">
            <w:pPr>
              <w:shd w:val="clear"/>
              <w:autoSpaceDE w:val="0"/>
              <w:autoSpaceDN w:val="0"/>
              <w:adjustRightInd w:val="0"/>
              <w:jc w:val="center"/>
              <w:rPr>
                <w:rFonts w:ascii="宋体" w:hAnsi="宋体"/>
                <w:color w:val="auto"/>
                <w:kern w:val="0"/>
                <w:szCs w:val="21"/>
                <w:highlight w:val="none"/>
              </w:rPr>
            </w:pPr>
          </w:p>
        </w:tc>
        <w:tc>
          <w:tcPr>
            <w:tcW w:w="1103" w:type="dxa"/>
            <w:vAlign w:val="center"/>
          </w:tcPr>
          <w:p w14:paraId="7B6D6A12">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2AE92592">
            <w:pPr>
              <w:shd w:val="clear"/>
              <w:autoSpaceDE w:val="0"/>
              <w:autoSpaceDN w:val="0"/>
              <w:adjustRightInd w:val="0"/>
              <w:jc w:val="center"/>
              <w:rPr>
                <w:rFonts w:ascii="宋体" w:hAnsi="宋体"/>
                <w:color w:val="auto"/>
                <w:kern w:val="0"/>
                <w:szCs w:val="21"/>
                <w:highlight w:val="none"/>
              </w:rPr>
            </w:pPr>
          </w:p>
        </w:tc>
        <w:tc>
          <w:tcPr>
            <w:tcW w:w="1031" w:type="dxa"/>
            <w:vAlign w:val="center"/>
          </w:tcPr>
          <w:p w14:paraId="2D04F11F">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4890D44B">
            <w:pPr>
              <w:shd w:val="clear"/>
              <w:autoSpaceDE w:val="0"/>
              <w:autoSpaceDN w:val="0"/>
              <w:adjustRightInd w:val="0"/>
              <w:jc w:val="center"/>
              <w:rPr>
                <w:rFonts w:ascii="宋体" w:hAnsi="宋体"/>
                <w:color w:val="auto"/>
                <w:kern w:val="0"/>
                <w:szCs w:val="21"/>
                <w:highlight w:val="none"/>
              </w:rPr>
            </w:pPr>
          </w:p>
        </w:tc>
      </w:tr>
      <w:tr w14:paraId="00BD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1F58E05">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7DBC2B50">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6E9F3569">
            <w:pPr>
              <w:shd w:val="clear"/>
              <w:autoSpaceDE w:val="0"/>
              <w:autoSpaceDN w:val="0"/>
              <w:adjustRightInd w:val="0"/>
              <w:jc w:val="center"/>
              <w:rPr>
                <w:rFonts w:ascii="宋体" w:hAnsi="宋体"/>
                <w:color w:val="auto"/>
                <w:kern w:val="0"/>
                <w:szCs w:val="21"/>
                <w:highlight w:val="none"/>
              </w:rPr>
            </w:pPr>
          </w:p>
        </w:tc>
        <w:tc>
          <w:tcPr>
            <w:tcW w:w="1103" w:type="dxa"/>
            <w:vAlign w:val="center"/>
          </w:tcPr>
          <w:p w14:paraId="57FF7307">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2928358D">
            <w:pPr>
              <w:shd w:val="clear"/>
              <w:autoSpaceDE w:val="0"/>
              <w:autoSpaceDN w:val="0"/>
              <w:adjustRightInd w:val="0"/>
              <w:jc w:val="center"/>
              <w:rPr>
                <w:rFonts w:ascii="宋体" w:hAnsi="宋体"/>
                <w:color w:val="auto"/>
                <w:kern w:val="0"/>
                <w:szCs w:val="21"/>
                <w:highlight w:val="none"/>
              </w:rPr>
            </w:pPr>
          </w:p>
        </w:tc>
        <w:tc>
          <w:tcPr>
            <w:tcW w:w="1031" w:type="dxa"/>
            <w:vAlign w:val="center"/>
          </w:tcPr>
          <w:p w14:paraId="4AC83BB9">
            <w:pPr>
              <w:shd w:val="clea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4167C072">
            <w:pPr>
              <w:shd w:val="clear"/>
              <w:autoSpaceDE w:val="0"/>
              <w:autoSpaceDN w:val="0"/>
              <w:adjustRightInd w:val="0"/>
              <w:jc w:val="center"/>
              <w:rPr>
                <w:rFonts w:ascii="宋体" w:hAnsi="宋体"/>
                <w:color w:val="auto"/>
                <w:kern w:val="0"/>
                <w:szCs w:val="21"/>
                <w:highlight w:val="none"/>
              </w:rPr>
            </w:pPr>
          </w:p>
        </w:tc>
      </w:tr>
      <w:tr w14:paraId="04E2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7A4AFFA6">
            <w:pPr>
              <w:shd w:val="clea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722E487C">
            <w:pPr>
              <w:shd w:val="clear"/>
              <w:autoSpaceDE w:val="0"/>
              <w:autoSpaceDN w:val="0"/>
              <w:adjustRightInd w:val="0"/>
              <w:jc w:val="center"/>
              <w:rPr>
                <w:rFonts w:ascii="宋体" w:hAnsi="宋体"/>
                <w:color w:val="auto"/>
                <w:kern w:val="0"/>
                <w:szCs w:val="21"/>
                <w:highlight w:val="none"/>
              </w:rPr>
            </w:pPr>
          </w:p>
        </w:tc>
      </w:tr>
    </w:tbl>
    <w:p w14:paraId="0F47E7A1">
      <w:pPr>
        <w:shd w:val="clear"/>
        <w:autoSpaceDE w:val="0"/>
        <w:autoSpaceDN w:val="0"/>
        <w:adjustRightInd w:val="0"/>
        <w:spacing w:line="480" w:lineRule="auto"/>
        <w:jc w:val="left"/>
        <w:rPr>
          <w:rFonts w:ascii="宋体" w:hAnsi="宋体" w:cs="宋体"/>
          <w:color w:val="auto"/>
          <w:kern w:val="0"/>
          <w:szCs w:val="21"/>
          <w:highlight w:val="none"/>
        </w:rPr>
      </w:pPr>
    </w:p>
    <w:p w14:paraId="65021862">
      <w:pPr>
        <w:shd w:val="clea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DDE5AFA">
      <w:pPr>
        <w:shd w:val="clea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_____</w:t>
      </w:r>
      <w:r>
        <w:rPr>
          <w:rFonts w:hint="eastAsia" w:ascii="宋体" w:hAnsi="宋体"/>
          <w:color w:val="auto"/>
          <w:szCs w:val="21"/>
          <w:highlight w:val="none"/>
        </w:rPr>
        <w:t>月</w:t>
      </w:r>
      <w:r>
        <w:rPr>
          <w:rFonts w:ascii="宋体" w:hAnsi="宋体"/>
          <w:color w:val="auto"/>
          <w:szCs w:val="21"/>
          <w:highlight w:val="none"/>
          <w:u w:val="none"/>
        </w:rPr>
        <w:t>_____</w:t>
      </w:r>
      <w:r>
        <w:rPr>
          <w:rFonts w:hint="eastAsia" w:ascii="宋体" w:hAnsi="宋体"/>
          <w:color w:val="auto"/>
          <w:szCs w:val="21"/>
          <w:highlight w:val="none"/>
        </w:rPr>
        <w:t>日</w:t>
      </w:r>
    </w:p>
    <w:p w14:paraId="28026499">
      <w:pPr>
        <w:shd w:val="clear"/>
        <w:autoSpaceDE w:val="0"/>
        <w:autoSpaceDN w:val="0"/>
        <w:adjustRightInd w:val="0"/>
        <w:spacing w:line="360" w:lineRule="auto"/>
        <w:jc w:val="left"/>
        <w:rPr>
          <w:rFonts w:ascii="宋体" w:hAnsi="宋体" w:cs="宋体"/>
          <w:color w:val="auto"/>
          <w:kern w:val="0"/>
          <w:szCs w:val="21"/>
          <w:highlight w:val="none"/>
        </w:rPr>
      </w:pPr>
    </w:p>
    <w:p w14:paraId="4562D9CA">
      <w:pPr>
        <w:shd w:val="clea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“云浮市智慧建筑管理服务信息平台”注册并通过审核的网页截图或网页打印件</w:t>
      </w:r>
      <w:r>
        <w:rPr>
          <w:rFonts w:hint="eastAsia" w:ascii="宋体" w:hAnsi="宋体"/>
          <w:color w:val="auto"/>
          <w:szCs w:val="21"/>
          <w:highlight w:val="none"/>
          <w:lang w:val="en-US" w:eastAsia="zh-CN"/>
        </w:rPr>
        <w:t>；</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eastAsia="宋体" w:cs="宋体"/>
          <w:color w:val="auto"/>
          <w:sz w:val="21"/>
          <w:szCs w:val="21"/>
          <w:highlight w:val="none"/>
        </w:rPr>
        <w:t>投标人没有被列入失信被执行人黑名单，须提供在“中国执行信息公开网”的“失信被执行人查询”网页截图。</w:t>
      </w:r>
    </w:p>
    <w:p w14:paraId="79F361C5">
      <w:pPr>
        <w:shd w:val="clear"/>
        <w:autoSpaceDE w:val="0"/>
        <w:autoSpaceDN w:val="0"/>
        <w:adjustRightInd w:val="0"/>
        <w:spacing w:line="360" w:lineRule="auto"/>
        <w:jc w:val="left"/>
        <w:rPr>
          <w:rFonts w:ascii="宋体" w:hAnsi="宋体" w:cs="宋体"/>
          <w:color w:val="auto"/>
          <w:kern w:val="0"/>
          <w:szCs w:val="21"/>
          <w:highlight w:val="none"/>
        </w:rPr>
      </w:pPr>
    </w:p>
    <w:p w14:paraId="499D01B5">
      <w:pPr>
        <w:shd w:val="clear"/>
        <w:autoSpaceDE w:val="0"/>
        <w:autoSpaceDN w:val="0"/>
        <w:adjustRightInd w:val="0"/>
        <w:spacing w:line="360" w:lineRule="auto"/>
        <w:jc w:val="center"/>
        <w:rPr>
          <w:rFonts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2DAD18A0">
      <w:pPr>
        <w:shd w:val="clear"/>
        <w:spacing w:line="360" w:lineRule="auto"/>
        <w:rPr>
          <w:rFonts w:ascii="宋体" w:hAnsi="宋体"/>
          <w:b/>
          <w:color w:val="auto"/>
          <w:szCs w:val="21"/>
          <w:highlight w:val="none"/>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604425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4F095869">
            <w:pPr>
              <w:shd w:val="clea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vAlign w:val="center"/>
          </w:tcPr>
          <w:p w14:paraId="3FF73EDF">
            <w:pPr>
              <w:shd w:val="clea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vAlign w:val="center"/>
          </w:tcPr>
          <w:p w14:paraId="3D133A46">
            <w:pPr>
              <w:shd w:val="clea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vAlign w:val="center"/>
          </w:tcPr>
          <w:p w14:paraId="130825C5">
            <w:pPr>
              <w:shd w:val="clea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45E41F1D">
            <w:pPr>
              <w:shd w:val="clea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vAlign w:val="center"/>
          </w:tcPr>
          <w:p w14:paraId="02A990E8">
            <w:pPr>
              <w:shd w:val="clea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258011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415BF2D3">
            <w:pPr>
              <w:shd w:val="clear"/>
              <w:spacing w:line="276" w:lineRule="auto"/>
              <w:ind w:firstLine="480"/>
              <w:jc w:val="center"/>
              <w:rPr>
                <w:rFonts w:ascii="宋体" w:hAnsi="宋体"/>
                <w:color w:val="auto"/>
                <w:szCs w:val="21"/>
                <w:highlight w:val="none"/>
              </w:rPr>
            </w:pPr>
          </w:p>
        </w:tc>
        <w:tc>
          <w:tcPr>
            <w:tcW w:w="851" w:type="dxa"/>
            <w:vMerge w:val="continue"/>
            <w:vAlign w:val="center"/>
          </w:tcPr>
          <w:p w14:paraId="0A22854C">
            <w:pPr>
              <w:shd w:val="clear"/>
              <w:spacing w:line="276" w:lineRule="auto"/>
              <w:ind w:firstLine="480"/>
              <w:jc w:val="center"/>
              <w:rPr>
                <w:rFonts w:ascii="宋体" w:hAnsi="宋体"/>
                <w:color w:val="auto"/>
                <w:szCs w:val="21"/>
                <w:highlight w:val="none"/>
              </w:rPr>
            </w:pPr>
          </w:p>
        </w:tc>
        <w:tc>
          <w:tcPr>
            <w:tcW w:w="992" w:type="dxa"/>
            <w:vMerge w:val="continue"/>
            <w:vAlign w:val="center"/>
          </w:tcPr>
          <w:p w14:paraId="1D639DB2">
            <w:pPr>
              <w:shd w:val="clear"/>
              <w:spacing w:line="276" w:lineRule="auto"/>
              <w:ind w:firstLine="480"/>
              <w:jc w:val="center"/>
              <w:rPr>
                <w:rFonts w:ascii="宋体" w:hAnsi="宋体"/>
                <w:color w:val="auto"/>
                <w:szCs w:val="21"/>
                <w:highlight w:val="none"/>
              </w:rPr>
            </w:pPr>
          </w:p>
        </w:tc>
        <w:tc>
          <w:tcPr>
            <w:tcW w:w="850" w:type="dxa"/>
            <w:vMerge w:val="continue"/>
            <w:vAlign w:val="center"/>
          </w:tcPr>
          <w:p w14:paraId="6CCB38E1">
            <w:pPr>
              <w:shd w:val="clear"/>
              <w:spacing w:line="276" w:lineRule="auto"/>
              <w:ind w:firstLine="480"/>
              <w:jc w:val="center"/>
              <w:rPr>
                <w:rFonts w:ascii="宋体" w:hAnsi="宋体"/>
                <w:color w:val="auto"/>
                <w:szCs w:val="21"/>
                <w:highlight w:val="none"/>
              </w:rPr>
            </w:pPr>
          </w:p>
        </w:tc>
        <w:tc>
          <w:tcPr>
            <w:tcW w:w="2268" w:type="dxa"/>
            <w:vAlign w:val="center"/>
          </w:tcPr>
          <w:p w14:paraId="2448DD9A">
            <w:pPr>
              <w:shd w:val="clea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vAlign w:val="center"/>
          </w:tcPr>
          <w:p w14:paraId="67838C48">
            <w:pPr>
              <w:shd w:val="clea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2AB4F606">
            <w:pPr>
              <w:shd w:val="clea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0A136C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4D7DABCF">
            <w:pPr>
              <w:shd w:val="clear"/>
              <w:spacing w:line="276" w:lineRule="auto"/>
              <w:jc w:val="center"/>
              <w:rPr>
                <w:rFonts w:ascii="宋体" w:hAnsi="宋体"/>
                <w:color w:val="auto"/>
                <w:szCs w:val="21"/>
                <w:highlight w:val="none"/>
              </w:rPr>
            </w:pPr>
          </w:p>
        </w:tc>
        <w:tc>
          <w:tcPr>
            <w:tcW w:w="851" w:type="dxa"/>
            <w:vAlign w:val="center"/>
          </w:tcPr>
          <w:p w14:paraId="4F65EB72">
            <w:pPr>
              <w:shd w:val="clear"/>
              <w:spacing w:line="276" w:lineRule="auto"/>
              <w:jc w:val="center"/>
              <w:rPr>
                <w:rFonts w:ascii="宋体" w:hAnsi="宋体"/>
                <w:color w:val="auto"/>
                <w:szCs w:val="21"/>
                <w:highlight w:val="none"/>
              </w:rPr>
            </w:pPr>
          </w:p>
        </w:tc>
        <w:tc>
          <w:tcPr>
            <w:tcW w:w="992" w:type="dxa"/>
            <w:vAlign w:val="center"/>
          </w:tcPr>
          <w:p w14:paraId="7104B7E9">
            <w:pPr>
              <w:shd w:val="clear"/>
              <w:spacing w:line="276" w:lineRule="auto"/>
              <w:jc w:val="center"/>
              <w:rPr>
                <w:rFonts w:ascii="宋体" w:hAnsi="宋体"/>
                <w:color w:val="auto"/>
                <w:szCs w:val="21"/>
                <w:highlight w:val="none"/>
              </w:rPr>
            </w:pPr>
          </w:p>
        </w:tc>
        <w:tc>
          <w:tcPr>
            <w:tcW w:w="850" w:type="dxa"/>
            <w:vAlign w:val="center"/>
          </w:tcPr>
          <w:p w14:paraId="24223DEE">
            <w:pPr>
              <w:shd w:val="clear"/>
              <w:spacing w:line="276" w:lineRule="auto"/>
              <w:jc w:val="center"/>
              <w:rPr>
                <w:rFonts w:ascii="宋体" w:hAnsi="宋体"/>
                <w:color w:val="auto"/>
                <w:szCs w:val="21"/>
                <w:highlight w:val="none"/>
              </w:rPr>
            </w:pPr>
          </w:p>
        </w:tc>
        <w:tc>
          <w:tcPr>
            <w:tcW w:w="2268" w:type="dxa"/>
            <w:vAlign w:val="center"/>
          </w:tcPr>
          <w:p w14:paraId="41665441">
            <w:pPr>
              <w:shd w:val="clear"/>
              <w:spacing w:line="276" w:lineRule="auto"/>
              <w:jc w:val="center"/>
              <w:rPr>
                <w:rFonts w:ascii="宋体" w:hAnsi="宋体"/>
                <w:color w:val="auto"/>
                <w:szCs w:val="21"/>
                <w:highlight w:val="none"/>
              </w:rPr>
            </w:pPr>
          </w:p>
        </w:tc>
        <w:tc>
          <w:tcPr>
            <w:tcW w:w="851" w:type="dxa"/>
            <w:vAlign w:val="center"/>
          </w:tcPr>
          <w:p w14:paraId="196B284F">
            <w:pPr>
              <w:shd w:val="clear"/>
              <w:spacing w:line="276" w:lineRule="auto"/>
              <w:jc w:val="center"/>
              <w:rPr>
                <w:rFonts w:ascii="宋体" w:hAnsi="宋体"/>
                <w:color w:val="auto"/>
                <w:szCs w:val="21"/>
                <w:highlight w:val="none"/>
              </w:rPr>
            </w:pPr>
          </w:p>
        </w:tc>
        <w:tc>
          <w:tcPr>
            <w:tcW w:w="1134" w:type="dxa"/>
            <w:vAlign w:val="center"/>
          </w:tcPr>
          <w:p w14:paraId="306928FF">
            <w:pPr>
              <w:shd w:val="clear"/>
              <w:spacing w:line="276" w:lineRule="auto"/>
              <w:jc w:val="center"/>
              <w:rPr>
                <w:rFonts w:ascii="宋体" w:hAnsi="宋体"/>
                <w:color w:val="auto"/>
                <w:szCs w:val="21"/>
                <w:highlight w:val="none"/>
              </w:rPr>
            </w:pPr>
          </w:p>
        </w:tc>
      </w:tr>
      <w:tr w14:paraId="18F783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1111EC1C">
            <w:pPr>
              <w:shd w:val="clear"/>
              <w:spacing w:line="276" w:lineRule="auto"/>
              <w:jc w:val="center"/>
              <w:rPr>
                <w:rFonts w:ascii="宋体" w:hAnsi="宋体"/>
                <w:color w:val="auto"/>
                <w:szCs w:val="21"/>
                <w:highlight w:val="none"/>
              </w:rPr>
            </w:pPr>
          </w:p>
        </w:tc>
        <w:tc>
          <w:tcPr>
            <w:tcW w:w="851" w:type="dxa"/>
            <w:vAlign w:val="center"/>
          </w:tcPr>
          <w:p w14:paraId="682C4A82">
            <w:pPr>
              <w:shd w:val="clear"/>
              <w:spacing w:line="276" w:lineRule="auto"/>
              <w:jc w:val="center"/>
              <w:rPr>
                <w:rFonts w:ascii="宋体" w:hAnsi="宋体"/>
                <w:color w:val="auto"/>
                <w:szCs w:val="21"/>
                <w:highlight w:val="none"/>
              </w:rPr>
            </w:pPr>
          </w:p>
        </w:tc>
        <w:tc>
          <w:tcPr>
            <w:tcW w:w="992" w:type="dxa"/>
            <w:vAlign w:val="center"/>
          </w:tcPr>
          <w:p w14:paraId="64874A19">
            <w:pPr>
              <w:shd w:val="clear"/>
              <w:spacing w:line="276" w:lineRule="auto"/>
              <w:jc w:val="center"/>
              <w:rPr>
                <w:rFonts w:ascii="宋体" w:hAnsi="宋体"/>
                <w:color w:val="auto"/>
                <w:szCs w:val="21"/>
                <w:highlight w:val="none"/>
              </w:rPr>
            </w:pPr>
          </w:p>
        </w:tc>
        <w:tc>
          <w:tcPr>
            <w:tcW w:w="850" w:type="dxa"/>
            <w:vAlign w:val="center"/>
          </w:tcPr>
          <w:p w14:paraId="3F6391B7">
            <w:pPr>
              <w:shd w:val="clear"/>
              <w:spacing w:line="276" w:lineRule="auto"/>
              <w:jc w:val="center"/>
              <w:rPr>
                <w:rFonts w:ascii="宋体" w:hAnsi="宋体"/>
                <w:color w:val="auto"/>
                <w:szCs w:val="21"/>
                <w:highlight w:val="none"/>
              </w:rPr>
            </w:pPr>
          </w:p>
        </w:tc>
        <w:tc>
          <w:tcPr>
            <w:tcW w:w="2268" w:type="dxa"/>
            <w:vAlign w:val="center"/>
          </w:tcPr>
          <w:p w14:paraId="24F406B8">
            <w:pPr>
              <w:shd w:val="clear"/>
              <w:spacing w:line="276" w:lineRule="auto"/>
              <w:jc w:val="center"/>
              <w:rPr>
                <w:rFonts w:ascii="宋体" w:hAnsi="宋体"/>
                <w:color w:val="auto"/>
                <w:szCs w:val="21"/>
                <w:highlight w:val="none"/>
              </w:rPr>
            </w:pPr>
          </w:p>
        </w:tc>
        <w:tc>
          <w:tcPr>
            <w:tcW w:w="851" w:type="dxa"/>
            <w:vAlign w:val="center"/>
          </w:tcPr>
          <w:p w14:paraId="2A781B89">
            <w:pPr>
              <w:shd w:val="clear"/>
              <w:spacing w:line="276" w:lineRule="auto"/>
              <w:jc w:val="center"/>
              <w:rPr>
                <w:rFonts w:ascii="宋体" w:hAnsi="宋体"/>
                <w:color w:val="auto"/>
                <w:szCs w:val="21"/>
                <w:highlight w:val="none"/>
              </w:rPr>
            </w:pPr>
          </w:p>
        </w:tc>
        <w:tc>
          <w:tcPr>
            <w:tcW w:w="1134" w:type="dxa"/>
            <w:vAlign w:val="center"/>
          </w:tcPr>
          <w:p w14:paraId="5E568463">
            <w:pPr>
              <w:shd w:val="clear"/>
              <w:spacing w:line="276" w:lineRule="auto"/>
              <w:jc w:val="center"/>
              <w:rPr>
                <w:rFonts w:ascii="宋体" w:hAnsi="宋体"/>
                <w:color w:val="auto"/>
                <w:szCs w:val="21"/>
                <w:highlight w:val="none"/>
              </w:rPr>
            </w:pPr>
          </w:p>
        </w:tc>
      </w:tr>
      <w:tr w14:paraId="2B1C86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7FB2FE8B">
            <w:pPr>
              <w:shd w:val="clear"/>
              <w:spacing w:line="276" w:lineRule="auto"/>
              <w:jc w:val="center"/>
              <w:rPr>
                <w:rFonts w:ascii="宋体" w:hAnsi="宋体"/>
                <w:color w:val="auto"/>
                <w:szCs w:val="21"/>
                <w:highlight w:val="none"/>
              </w:rPr>
            </w:pPr>
          </w:p>
        </w:tc>
        <w:tc>
          <w:tcPr>
            <w:tcW w:w="851" w:type="dxa"/>
            <w:vAlign w:val="center"/>
          </w:tcPr>
          <w:p w14:paraId="6D1BC4E1">
            <w:pPr>
              <w:shd w:val="clear"/>
              <w:spacing w:line="276" w:lineRule="auto"/>
              <w:jc w:val="center"/>
              <w:rPr>
                <w:rFonts w:ascii="宋体" w:hAnsi="宋体"/>
                <w:color w:val="auto"/>
                <w:szCs w:val="21"/>
                <w:highlight w:val="none"/>
              </w:rPr>
            </w:pPr>
          </w:p>
        </w:tc>
        <w:tc>
          <w:tcPr>
            <w:tcW w:w="992" w:type="dxa"/>
            <w:vAlign w:val="center"/>
          </w:tcPr>
          <w:p w14:paraId="7375541B">
            <w:pPr>
              <w:shd w:val="clear"/>
              <w:spacing w:line="276" w:lineRule="auto"/>
              <w:jc w:val="center"/>
              <w:rPr>
                <w:rFonts w:ascii="宋体" w:hAnsi="宋体"/>
                <w:color w:val="auto"/>
                <w:szCs w:val="21"/>
                <w:highlight w:val="none"/>
              </w:rPr>
            </w:pPr>
          </w:p>
        </w:tc>
        <w:tc>
          <w:tcPr>
            <w:tcW w:w="850" w:type="dxa"/>
            <w:vAlign w:val="center"/>
          </w:tcPr>
          <w:p w14:paraId="5B7E7255">
            <w:pPr>
              <w:shd w:val="clear"/>
              <w:spacing w:line="276" w:lineRule="auto"/>
              <w:jc w:val="center"/>
              <w:rPr>
                <w:rFonts w:ascii="宋体" w:hAnsi="宋体"/>
                <w:color w:val="auto"/>
                <w:szCs w:val="21"/>
                <w:highlight w:val="none"/>
              </w:rPr>
            </w:pPr>
          </w:p>
        </w:tc>
        <w:tc>
          <w:tcPr>
            <w:tcW w:w="2268" w:type="dxa"/>
            <w:vAlign w:val="center"/>
          </w:tcPr>
          <w:p w14:paraId="5C8BE8A3">
            <w:pPr>
              <w:shd w:val="clear"/>
              <w:spacing w:line="276" w:lineRule="auto"/>
              <w:jc w:val="center"/>
              <w:rPr>
                <w:rFonts w:ascii="宋体" w:hAnsi="宋体"/>
                <w:color w:val="auto"/>
                <w:szCs w:val="21"/>
                <w:highlight w:val="none"/>
              </w:rPr>
            </w:pPr>
          </w:p>
        </w:tc>
        <w:tc>
          <w:tcPr>
            <w:tcW w:w="851" w:type="dxa"/>
            <w:vAlign w:val="center"/>
          </w:tcPr>
          <w:p w14:paraId="1BDB2C72">
            <w:pPr>
              <w:shd w:val="clear"/>
              <w:spacing w:line="276" w:lineRule="auto"/>
              <w:jc w:val="center"/>
              <w:rPr>
                <w:rFonts w:ascii="宋体" w:hAnsi="宋体"/>
                <w:color w:val="auto"/>
                <w:szCs w:val="21"/>
                <w:highlight w:val="none"/>
              </w:rPr>
            </w:pPr>
          </w:p>
        </w:tc>
        <w:tc>
          <w:tcPr>
            <w:tcW w:w="1134" w:type="dxa"/>
            <w:vAlign w:val="center"/>
          </w:tcPr>
          <w:p w14:paraId="6F3045DD">
            <w:pPr>
              <w:shd w:val="clear"/>
              <w:spacing w:line="276" w:lineRule="auto"/>
              <w:jc w:val="center"/>
              <w:rPr>
                <w:rFonts w:ascii="宋体" w:hAnsi="宋体"/>
                <w:color w:val="auto"/>
                <w:szCs w:val="21"/>
                <w:highlight w:val="none"/>
              </w:rPr>
            </w:pPr>
          </w:p>
        </w:tc>
      </w:tr>
      <w:tr w14:paraId="438BDB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146309B8">
            <w:pPr>
              <w:shd w:val="clear"/>
              <w:spacing w:line="276" w:lineRule="auto"/>
              <w:jc w:val="center"/>
              <w:rPr>
                <w:rFonts w:ascii="宋体" w:hAnsi="宋体"/>
                <w:color w:val="auto"/>
                <w:szCs w:val="21"/>
                <w:highlight w:val="none"/>
              </w:rPr>
            </w:pPr>
          </w:p>
        </w:tc>
        <w:tc>
          <w:tcPr>
            <w:tcW w:w="851" w:type="dxa"/>
            <w:vAlign w:val="center"/>
          </w:tcPr>
          <w:p w14:paraId="390D033A">
            <w:pPr>
              <w:shd w:val="clear"/>
              <w:spacing w:line="276" w:lineRule="auto"/>
              <w:jc w:val="center"/>
              <w:rPr>
                <w:rFonts w:ascii="宋体" w:hAnsi="宋体"/>
                <w:color w:val="auto"/>
                <w:szCs w:val="21"/>
                <w:highlight w:val="none"/>
              </w:rPr>
            </w:pPr>
          </w:p>
        </w:tc>
        <w:tc>
          <w:tcPr>
            <w:tcW w:w="992" w:type="dxa"/>
            <w:vAlign w:val="center"/>
          </w:tcPr>
          <w:p w14:paraId="5DF5ADA1">
            <w:pPr>
              <w:shd w:val="clear"/>
              <w:spacing w:line="276" w:lineRule="auto"/>
              <w:jc w:val="center"/>
              <w:rPr>
                <w:rFonts w:ascii="宋体" w:hAnsi="宋体"/>
                <w:color w:val="auto"/>
                <w:szCs w:val="21"/>
                <w:highlight w:val="none"/>
              </w:rPr>
            </w:pPr>
          </w:p>
        </w:tc>
        <w:tc>
          <w:tcPr>
            <w:tcW w:w="850" w:type="dxa"/>
            <w:vAlign w:val="center"/>
          </w:tcPr>
          <w:p w14:paraId="36EBE2B3">
            <w:pPr>
              <w:shd w:val="clear"/>
              <w:spacing w:line="276" w:lineRule="auto"/>
              <w:jc w:val="center"/>
              <w:rPr>
                <w:rFonts w:ascii="宋体" w:hAnsi="宋体"/>
                <w:color w:val="auto"/>
                <w:szCs w:val="21"/>
                <w:highlight w:val="none"/>
              </w:rPr>
            </w:pPr>
          </w:p>
        </w:tc>
        <w:tc>
          <w:tcPr>
            <w:tcW w:w="2268" w:type="dxa"/>
            <w:vAlign w:val="center"/>
          </w:tcPr>
          <w:p w14:paraId="1AFB6BD1">
            <w:pPr>
              <w:shd w:val="clear"/>
              <w:spacing w:line="276" w:lineRule="auto"/>
              <w:jc w:val="center"/>
              <w:rPr>
                <w:rFonts w:ascii="宋体" w:hAnsi="宋体"/>
                <w:color w:val="auto"/>
                <w:szCs w:val="21"/>
                <w:highlight w:val="none"/>
              </w:rPr>
            </w:pPr>
          </w:p>
        </w:tc>
        <w:tc>
          <w:tcPr>
            <w:tcW w:w="851" w:type="dxa"/>
            <w:vAlign w:val="center"/>
          </w:tcPr>
          <w:p w14:paraId="24386407">
            <w:pPr>
              <w:shd w:val="clear"/>
              <w:spacing w:line="276" w:lineRule="auto"/>
              <w:jc w:val="center"/>
              <w:rPr>
                <w:rFonts w:ascii="宋体" w:hAnsi="宋体"/>
                <w:color w:val="auto"/>
                <w:szCs w:val="21"/>
                <w:highlight w:val="none"/>
              </w:rPr>
            </w:pPr>
          </w:p>
        </w:tc>
        <w:tc>
          <w:tcPr>
            <w:tcW w:w="1134" w:type="dxa"/>
            <w:vAlign w:val="center"/>
          </w:tcPr>
          <w:p w14:paraId="744F360A">
            <w:pPr>
              <w:shd w:val="clear"/>
              <w:spacing w:line="276" w:lineRule="auto"/>
              <w:jc w:val="center"/>
              <w:rPr>
                <w:rFonts w:ascii="宋体" w:hAnsi="宋体"/>
                <w:color w:val="auto"/>
                <w:szCs w:val="21"/>
                <w:highlight w:val="none"/>
              </w:rPr>
            </w:pPr>
          </w:p>
        </w:tc>
      </w:tr>
      <w:tr w14:paraId="4A5ED9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6FB80D86">
            <w:pPr>
              <w:shd w:val="clear"/>
              <w:spacing w:line="276" w:lineRule="auto"/>
              <w:jc w:val="center"/>
              <w:rPr>
                <w:rFonts w:ascii="宋体" w:hAnsi="宋体"/>
                <w:color w:val="auto"/>
                <w:szCs w:val="21"/>
                <w:highlight w:val="none"/>
              </w:rPr>
            </w:pPr>
          </w:p>
        </w:tc>
        <w:tc>
          <w:tcPr>
            <w:tcW w:w="851" w:type="dxa"/>
            <w:vAlign w:val="center"/>
          </w:tcPr>
          <w:p w14:paraId="7CE36A06">
            <w:pPr>
              <w:shd w:val="clear"/>
              <w:spacing w:line="276" w:lineRule="auto"/>
              <w:jc w:val="center"/>
              <w:rPr>
                <w:rFonts w:ascii="宋体" w:hAnsi="宋体"/>
                <w:color w:val="auto"/>
                <w:szCs w:val="21"/>
                <w:highlight w:val="none"/>
              </w:rPr>
            </w:pPr>
          </w:p>
        </w:tc>
        <w:tc>
          <w:tcPr>
            <w:tcW w:w="992" w:type="dxa"/>
            <w:vAlign w:val="center"/>
          </w:tcPr>
          <w:p w14:paraId="0DD40C1D">
            <w:pPr>
              <w:shd w:val="clear"/>
              <w:spacing w:line="276" w:lineRule="auto"/>
              <w:jc w:val="center"/>
              <w:rPr>
                <w:rFonts w:ascii="宋体" w:hAnsi="宋体"/>
                <w:color w:val="auto"/>
                <w:szCs w:val="21"/>
                <w:highlight w:val="none"/>
              </w:rPr>
            </w:pPr>
          </w:p>
        </w:tc>
        <w:tc>
          <w:tcPr>
            <w:tcW w:w="850" w:type="dxa"/>
            <w:vAlign w:val="center"/>
          </w:tcPr>
          <w:p w14:paraId="259B36C9">
            <w:pPr>
              <w:shd w:val="clear"/>
              <w:spacing w:line="276" w:lineRule="auto"/>
              <w:jc w:val="center"/>
              <w:rPr>
                <w:rFonts w:ascii="宋体" w:hAnsi="宋体"/>
                <w:color w:val="auto"/>
                <w:szCs w:val="21"/>
                <w:highlight w:val="none"/>
              </w:rPr>
            </w:pPr>
          </w:p>
        </w:tc>
        <w:tc>
          <w:tcPr>
            <w:tcW w:w="2268" w:type="dxa"/>
            <w:vAlign w:val="center"/>
          </w:tcPr>
          <w:p w14:paraId="3AB70AF1">
            <w:pPr>
              <w:shd w:val="clear"/>
              <w:spacing w:line="276" w:lineRule="auto"/>
              <w:jc w:val="center"/>
              <w:rPr>
                <w:rFonts w:ascii="宋体" w:hAnsi="宋体"/>
                <w:color w:val="auto"/>
                <w:szCs w:val="21"/>
                <w:highlight w:val="none"/>
              </w:rPr>
            </w:pPr>
          </w:p>
        </w:tc>
        <w:tc>
          <w:tcPr>
            <w:tcW w:w="851" w:type="dxa"/>
            <w:vAlign w:val="center"/>
          </w:tcPr>
          <w:p w14:paraId="48302012">
            <w:pPr>
              <w:shd w:val="clear"/>
              <w:spacing w:line="276" w:lineRule="auto"/>
              <w:jc w:val="center"/>
              <w:rPr>
                <w:rFonts w:ascii="宋体" w:hAnsi="宋体"/>
                <w:color w:val="auto"/>
                <w:szCs w:val="21"/>
                <w:highlight w:val="none"/>
              </w:rPr>
            </w:pPr>
          </w:p>
        </w:tc>
        <w:tc>
          <w:tcPr>
            <w:tcW w:w="1134" w:type="dxa"/>
            <w:vAlign w:val="center"/>
          </w:tcPr>
          <w:p w14:paraId="2F004CC5">
            <w:pPr>
              <w:shd w:val="clear"/>
              <w:spacing w:line="276" w:lineRule="auto"/>
              <w:jc w:val="center"/>
              <w:rPr>
                <w:rFonts w:ascii="宋体" w:hAnsi="宋体"/>
                <w:color w:val="auto"/>
                <w:szCs w:val="21"/>
                <w:highlight w:val="none"/>
              </w:rPr>
            </w:pPr>
          </w:p>
        </w:tc>
      </w:tr>
      <w:tr w14:paraId="619BD2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4F894C56">
            <w:pPr>
              <w:shd w:val="clear"/>
              <w:spacing w:line="276" w:lineRule="auto"/>
              <w:jc w:val="center"/>
              <w:rPr>
                <w:rFonts w:ascii="宋体" w:hAnsi="宋体"/>
                <w:color w:val="auto"/>
                <w:szCs w:val="21"/>
                <w:highlight w:val="none"/>
              </w:rPr>
            </w:pPr>
          </w:p>
        </w:tc>
        <w:tc>
          <w:tcPr>
            <w:tcW w:w="851" w:type="dxa"/>
            <w:vAlign w:val="center"/>
          </w:tcPr>
          <w:p w14:paraId="1A7F390C">
            <w:pPr>
              <w:shd w:val="clear"/>
              <w:spacing w:line="276" w:lineRule="auto"/>
              <w:jc w:val="center"/>
              <w:rPr>
                <w:rFonts w:ascii="宋体" w:hAnsi="宋体"/>
                <w:color w:val="auto"/>
                <w:szCs w:val="21"/>
                <w:highlight w:val="none"/>
              </w:rPr>
            </w:pPr>
          </w:p>
        </w:tc>
        <w:tc>
          <w:tcPr>
            <w:tcW w:w="992" w:type="dxa"/>
            <w:vAlign w:val="center"/>
          </w:tcPr>
          <w:p w14:paraId="1050F6EB">
            <w:pPr>
              <w:shd w:val="clear"/>
              <w:spacing w:line="276" w:lineRule="auto"/>
              <w:jc w:val="center"/>
              <w:rPr>
                <w:rFonts w:ascii="宋体" w:hAnsi="宋体"/>
                <w:color w:val="auto"/>
                <w:szCs w:val="21"/>
                <w:highlight w:val="none"/>
              </w:rPr>
            </w:pPr>
          </w:p>
        </w:tc>
        <w:tc>
          <w:tcPr>
            <w:tcW w:w="850" w:type="dxa"/>
            <w:vAlign w:val="center"/>
          </w:tcPr>
          <w:p w14:paraId="28884025">
            <w:pPr>
              <w:shd w:val="clear"/>
              <w:spacing w:line="276" w:lineRule="auto"/>
              <w:jc w:val="center"/>
              <w:rPr>
                <w:rFonts w:ascii="宋体" w:hAnsi="宋体"/>
                <w:color w:val="auto"/>
                <w:szCs w:val="21"/>
                <w:highlight w:val="none"/>
              </w:rPr>
            </w:pPr>
          </w:p>
        </w:tc>
        <w:tc>
          <w:tcPr>
            <w:tcW w:w="2268" w:type="dxa"/>
            <w:vAlign w:val="center"/>
          </w:tcPr>
          <w:p w14:paraId="6B7DF80B">
            <w:pPr>
              <w:shd w:val="clear"/>
              <w:spacing w:line="276" w:lineRule="auto"/>
              <w:jc w:val="center"/>
              <w:rPr>
                <w:rFonts w:ascii="宋体" w:hAnsi="宋体"/>
                <w:color w:val="auto"/>
                <w:szCs w:val="21"/>
                <w:highlight w:val="none"/>
              </w:rPr>
            </w:pPr>
          </w:p>
        </w:tc>
        <w:tc>
          <w:tcPr>
            <w:tcW w:w="851" w:type="dxa"/>
            <w:vAlign w:val="center"/>
          </w:tcPr>
          <w:p w14:paraId="5B61DA0F">
            <w:pPr>
              <w:shd w:val="clear"/>
              <w:spacing w:line="276" w:lineRule="auto"/>
              <w:jc w:val="center"/>
              <w:rPr>
                <w:rFonts w:ascii="宋体" w:hAnsi="宋体"/>
                <w:color w:val="auto"/>
                <w:szCs w:val="21"/>
                <w:highlight w:val="none"/>
              </w:rPr>
            </w:pPr>
          </w:p>
        </w:tc>
        <w:tc>
          <w:tcPr>
            <w:tcW w:w="1134" w:type="dxa"/>
            <w:vAlign w:val="center"/>
          </w:tcPr>
          <w:p w14:paraId="008AE271">
            <w:pPr>
              <w:shd w:val="clear"/>
              <w:spacing w:line="276" w:lineRule="auto"/>
              <w:jc w:val="center"/>
              <w:rPr>
                <w:rFonts w:ascii="宋体" w:hAnsi="宋体"/>
                <w:color w:val="auto"/>
                <w:szCs w:val="21"/>
                <w:highlight w:val="none"/>
              </w:rPr>
            </w:pPr>
          </w:p>
        </w:tc>
      </w:tr>
      <w:tr w14:paraId="3765AE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34265EE3">
            <w:pPr>
              <w:shd w:val="clear"/>
              <w:spacing w:line="276" w:lineRule="auto"/>
              <w:jc w:val="center"/>
              <w:rPr>
                <w:rFonts w:ascii="宋体" w:hAnsi="宋体"/>
                <w:color w:val="auto"/>
                <w:szCs w:val="21"/>
                <w:highlight w:val="none"/>
              </w:rPr>
            </w:pPr>
          </w:p>
        </w:tc>
        <w:tc>
          <w:tcPr>
            <w:tcW w:w="851" w:type="dxa"/>
            <w:vAlign w:val="center"/>
          </w:tcPr>
          <w:p w14:paraId="25CE6BCE">
            <w:pPr>
              <w:shd w:val="clear"/>
              <w:spacing w:line="276" w:lineRule="auto"/>
              <w:jc w:val="center"/>
              <w:rPr>
                <w:rFonts w:ascii="宋体" w:hAnsi="宋体"/>
                <w:color w:val="auto"/>
                <w:szCs w:val="21"/>
                <w:highlight w:val="none"/>
              </w:rPr>
            </w:pPr>
          </w:p>
        </w:tc>
        <w:tc>
          <w:tcPr>
            <w:tcW w:w="992" w:type="dxa"/>
            <w:vAlign w:val="center"/>
          </w:tcPr>
          <w:p w14:paraId="6B3BE3C8">
            <w:pPr>
              <w:shd w:val="clear"/>
              <w:spacing w:line="276" w:lineRule="auto"/>
              <w:jc w:val="center"/>
              <w:rPr>
                <w:rFonts w:ascii="宋体" w:hAnsi="宋体"/>
                <w:color w:val="auto"/>
                <w:szCs w:val="21"/>
                <w:highlight w:val="none"/>
              </w:rPr>
            </w:pPr>
          </w:p>
        </w:tc>
        <w:tc>
          <w:tcPr>
            <w:tcW w:w="850" w:type="dxa"/>
            <w:vAlign w:val="center"/>
          </w:tcPr>
          <w:p w14:paraId="3BCC6965">
            <w:pPr>
              <w:shd w:val="clear"/>
              <w:spacing w:line="276" w:lineRule="auto"/>
              <w:jc w:val="center"/>
              <w:rPr>
                <w:rFonts w:ascii="宋体" w:hAnsi="宋体"/>
                <w:color w:val="auto"/>
                <w:szCs w:val="21"/>
                <w:highlight w:val="none"/>
              </w:rPr>
            </w:pPr>
          </w:p>
        </w:tc>
        <w:tc>
          <w:tcPr>
            <w:tcW w:w="2268" w:type="dxa"/>
            <w:vAlign w:val="center"/>
          </w:tcPr>
          <w:p w14:paraId="06C26730">
            <w:pPr>
              <w:shd w:val="clear"/>
              <w:spacing w:line="276" w:lineRule="auto"/>
              <w:jc w:val="center"/>
              <w:rPr>
                <w:rFonts w:ascii="宋体" w:hAnsi="宋体"/>
                <w:color w:val="auto"/>
                <w:szCs w:val="21"/>
                <w:highlight w:val="none"/>
              </w:rPr>
            </w:pPr>
          </w:p>
        </w:tc>
        <w:tc>
          <w:tcPr>
            <w:tcW w:w="851" w:type="dxa"/>
            <w:vAlign w:val="center"/>
          </w:tcPr>
          <w:p w14:paraId="598E9F59">
            <w:pPr>
              <w:shd w:val="clear"/>
              <w:spacing w:line="276" w:lineRule="auto"/>
              <w:jc w:val="center"/>
              <w:rPr>
                <w:rFonts w:ascii="宋体" w:hAnsi="宋体"/>
                <w:color w:val="auto"/>
                <w:szCs w:val="21"/>
                <w:highlight w:val="none"/>
              </w:rPr>
            </w:pPr>
          </w:p>
        </w:tc>
        <w:tc>
          <w:tcPr>
            <w:tcW w:w="1134" w:type="dxa"/>
            <w:vAlign w:val="center"/>
          </w:tcPr>
          <w:p w14:paraId="7A840219">
            <w:pPr>
              <w:shd w:val="clear"/>
              <w:spacing w:line="276" w:lineRule="auto"/>
              <w:jc w:val="center"/>
              <w:rPr>
                <w:rFonts w:ascii="宋体" w:hAnsi="宋体"/>
                <w:color w:val="auto"/>
                <w:szCs w:val="21"/>
                <w:highlight w:val="none"/>
              </w:rPr>
            </w:pPr>
          </w:p>
        </w:tc>
      </w:tr>
      <w:tr w14:paraId="47417F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21109B96">
            <w:pPr>
              <w:shd w:val="clea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vAlign w:val="center"/>
          </w:tcPr>
          <w:p w14:paraId="2C70D5FA">
            <w:pPr>
              <w:shd w:val="clear"/>
              <w:spacing w:line="276" w:lineRule="auto"/>
              <w:jc w:val="center"/>
              <w:rPr>
                <w:rFonts w:ascii="宋体" w:hAnsi="宋体"/>
                <w:color w:val="auto"/>
                <w:szCs w:val="21"/>
                <w:highlight w:val="none"/>
              </w:rPr>
            </w:pPr>
          </w:p>
        </w:tc>
        <w:tc>
          <w:tcPr>
            <w:tcW w:w="992" w:type="dxa"/>
            <w:vAlign w:val="center"/>
          </w:tcPr>
          <w:p w14:paraId="51DED765">
            <w:pPr>
              <w:shd w:val="clear"/>
              <w:spacing w:line="276" w:lineRule="auto"/>
              <w:jc w:val="center"/>
              <w:rPr>
                <w:rFonts w:ascii="宋体" w:hAnsi="宋体"/>
                <w:color w:val="auto"/>
                <w:szCs w:val="21"/>
                <w:highlight w:val="none"/>
              </w:rPr>
            </w:pPr>
          </w:p>
        </w:tc>
        <w:tc>
          <w:tcPr>
            <w:tcW w:w="850" w:type="dxa"/>
            <w:vAlign w:val="center"/>
          </w:tcPr>
          <w:p w14:paraId="2A4164C4">
            <w:pPr>
              <w:shd w:val="clear"/>
              <w:spacing w:line="276" w:lineRule="auto"/>
              <w:jc w:val="center"/>
              <w:rPr>
                <w:rFonts w:ascii="宋体" w:hAnsi="宋体"/>
                <w:color w:val="auto"/>
                <w:szCs w:val="21"/>
                <w:highlight w:val="none"/>
              </w:rPr>
            </w:pPr>
          </w:p>
        </w:tc>
        <w:tc>
          <w:tcPr>
            <w:tcW w:w="2268" w:type="dxa"/>
            <w:vAlign w:val="center"/>
          </w:tcPr>
          <w:p w14:paraId="348931F8">
            <w:pPr>
              <w:shd w:val="clear"/>
              <w:spacing w:line="276" w:lineRule="auto"/>
              <w:jc w:val="center"/>
              <w:rPr>
                <w:rFonts w:ascii="宋体" w:hAnsi="宋体"/>
                <w:color w:val="auto"/>
                <w:szCs w:val="21"/>
                <w:highlight w:val="none"/>
              </w:rPr>
            </w:pPr>
          </w:p>
        </w:tc>
        <w:tc>
          <w:tcPr>
            <w:tcW w:w="851" w:type="dxa"/>
            <w:vAlign w:val="center"/>
          </w:tcPr>
          <w:p w14:paraId="6706E5FB">
            <w:pPr>
              <w:shd w:val="clear"/>
              <w:spacing w:line="276" w:lineRule="auto"/>
              <w:jc w:val="center"/>
              <w:rPr>
                <w:rFonts w:ascii="宋体" w:hAnsi="宋体"/>
                <w:color w:val="auto"/>
                <w:szCs w:val="21"/>
                <w:highlight w:val="none"/>
              </w:rPr>
            </w:pPr>
          </w:p>
        </w:tc>
        <w:tc>
          <w:tcPr>
            <w:tcW w:w="1134" w:type="dxa"/>
            <w:vAlign w:val="center"/>
          </w:tcPr>
          <w:p w14:paraId="5AD360FF">
            <w:pPr>
              <w:shd w:val="clear"/>
              <w:spacing w:line="276" w:lineRule="auto"/>
              <w:jc w:val="center"/>
              <w:rPr>
                <w:rFonts w:ascii="宋体" w:hAnsi="宋体"/>
                <w:color w:val="auto"/>
                <w:szCs w:val="21"/>
                <w:highlight w:val="none"/>
              </w:rPr>
            </w:pPr>
          </w:p>
        </w:tc>
      </w:tr>
      <w:tr w14:paraId="3F7AE4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16E5F891">
            <w:pPr>
              <w:shd w:val="clea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6971C545">
      <w:pPr>
        <w:shd w:val="clear"/>
        <w:spacing w:line="0" w:lineRule="atLeast"/>
        <w:rPr>
          <w:rFonts w:ascii="宋体" w:hAnsi="宋体"/>
          <w:b/>
          <w:bCs/>
          <w:color w:val="auto"/>
          <w:szCs w:val="21"/>
          <w:highlight w:val="none"/>
        </w:rPr>
      </w:pPr>
    </w:p>
    <w:p w14:paraId="010C57AB">
      <w:pPr>
        <w:shd w:val="clear"/>
        <w:spacing w:line="480" w:lineRule="auto"/>
        <w:rPr>
          <w:rFonts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4786EE59">
      <w:pPr>
        <w:shd w:val="clear"/>
        <w:autoSpaceDE w:val="0"/>
        <w:autoSpaceDN w:val="0"/>
        <w:adjustRightInd w:val="0"/>
        <w:spacing w:line="480" w:lineRule="auto"/>
        <w:jc w:val="left"/>
        <w:rPr>
          <w:rFonts w:ascii="宋体" w:hAnsi="宋体" w:cs="宋体"/>
          <w:color w:val="auto"/>
          <w:kern w:val="0"/>
          <w:szCs w:val="21"/>
          <w:highlight w:val="none"/>
        </w:rPr>
      </w:pPr>
    </w:p>
    <w:p w14:paraId="34BF1F65">
      <w:pPr>
        <w:shd w:val="clea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3D0D74D">
      <w:pPr>
        <w:shd w:val="clea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_____</w:t>
      </w:r>
      <w:r>
        <w:rPr>
          <w:rFonts w:hint="eastAsia" w:ascii="宋体" w:hAnsi="宋体"/>
          <w:color w:val="auto"/>
          <w:szCs w:val="21"/>
          <w:highlight w:val="none"/>
        </w:rPr>
        <w:t>月</w:t>
      </w:r>
      <w:r>
        <w:rPr>
          <w:rFonts w:ascii="宋体" w:hAnsi="宋体"/>
          <w:color w:val="auto"/>
          <w:szCs w:val="21"/>
          <w:highlight w:val="none"/>
          <w:u w:val="none"/>
        </w:rPr>
        <w:t>_____</w:t>
      </w:r>
      <w:r>
        <w:rPr>
          <w:rFonts w:hint="eastAsia" w:ascii="宋体" w:hAnsi="宋体"/>
          <w:color w:val="auto"/>
          <w:szCs w:val="21"/>
          <w:highlight w:val="none"/>
        </w:rPr>
        <w:t>日</w:t>
      </w:r>
    </w:p>
    <w:p w14:paraId="6582E3E6">
      <w:pPr>
        <w:shd w:val="clear"/>
        <w:spacing w:after="120" w:afterLines="50" w:line="480" w:lineRule="auto"/>
        <w:jc w:val="left"/>
        <w:rPr>
          <w:rFonts w:ascii="宋体" w:hAnsi="宋体"/>
          <w:color w:val="auto"/>
          <w:szCs w:val="21"/>
          <w:highlight w:val="none"/>
        </w:rPr>
      </w:pPr>
    </w:p>
    <w:p w14:paraId="02555F3F">
      <w:pPr>
        <w:shd w:val="clear"/>
        <w:spacing w:line="360" w:lineRule="auto"/>
        <w:jc w:val="center"/>
        <w:rPr>
          <w:rFonts w:ascii="宋体" w:hAnsi="宋体"/>
          <w:color w:val="auto"/>
          <w:szCs w:val="21"/>
          <w:highlight w:val="none"/>
        </w:rPr>
      </w:pPr>
      <w:r>
        <w:rPr>
          <w:rFonts w:ascii="宋体" w:hAnsi="宋体"/>
          <w:color w:val="auto"/>
          <w:szCs w:val="21"/>
          <w:highlight w:val="none"/>
        </w:rPr>
        <w:br w:type="page"/>
      </w:r>
    </w:p>
    <w:p w14:paraId="1215D073">
      <w:pPr>
        <w:shd w:val="clea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06756D32">
      <w:pPr>
        <w:shd w:val="clear"/>
        <w:spacing w:line="480" w:lineRule="auto"/>
        <w:jc w:val="center"/>
        <w:rPr>
          <w:rFonts w:ascii="宋体" w:hAnsi="宋体"/>
          <w:color w:val="auto"/>
          <w:szCs w:val="21"/>
          <w:highlight w:val="none"/>
        </w:rPr>
      </w:pPr>
    </w:p>
    <w:p w14:paraId="18862F45">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cs="宋体"/>
          <w:b/>
          <w:bCs/>
          <w:color w:val="auto"/>
          <w:kern w:val="2"/>
          <w:sz w:val="21"/>
          <w:szCs w:val="21"/>
          <w:highlight w:val="none"/>
          <w:u w:val="single"/>
          <w:lang w:eastAsia="zh-CN"/>
        </w:rPr>
        <w:t>云城区居家养老服务中心改扩建工程设计施工总承包</w:t>
      </w:r>
      <w:r>
        <w:rPr>
          <w:rFonts w:hint="eastAsia" w:ascii="宋体" w:hAnsi="宋体" w:eastAsia="宋体" w:cs="宋体"/>
          <w:b/>
          <w:bCs/>
          <w:color w:val="auto"/>
          <w:kern w:val="2"/>
          <w:sz w:val="21"/>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1B935925">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029D78A5">
      <w:pPr>
        <w:shd w:val="clear"/>
        <w:spacing w:line="480" w:lineRule="auto"/>
        <w:ind w:firstLine="420" w:firstLineChars="200"/>
        <w:rPr>
          <w:rFonts w:ascii="宋体" w:hAnsi="宋体"/>
          <w:color w:val="auto"/>
          <w:szCs w:val="21"/>
          <w:highlight w:val="none"/>
        </w:rPr>
      </w:pPr>
    </w:p>
    <w:p w14:paraId="7C597721">
      <w:pPr>
        <w:shd w:val="clea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19083FA">
      <w:pPr>
        <w:shd w:val="clea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A7F9BDB">
      <w:pPr>
        <w:shd w:val="clea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193B60D7">
      <w:pPr>
        <w:shd w:val="clear"/>
        <w:spacing w:line="480" w:lineRule="auto"/>
        <w:ind w:firstLine="3826" w:firstLineChars="1822"/>
        <w:rPr>
          <w:rFonts w:ascii="宋体" w:hAnsi="宋体"/>
          <w:color w:val="auto"/>
          <w:szCs w:val="21"/>
          <w:highlight w:val="none"/>
        </w:rPr>
      </w:pPr>
    </w:p>
    <w:p w14:paraId="46BF8C2B">
      <w:pPr>
        <w:shd w:val="clea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cs="宋体"/>
          <w:b/>
          <w:color w:val="auto"/>
          <w:kern w:val="0"/>
          <w:szCs w:val="21"/>
          <w:highlight w:val="none"/>
          <w:lang w:eastAsia="zh-CN"/>
        </w:rPr>
        <w:t>（有效期内）</w:t>
      </w:r>
      <w:r>
        <w:rPr>
          <w:rFonts w:hint="eastAsia" w:ascii="宋体" w:hAnsi="宋体" w:cs="宋体"/>
          <w:b/>
          <w:color w:val="auto"/>
          <w:kern w:val="0"/>
          <w:szCs w:val="21"/>
          <w:highlight w:val="none"/>
        </w:rPr>
        <w:t>。</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5A4F8277">
      <w:pPr>
        <w:pStyle w:val="6"/>
        <w:shd w:val="clear"/>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39DB7A80">
      <w:pPr>
        <w:shd w:val="clea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lang w:eastAsia="zh-CN"/>
        </w:rPr>
        <w:t>施工负责人</w:t>
      </w:r>
      <w:r>
        <w:rPr>
          <w:rFonts w:hint="eastAsia" w:ascii="宋体" w:hAnsi="宋体"/>
          <w:b/>
          <w:bCs/>
          <w:color w:val="auto"/>
          <w:sz w:val="28"/>
          <w:szCs w:val="28"/>
          <w:highlight w:val="none"/>
        </w:rPr>
        <w:t>和项目技术负责人的签名确认表</w:t>
      </w:r>
    </w:p>
    <w:p w14:paraId="2A65583E">
      <w:pPr>
        <w:shd w:val="clear"/>
        <w:spacing w:line="480" w:lineRule="auto"/>
        <w:jc w:val="center"/>
        <w:rPr>
          <w:rFonts w:ascii="宋体" w:hAnsi="宋体"/>
          <w:color w:val="auto"/>
          <w:szCs w:val="21"/>
          <w:highlight w:val="none"/>
        </w:rPr>
      </w:pPr>
    </w:p>
    <w:p w14:paraId="4DF4AB31">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cs="宋体"/>
          <w:b/>
          <w:bCs/>
          <w:color w:val="auto"/>
          <w:kern w:val="2"/>
          <w:sz w:val="21"/>
          <w:szCs w:val="21"/>
          <w:highlight w:val="none"/>
          <w:u w:val="single"/>
          <w:lang w:eastAsia="zh-CN"/>
        </w:rPr>
        <w:t>云城区居家养老服务中心改扩建工程设计施工总承包</w:t>
      </w:r>
      <w:r>
        <w:rPr>
          <w:rFonts w:hint="eastAsia" w:ascii="宋体" w:hAnsi="宋体" w:eastAsia="宋体" w:cs="宋体"/>
          <w:b/>
          <w:bCs/>
          <w:color w:val="auto"/>
          <w:kern w:val="2"/>
          <w:sz w:val="21"/>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lang w:eastAsia="zh-CN"/>
        </w:rPr>
        <w:t>施工负责人</w:t>
      </w:r>
      <w:r>
        <w:rPr>
          <w:rFonts w:hint="eastAsia" w:ascii="宋体" w:hAnsi="宋体"/>
          <w:color w:val="auto"/>
          <w:szCs w:val="21"/>
          <w:highlight w:val="none"/>
        </w:rPr>
        <w:t>一职，并承担相应的责任。</w:t>
      </w:r>
    </w:p>
    <w:p w14:paraId="32F41524">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cs="宋体"/>
          <w:b/>
          <w:bCs/>
          <w:color w:val="auto"/>
          <w:kern w:val="2"/>
          <w:sz w:val="21"/>
          <w:szCs w:val="21"/>
          <w:highlight w:val="none"/>
          <w:u w:val="single"/>
          <w:lang w:eastAsia="zh-CN"/>
        </w:rPr>
        <w:t>云城区居家养老服务中心改扩建工程设计施工总承包</w:t>
      </w:r>
      <w:r>
        <w:rPr>
          <w:rFonts w:hint="eastAsia" w:ascii="宋体" w:hAnsi="宋体" w:eastAsia="宋体" w:cs="宋体"/>
          <w:b/>
          <w:bCs/>
          <w:color w:val="auto"/>
          <w:kern w:val="2"/>
          <w:sz w:val="21"/>
          <w:szCs w:val="21"/>
          <w:highlight w:val="none"/>
          <w:u w:val="single"/>
          <w:lang w:val="en-US" w:eastAsia="zh-CN"/>
        </w:rPr>
        <w:t xml:space="preserve"> </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4DD8C103">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14B0B65F">
      <w:pPr>
        <w:shd w:val="clear"/>
        <w:spacing w:line="480" w:lineRule="auto"/>
        <w:ind w:firstLine="420" w:firstLineChars="200"/>
        <w:rPr>
          <w:rFonts w:ascii="宋体" w:hAnsi="宋体"/>
          <w:color w:val="auto"/>
          <w:szCs w:val="21"/>
          <w:highlight w:val="none"/>
        </w:rPr>
      </w:pPr>
    </w:p>
    <w:p w14:paraId="0709B312">
      <w:pPr>
        <w:shd w:val="clea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A40919B">
      <w:pPr>
        <w:shd w:val="clea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lang w:eastAsia="zh-CN"/>
        </w:rPr>
        <w:t>施工负责人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0889DC8">
      <w:pPr>
        <w:shd w:val="clea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6D08DC9E">
      <w:pPr>
        <w:shd w:val="clea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none"/>
        </w:rPr>
        <w:t>_</w:t>
      </w:r>
      <w:r>
        <w:rPr>
          <w:rFonts w:hint="eastAsia" w:ascii="宋体" w:hAnsi="宋体"/>
          <w:color w:val="auto"/>
          <w:szCs w:val="21"/>
          <w:highlight w:val="none"/>
        </w:rPr>
        <w:t>日</w:t>
      </w:r>
    </w:p>
    <w:p w14:paraId="2C5355DA">
      <w:pPr>
        <w:shd w:val="clear"/>
        <w:spacing w:line="480" w:lineRule="auto"/>
        <w:ind w:firstLine="3826" w:firstLineChars="1822"/>
        <w:rPr>
          <w:rFonts w:ascii="宋体" w:hAnsi="宋体"/>
          <w:color w:val="auto"/>
          <w:szCs w:val="21"/>
          <w:highlight w:val="none"/>
        </w:rPr>
      </w:pPr>
    </w:p>
    <w:p w14:paraId="41538E76">
      <w:pPr>
        <w:shd w:val="clea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cs="宋体"/>
          <w:b/>
          <w:color w:val="auto"/>
          <w:kern w:val="0"/>
          <w:szCs w:val="21"/>
          <w:highlight w:val="none"/>
          <w:lang w:eastAsia="zh-CN"/>
        </w:rPr>
        <w:t>（有效期内）</w:t>
      </w:r>
      <w:r>
        <w:rPr>
          <w:rFonts w:hint="eastAsia" w:ascii="宋体" w:hAnsi="宋体" w:cs="宋体"/>
          <w:b/>
          <w:color w:val="auto"/>
          <w:kern w:val="0"/>
          <w:szCs w:val="21"/>
          <w:highlight w:val="none"/>
        </w:rPr>
        <w:t>。</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0CC86034">
      <w:pPr>
        <w:shd w:val="clea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249B88F8">
      <w:pPr>
        <w:shd w:val="clear"/>
        <w:spacing w:line="340" w:lineRule="exact"/>
        <w:jc w:val="center"/>
        <w:rPr>
          <w:rFonts w:ascii="宋体" w:hAnsi="宋体"/>
          <w:color w:val="auto"/>
          <w:szCs w:val="21"/>
          <w:highlight w:val="none"/>
        </w:rPr>
      </w:pPr>
    </w:p>
    <w:p w14:paraId="34BF7D66">
      <w:pPr>
        <w:pStyle w:val="6"/>
        <w:shd w:val="clear"/>
        <w:ind w:firstLine="210"/>
        <w:rPr>
          <w:rFonts w:ascii="宋体" w:hAnsi="宋体"/>
          <w:color w:val="auto"/>
          <w:sz w:val="21"/>
          <w:szCs w:val="21"/>
          <w:highlight w:val="none"/>
          <w:lang w:val="en-US" w:eastAsia="zh-CN"/>
        </w:rPr>
      </w:pPr>
    </w:p>
    <w:p w14:paraId="0F26ABC2">
      <w:pPr>
        <w:shd w:val="clea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271A0A63">
      <w:pPr>
        <w:shd w:val="clear"/>
        <w:spacing w:line="340" w:lineRule="exact"/>
        <w:jc w:val="center"/>
        <w:rPr>
          <w:rFonts w:ascii="宋体" w:hAnsi="宋体"/>
          <w:color w:val="auto"/>
          <w:szCs w:val="21"/>
          <w:highlight w:val="none"/>
        </w:rPr>
      </w:pPr>
    </w:p>
    <w:p w14:paraId="2E8D80EE">
      <w:pPr>
        <w:pStyle w:val="6"/>
        <w:shd w:val="clear"/>
        <w:ind w:firstLine="240"/>
        <w:rPr>
          <w:rFonts w:ascii="宋体" w:hAnsi="宋体"/>
          <w:color w:val="auto"/>
          <w:highlight w:val="none"/>
          <w:lang w:val="en-US" w:eastAsia="zh-CN"/>
        </w:rPr>
      </w:pPr>
    </w:p>
    <w:p w14:paraId="53B44699">
      <w:pPr>
        <w:shd w:val="clear"/>
        <w:autoSpaceDE w:val="0"/>
        <w:autoSpaceDN w:val="0"/>
        <w:adjustRightInd w:val="0"/>
        <w:spacing w:line="480" w:lineRule="auto"/>
        <w:ind w:firstLine="3402" w:firstLineChars="1620"/>
        <w:jc w:val="left"/>
        <w:rPr>
          <w:rFonts w:hint="eastAsia" w:ascii="宋体" w:hAnsi="宋体" w:cs="宋体"/>
          <w:color w:val="auto"/>
          <w:kern w:val="0"/>
          <w:szCs w:val="21"/>
          <w:highlight w:val="none"/>
        </w:rPr>
      </w:pPr>
    </w:p>
    <w:p w14:paraId="7DD870C2">
      <w:pPr>
        <w:shd w:val="clea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4AB3A08">
      <w:pPr>
        <w:shd w:val="clea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6607242">
      <w:pPr>
        <w:shd w:val="clear"/>
        <w:spacing w:line="240" w:lineRule="auto"/>
        <w:jc w:val="center"/>
        <w:rPr>
          <w:rFonts w:ascii="宋体" w:hAnsi="宋体"/>
          <w:b/>
          <w:bCs/>
          <w:color w:val="auto"/>
          <w:sz w:val="32"/>
          <w:highlight w:val="none"/>
        </w:rPr>
      </w:pPr>
      <w:r>
        <w:rPr>
          <w:rFonts w:ascii="宋体" w:hAnsi="宋体"/>
          <w:b/>
          <w:bCs/>
          <w:color w:val="auto"/>
          <w:sz w:val="32"/>
          <w:highlight w:val="none"/>
        </w:rPr>
        <w:br w:type="page"/>
      </w:r>
    </w:p>
    <w:p w14:paraId="39F2EDBE">
      <w:pPr>
        <w:shd w:val="clear"/>
        <w:spacing w:line="340" w:lineRule="exact"/>
        <w:jc w:val="center"/>
        <w:rPr>
          <w:rFonts w:ascii="宋体" w:hAnsi="宋体"/>
          <w:b/>
          <w:bCs/>
          <w:color w:val="auto"/>
          <w:sz w:val="32"/>
          <w:highlight w:val="none"/>
        </w:rPr>
      </w:pPr>
      <w:r>
        <w:rPr>
          <w:rFonts w:hint="eastAsia" w:ascii="宋体" w:hAnsi="宋体"/>
          <w:b/>
          <w:bCs/>
          <w:color w:val="auto"/>
          <w:sz w:val="32"/>
          <w:highlight w:val="none"/>
        </w:rPr>
        <w:t>七、投标人声明函</w:t>
      </w:r>
    </w:p>
    <w:p w14:paraId="110F6DA5">
      <w:pPr>
        <w:shd w:val="clear"/>
        <w:autoSpaceDE w:val="0"/>
        <w:autoSpaceDN w:val="0"/>
        <w:adjustRightInd w:val="0"/>
        <w:spacing w:line="340" w:lineRule="exact"/>
        <w:jc w:val="left"/>
        <w:rPr>
          <w:rFonts w:ascii="宋体" w:hAnsi="宋体" w:cs="宋体"/>
          <w:color w:val="auto"/>
          <w:kern w:val="0"/>
          <w:szCs w:val="21"/>
          <w:highlight w:val="none"/>
        </w:rPr>
      </w:pPr>
    </w:p>
    <w:p w14:paraId="2B5523EE">
      <w:pPr>
        <w:shd w:val="clea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olor w:val="auto"/>
          <w:szCs w:val="21"/>
          <w:highlight w:val="none"/>
          <w:u w:val="single"/>
          <w:lang w:eastAsia="zh-CN"/>
        </w:rPr>
        <w:t>云浮市云城区民政局</w:t>
      </w:r>
      <w:r>
        <w:rPr>
          <w:rFonts w:hint="eastAsia" w:ascii="宋体" w:hAnsi="宋体"/>
          <w:color w:val="auto"/>
          <w:szCs w:val="21"/>
          <w:highlight w:val="none"/>
          <w:u w:val="single"/>
        </w:rPr>
        <w:t xml:space="preserve"> </w:t>
      </w:r>
    </w:p>
    <w:p w14:paraId="2BFD42F4">
      <w:pPr>
        <w:shd w:val="clea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olor w:val="auto"/>
          <w:szCs w:val="21"/>
          <w:highlight w:val="none"/>
          <w:u w:val="single"/>
        </w:rPr>
        <w:t xml:space="preserve">  </w:t>
      </w:r>
      <w:r>
        <w:rPr>
          <w:rFonts w:hint="eastAsia" w:ascii="宋体" w:hAnsi="宋体" w:cs="宋体"/>
          <w:b/>
          <w:bCs/>
          <w:color w:val="auto"/>
          <w:kern w:val="2"/>
          <w:sz w:val="21"/>
          <w:szCs w:val="21"/>
          <w:highlight w:val="none"/>
          <w:u w:val="single"/>
          <w:lang w:eastAsia="zh-CN"/>
        </w:rPr>
        <w:t>云城区居家养老服务中心改扩建工程设计施工总承包</w:t>
      </w:r>
      <w:r>
        <w:rPr>
          <w:rFonts w:hint="eastAsia" w:ascii="宋体" w:hAnsi="宋体" w:eastAsia="宋体" w:cs="宋体"/>
          <w:b/>
          <w:bCs/>
          <w:color w:val="auto"/>
          <w:kern w:val="2"/>
          <w:sz w:val="21"/>
          <w:szCs w:val="21"/>
          <w:highlight w:val="none"/>
          <w:u w:val="single"/>
          <w:lang w:val="en-US" w:eastAsia="zh-CN"/>
        </w:rPr>
        <w:t xml:space="preserve"> </w:t>
      </w:r>
      <w:r>
        <w:rPr>
          <w:rFonts w:hint="eastAsia" w:ascii="宋体" w:hAnsi="宋体" w:cs="宋体"/>
          <w:color w:val="auto"/>
          <w:kern w:val="0"/>
          <w:szCs w:val="21"/>
          <w:highlight w:val="none"/>
        </w:rPr>
        <w:t>招标的投标人，郑重作出以下承诺：</w:t>
      </w:r>
    </w:p>
    <w:p w14:paraId="6B76BE3A">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70FA5D0B">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4009411F">
      <w:pPr>
        <w:shd w:val="clea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0C7762B5">
      <w:pPr>
        <w:shd w:val="clea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504D534A">
      <w:pPr>
        <w:shd w:val="clea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3B3A7692">
      <w:pPr>
        <w:shd w:val="clea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31D4B0DA">
      <w:pPr>
        <w:shd w:val="clea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6F525821">
      <w:pPr>
        <w:shd w:val="clea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1ED3E51E">
      <w:pPr>
        <w:shd w:val="clea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0EE4B2C4">
      <w:pPr>
        <w:shd w:val="clea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66B6CFF8">
      <w:pPr>
        <w:shd w:val="clear"/>
        <w:autoSpaceDE w:val="0"/>
        <w:autoSpaceDN w:val="0"/>
        <w:adjustRightInd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负责人没有在其他在建工程中担任施工负责人，如相关网站载明该施工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5835C098">
      <w:pPr>
        <w:shd w:val="clear"/>
        <w:autoSpaceDE w:val="0"/>
        <w:autoSpaceDN w:val="0"/>
        <w:adjustRightInd w:val="0"/>
        <w:spacing w:line="340" w:lineRule="exact"/>
        <w:jc w:val="left"/>
        <w:rPr>
          <w:rFonts w:ascii="宋体" w:hAnsi="宋体" w:cs="宋体"/>
          <w:color w:val="auto"/>
          <w:kern w:val="0"/>
          <w:szCs w:val="21"/>
          <w:highlight w:val="none"/>
        </w:rPr>
      </w:pPr>
    </w:p>
    <w:p w14:paraId="25074664">
      <w:pPr>
        <w:shd w:val="clea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4F55A8D0">
      <w:pPr>
        <w:shd w:val="clea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4F52255">
      <w:pPr>
        <w:shd w:val="clea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86D65A0">
      <w:pPr>
        <w:shd w:val="clea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055D0677">
      <w:pPr>
        <w:shd w:val="clear"/>
        <w:autoSpaceDE w:val="0"/>
        <w:autoSpaceDN w:val="0"/>
        <w:adjustRightInd w:val="0"/>
        <w:spacing w:line="360" w:lineRule="auto"/>
        <w:jc w:val="left"/>
        <w:rPr>
          <w:rFonts w:ascii="宋体" w:hAnsi="宋体" w:cs="宋体"/>
          <w:color w:val="auto"/>
          <w:kern w:val="0"/>
          <w:szCs w:val="21"/>
          <w:highlight w:val="none"/>
        </w:rPr>
      </w:pPr>
    </w:p>
    <w:p w14:paraId="39554B0A">
      <w:pPr>
        <w:shd w:val="clear"/>
        <w:autoSpaceDE w:val="0"/>
        <w:autoSpaceDN w:val="0"/>
        <w:adjustRightInd w:val="0"/>
        <w:spacing w:line="360" w:lineRule="auto"/>
        <w:jc w:val="left"/>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致：</w:t>
      </w:r>
      <w:r>
        <w:rPr>
          <w:rFonts w:hint="eastAsia" w:ascii="宋体" w:hAnsi="宋体"/>
          <w:color w:val="auto"/>
          <w:szCs w:val="21"/>
          <w:highlight w:val="none"/>
          <w:u w:val="single"/>
          <w:lang w:eastAsia="zh-CN"/>
        </w:rPr>
        <w:t>云浮市云城区民政局</w:t>
      </w:r>
      <w:r>
        <w:rPr>
          <w:rFonts w:hint="eastAsia" w:ascii="宋体" w:hAnsi="宋体"/>
          <w:color w:val="auto"/>
          <w:szCs w:val="21"/>
          <w:highlight w:val="none"/>
          <w:u w:val="single"/>
        </w:rPr>
        <w:t xml:space="preserve"> </w:t>
      </w:r>
    </w:p>
    <w:p w14:paraId="5941BB56">
      <w:pPr>
        <w:shd w:val="clea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rPr>
        <w:t xml:space="preserve"> </w:t>
      </w:r>
      <w:r>
        <w:rPr>
          <w:rFonts w:hint="eastAsia" w:ascii="宋体" w:hAnsi="宋体" w:cs="宋体"/>
          <w:b/>
          <w:bCs/>
          <w:color w:val="auto"/>
          <w:kern w:val="2"/>
          <w:sz w:val="21"/>
          <w:szCs w:val="21"/>
          <w:highlight w:val="none"/>
          <w:u w:val="single"/>
          <w:lang w:eastAsia="zh-CN"/>
        </w:rPr>
        <w:t>云城区居家养老服务中心改扩建工程设计施工总承包</w:t>
      </w:r>
      <w:r>
        <w:rPr>
          <w:rFonts w:hint="eastAsia" w:ascii="宋体" w:hAnsi="宋体" w:eastAsia="宋体" w:cs="宋体"/>
          <w:b/>
          <w:bCs/>
          <w:color w:val="auto"/>
          <w:kern w:val="2"/>
          <w:sz w:val="21"/>
          <w:szCs w:val="21"/>
          <w:highlight w:val="none"/>
          <w:u w:val="single"/>
          <w:lang w:val="en-US" w:eastAsia="zh-CN"/>
        </w:rPr>
        <w:t xml:space="preserve"> </w:t>
      </w:r>
      <w:r>
        <w:rPr>
          <w:rFonts w:hint="eastAsia" w:ascii="宋体" w:hAnsi="宋体"/>
          <w:color w:val="auto"/>
          <w:szCs w:val="21"/>
          <w:highlight w:val="none"/>
        </w:rPr>
        <w:t>招标投标活动的投标人，郑重作出以下承诺：</w:t>
      </w:r>
    </w:p>
    <w:p w14:paraId="7E24869A">
      <w:pPr>
        <w:shd w:val="clea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08CAAD96">
      <w:pPr>
        <w:shd w:val="clea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44C14FC6">
      <w:pPr>
        <w:shd w:val="clea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659EF816">
      <w:pPr>
        <w:shd w:val="clea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承诺人类别：法人</w:t>
      </w:r>
    </w:p>
    <w:p w14:paraId="112F3DBC">
      <w:pPr>
        <w:shd w:val="clea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201FA5B0">
      <w:pPr>
        <w:shd w:val="clea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3DCEAED1">
      <w:pPr>
        <w:shd w:val="clea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rPr>
        <w:t xml:space="preserve"> </w:t>
      </w:r>
      <w:r>
        <w:rPr>
          <w:rFonts w:hint="eastAsia" w:ascii="宋体" w:hAnsi="宋体" w:cs="宋体"/>
          <w:b/>
          <w:bCs/>
          <w:color w:val="auto"/>
          <w:sz w:val="21"/>
          <w:szCs w:val="21"/>
          <w:highlight w:val="none"/>
          <w:u w:val="single"/>
          <w:lang w:eastAsia="zh-CN"/>
        </w:rPr>
        <w:t>云城区居家养老服务中心改扩建工程设计施工总承包</w:t>
      </w:r>
      <w:r>
        <w:rPr>
          <w:rFonts w:hint="eastAsia" w:ascii="宋体" w:hAnsi="宋体" w:cs="宋体"/>
          <w:b/>
          <w:bCs/>
          <w:color w:val="auto"/>
          <w:sz w:val="21"/>
          <w:szCs w:val="21"/>
          <w:highlight w:val="none"/>
          <w:u w:val="single"/>
          <w:lang w:val="en-US" w:eastAsia="zh-CN"/>
        </w:rPr>
        <w:t xml:space="preserve"> </w:t>
      </w:r>
      <w:r>
        <w:rPr>
          <w:rFonts w:hint="eastAsia" w:ascii="宋体" w:hAnsi="宋体"/>
          <w:color w:val="auto"/>
          <w:szCs w:val="21"/>
          <w:highlight w:val="none"/>
        </w:rPr>
        <w:t>招标投标活动。</w:t>
      </w:r>
    </w:p>
    <w:p w14:paraId="7408E8C3">
      <w:pPr>
        <w:shd w:val="clea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37AD1462">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08B2CE75">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6E60CFF8">
      <w:pPr>
        <w:shd w:val="clear"/>
        <w:spacing w:line="360" w:lineRule="auto"/>
        <w:rPr>
          <w:rFonts w:ascii="宋体" w:hAnsi="宋体"/>
          <w:color w:val="auto"/>
          <w:szCs w:val="21"/>
          <w:highlight w:val="none"/>
        </w:rPr>
      </w:pPr>
    </w:p>
    <w:p w14:paraId="7252CC71">
      <w:pPr>
        <w:shd w:val="clea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4DD919AD">
      <w:pPr>
        <w:shd w:val="clea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60FA2796">
      <w:pPr>
        <w:shd w:val="clea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none"/>
        </w:rPr>
        <w:t>____</w:t>
      </w:r>
      <w:r>
        <w:rPr>
          <w:rFonts w:hint="eastAsia" w:ascii="宋体" w:hAnsi="宋体"/>
          <w:color w:val="auto"/>
          <w:szCs w:val="21"/>
          <w:highlight w:val="none"/>
        </w:rPr>
        <w:t>日</w:t>
      </w:r>
    </w:p>
    <w:p w14:paraId="460103E1">
      <w:pPr>
        <w:shd w:val="clear"/>
        <w:spacing w:line="480" w:lineRule="auto"/>
        <w:jc w:val="center"/>
        <w:rPr>
          <w:rFonts w:ascii="宋体" w:hAnsi="宋体"/>
          <w:b/>
          <w:bCs/>
          <w:color w:val="auto"/>
          <w:sz w:val="32"/>
          <w:highlight w:val="none"/>
        </w:rPr>
      </w:pPr>
    </w:p>
    <w:p w14:paraId="44C3F3A0">
      <w:pPr>
        <w:shd w:val="clea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11342873">
      <w:pPr>
        <w:shd w:val="clear"/>
        <w:spacing w:line="600" w:lineRule="auto"/>
        <w:jc w:val="center"/>
        <w:rPr>
          <w:rFonts w:hint="eastAsia" w:ascii="宋体" w:hAnsi="宋体"/>
          <w:b/>
          <w:bCs/>
          <w:color w:val="auto"/>
          <w:sz w:val="32"/>
          <w:highlight w:val="none"/>
          <w:lang w:val="en-US" w:eastAsia="zh-CN"/>
        </w:rPr>
        <w:sectPr>
          <w:footerReference r:id="rId7" w:type="first"/>
          <w:headerReference r:id="rId5" w:type="default"/>
          <w:footerReference r:id="rId6" w:type="default"/>
          <w:pgSz w:w="11905" w:h="16838"/>
          <w:pgMar w:top="1134" w:right="1247" w:bottom="1134" w:left="1247" w:header="850" w:footer="850" w:gutter="0"/>
          <w:pgNumType w:fmt="decimal"/>
          <w:cols w:space="0" w:num="1"/>
          <w:titlePg/>
          <w:rtlGutter w:val="0"/>
          <w:docGrid w:linePitch="312" w:charSpace="0"/>
        </w:sectPr>
      </w:pPr>
    </w:p>
    <w:p w14:paraId="3EEC246B">
      <w:pPr>
        <w:pStyle w:val="3"/>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default" w:ascii="Arial" w:eastAsiaTheme="minorEastAsia"/>
          <w:color w:val="auto"/>
          <w:sz w:val="21"/>
          <w:highlight w:val="none"/>
          <w:lang w:val="en-US" w:eastAsia="zh-CN"/>
        </w:rPr>
      </w:pPr>
      <w:r>
        <w:rPr>
          <w:rFonts w:hint="eastAsia" w:asciiTheme="minorEastAsia" w:hAnsiTheme="minorEastAsia" w:eastAsiaTheme="minorEastAsia" w:cstheme="minorEastAsia"/>
          <w:b/>
          <w:bCs/>
          <w:color w:val="auto"/>
          <w:spacing w:val="0"/>
          <w:sz w:val="32"/>
          <w:szCs w:val="32"/>
          <w:highlight w:val="none"/>
          <w:lang w:val="en-US" w:eastAsia="zh-CN"/>
        </w:rPr>
        <w:t>九</w:t>
      </w:r>
      <w:r>
        <w:rPr>
          <w:rFonts w:hint="eastAsia" w:asciiTheme="minorEastAsia" w:hAnsiTheme="minorEastAsia" w:eastAsiaTheme="minorEastAsia" w:cstheme="minorEastAsia"/>
          <w:b/>
          <w:bCs/>
          <w:color w:val="auto"/>
          <w:spacing w:val="0"/>
          <w:sz w:val="32"/>
          <w:szCs w:val="32"/>
          <w:highlight w:val="none"/>
        </w:rPr>
        <w:t>、信用承诺书</w:t>
      </w:r>
      <w:r>
        <w:rPr>
          <w:rFonts w:hint="eastAsia" w:asciiTheme="minorEastAsia" w:hAnsiTheme="minorEastAsia" w:eastAsiaTheme="minorEastAsia" w:cstheme="minorEastAsia"/>
          <w:b/>
          <w:bCs/>
          <w:color w:val="auto"/>
          <w:spacing w:val="0"/>
          <w:sz w:val="32"/>
          <w:szCs w:val="32"/>
          <w:highlight w:val="none"/>
          <w:lang w:eastAsia="zh-CN"/>
        </w:rPr>
        <w:t>（</w:t>
      </w:r>
      <w:r>
        <w:rPr>
          <w:rFonts w:hint="eastAsia" w:asciiTheme="minorEastAsia" w:hAnsiTheme="minorEastAsia" w:eastAsiaTheme="minorEastAsia" w:cstheme="minorEastAsia"/>
          <w:b/>
          <w:bCs/>
          <w:color w:val="auto"/>
          <w:spacing w:val="0"/>
          <w:sz w:val="32"/>
          <w:szCs w:val="32"/>
          <w:highlight w:val="none"/>
          <w:lang w:val="en-US" w:eastAsia="zh-CN"/>
        </w:rPr>
        <w:t>如有）</w:t>
      </w:r>
    </w:p>
    <w:p w14:paraId="3712713F">
      <w:pPr>
        <w:pStyle w:val="3"/>
        <w:tabs>
          <w:tab w:val="left" w:pos="3880"/>
        </w:tabs>
        <w:spacing w:before="91" w:line="48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color="auto"/>
        </w:rPr>
        <w:tab/>
      </w:r>
      <w:r>
        <w:rPr>
          <w:rFonts w:hint="eastAsia" w:asciiTheme="minorEastAsia" w:hAnsiTheme="minorEastAsia" w:eastAsiaTheme="minorEastAsia" w:cstheme="minorEastAsia"/>
          <w:color w:val="auto"/>
          <w:spacing w:val="-118"/>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（招标人名称</w:t>
      </w:r>
      <w:r>
        <w:rPr>
          <w:rFonts w:hint="eastAsia" w:asciiTheme="minorEastAsia" w:hAnsiTheme="minorEastAsia" w:eastAsiaTheme="minorEastAsia" w:cstheme="minorEastAsia"/>
          <w:color w:val="auto"/>
          <w:spacing w:val="-5"/>
          <w:sz w:val="21"/>
          <w:szCs w:val="21"/>
          <w:highlight w:val="none"/>
        </w:rPr>
        <w:t>）：</w:t>
      </w:r>
    </w:p>
    <w:p w14:paraId="60E4E153">
      <w:pPr>
        <w:pStyle w:val="3"/>
        <w:spacing w:before="152" w:line="480" w:lineRule="auto"/>
        <w:ind w:firstLine="400" w:firstLineChars="2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本单位自愿参加</w:t>
      </w:r>
      <w:r>
        <w:rPr>
          <w:rFonts w:hint="eastAsia" w:asciiTheme="minorEastAsia" w:hAnsiTheme="minorEastAsia" w:eastAsiaTheme="minorEastAsia" w:cstheme="minorEastAsia"/>
          <w:color w:val="auto"/>
          <w:spacing w:val="-5"/>
          <w:sz w:val="21"/>
          <w:szCs w:val="21"/>
          <w:highlight w:val="none"/>
          <w:u w:val="single" w:color="auto"/>
        </w:rPr>
        <w:t xml:space="preserve">                     </w:t>
      </w:r>
      <w:r>
        <w:rPr>
          <w:rFonts w:hint="eastAsia" w:asciiTheme="minorEastAsia" w:hAnsiTheme="minorEastAsia" w:eastAsiaTheme="minorEastAsia" w:cstheme="minorEastAsia"/>
          <w:color w:val="auto"/>
          <w:spacing w:val="-5"/>
          <w:sz w:val="21"/>
          <w:szCs w:val="21"/>
          <w:highlight w:val="none"/>
        </w:rPr>
        <w:t>（标段(包)名称）投标活动，</w:t>
      </w:r>
      <w:r>
        <w:rPr>
          <w:rFonts w:hint="eastAsia" w:asciiTheme="minorEastAsia" w:hAnsiTheme="minorEastAsia" w:eastAsiaTheme="minorEastAsia" w:cstheme="minorEastAsia"/>
          <w:color w:val="auto"/>
          <w:spacing w:val="-3"/>
          <w:sz w:val="21"/>
          <w:szCs w:val="21"/>
          <w:highlight w:val="none"/>
        </w:rPr>
        <w:t>现郑重承诺如下：</w:t>
      </w:r>
    </w:p>
    <w:p w14:paraId="7BCE8A65">
      <w:pPr>
        <w:pStyle w:val="3"/>
        <w:spacing w:before="157" w:line="480" w:lineRule="auto"/>
        <w:ind w:left="2" w:firstLine="58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1"/>
          <w:sz w:val="21"/>
          <w:szCs w:val="21"/>
          <w:highlight w:val="none"/>
        </w:rPr>
        <w:t>一、本单位（联合体）目前在</w:t>
      </w:r>
      <w:r>
        <w:rPr>
          <w:rFonts w:hint="eastAsia" w:asciiTheme="minorEastAsia" w:hAnsiTheme="minorEastAsia" w:eastAsiaTheme="minorEastAsia" w:cstheme="minorEastAsia"/>
          <w:color w:val="auto"/>
          <w:spacing w:val="-11"/>
          <w:sz w:val="21"/>
          <w:szCs w:val="21"/>
          <w:highlight w:val="none"/>
          <w:u w:val="single" w:color="auto"/>
        </w:rPr>
        <w:t>（项目所属行业信用</w:t>
      </w:r>
      <w:r>
        <w:rPr>
          <w:rFonts w:hint="eastAsia" w:asciiTheme="minorEastAsia" w:hAnsiTheme="minorEastAsia" w:eastAsiaTheme="minorEastAsia" w:cstheme="minorEastAsia"/>
          <w:color w:val="auto"/>
          <w:spacing w:val="-12"/>
          <w:sz w:val="21"/>
          <w:szCs w:val="21"/>
          <w:highlight w:val="none"/>
          <w:u w:val="single" w:color="auto"/>
        </w:rPr>
        <w:t>管理系统具体名称）</w:t>
      </w:r>
      <w:r>
        <w:rPr>
          <w:rFonts w:hint="eastAsia" w:asciiTheme="minorEastAsia" w:hAnsiTheme="minorEastAsia" w:eastAsiaTheme="minorEastAsia" w:cstheme="minorEastAsia"/>
          <w:color w:val="auto"/>
          <w:spacing w:val="-3"/>
          <w:sz w:val="21"/>
          <w:szCs w:val="21"/>
          <w:highlight w:val="none"/>
        </w:rPr>
        <w:t>的信用等级为</w:t>
      </w:r>
      <w:r>
        <w:rPr>
          <w:rFonts w:hint="eastAsia" w:asciiTheme="minorEastAsia" w:hAnsiTheme="minorEastAsia" w:eastAsiaTheme="minorEastAsia" w:cstheme="minorEastAsia"/>
          <w:color w:val="auto"/>
          <w:spacing w:val="-3"/>
          <w:sz w:val="21"/>
          <w:szCs w:val="21"/>
          <w:highlight w:val="none"/>
          <w:u w:val="single" w:color="auto"/>
        </w:rPr>
        <w:t>（本单位具体信用等级，联合体具体信用等级</w:t>
      </w:r>
      <w:r>
        <w:rPr>
          <w:rFonts w:hint="eastAsia" w:asciiTheme="minorEastAsia" w:hAnsiTheme="minorEastAsia" w:eastAsiaTheme="minorEastAsia" w:cstheme="minorEastAsia"/>
          <w:color w:val="auto"/>
          <w:spacing w:val="-46"/>
          <w:sz w:val="21"/>
          <w:szCs w:val="21"/>
          <w:highlight w:val="none"/>
          <w:u w:val="single" w:color="auto"/>
        </w:rPr>
        <w:t>）</w:t>
      </w:r>
      <w:r>
        <w:rPr>
          <w:rFonts w:hint="eastAsia" w:asciiTheme="minorEastAsia" w:hAnsiTheme="minorEastAsia" w:eastAsiaTheme="minorEastAsia" w:cstheme="minorEastAsia"/>
          <w:color w:val="auto"/>
          <w:spacing w:val="-82"/>
          <w:sz w:val="21"/>
          <w:szCs w:val="21"/>
          <w:highlight w:val="none"/>
        </w:rPr>
        <w:t xml:space="preserve"> </w:t>
      </w:r>
      <w:r>
        <w:rPr>
          <w:rFonts w:hint="eastAsia" w:asciiTheme="minorEastAsia" w:hAnsiTheme="minorEastAsia" w:eastAsiaTheme="minorEastAsia" w:cstheme="minorEastAsia"/>
          <w:color w:val="auto"/>
          <w:spacing w:val="-46"/>
          <w:sz w:val="21"/>
          <w:szCs w:val="21"/>
          <w:highlight w:val="none"/>
        </w:rPr>
        <w:t>，</w:t>
      </w:r>
      <w:r>
        <w:rPr>
          <w:rFonts w:hint="eastAsia" w:asciiTheme="minorEastAsia" w:hAnsiTheme="minorEastAsia" w:eastAsiaTheme="minorEastAsia" w:cstheme="minorEastAsia"/>
          <w:color w:val="auto"/>
          <w:spacing w:val="-3"/>
          <w:sz w:val="21"/>
          <w:szCs w:val="21"/>
          <w:highlight w:val="none"/>
        </w:rPr>
        <w:t>且没有失</w:t>
      </w:r>
      <w:r>
        <w:rPr>
          <w:rFonts w:hint="eastAsia" w:asciiTheme="minorEastAsia" w:hAnsiTheme="minorEastAsia" w:eastAsiaTheme="minorEastAsia" w:cstheme="minorEastAsia"/>
          <w:color w:val="auto"/>
          <w:spacing w:val="-4"/>
          <w:sz w:val="21"/>
          <w:szCs w:val="21"/>
          <w:highlight w:val="none"/>
        </w:rPr>
        <w:t>信记录，符合招标文件规定的“信用承诺制”替代投标保证金条件，自愿</w:t>
      </w:r>
      <w:r>
        <w:rPr>
          <w:rFonts w:hint="eastAsia" w:asciiTheme="minorEastAsia" w:hAnsiTheme="minorEastAsia" w:eastAsiaTheme="minorEastAsia" w:cstheme="minorEastAsia"/>
          <w:color w:val="auto"/>
          <w:spacing w:val="-1"/>
          <w:sz w:val="21"/>
          <w:szCs w:val="21"/>
          <w:highlight w:val="none"/>
        </w:rPr>
        <w:t>通过提供信用承诺书的方式免缴投标保证金。</w:t>
      </w:r>
    </w:p>
    <w:p w14:paraId="4996954A">
      <w:pPr>
        <w:pStyle w:val="3"/>
        <w:spacing w:before="5" w:line="480" w:lineRule="auto"/>
        <w:ind w:left="7" w:right="80" w:firstLine="57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二、本单位（联合体）将严格遵守《中华人民共和国招标投标法》及</w:t>
      </w:r>
      <w:r>
        <w:rPr>
          <w:rFonts w:hint="eastAsia" w:asciiTheme="minorEastAsia" w:hAnsiTheme="minorEastAsia" w:eastAsiaTheme="minorEastAsia" w:cstheme="minorEastAsia"/>
          <w:color w:val="auto"/>
          <w:spacing w:val="-4"/>
          <w:sz w:val="21"/>
          <w:szCs w:val="21"/>
          <w:highlight w:val="none"/>
        </w:rPr>
        <w:t>其实施条例等招标投标相关法律法规及招标文件的规定，如出现法律法规及招标文件规定的不予退还投标保证金的行为，本单位（联合体）将在接</w:t>
      </w:r>
      <w:r>
        <w:rPr>
          <w:rFonts w:hint="eastAsia" w:asciiTheme="minorEastAsia" w:hAnsiTheme="minorEastAsia" w:eastAsiaTheme="minorEastAsia" w:cstheme="minorEastAsia"/>
          <w:color w:val="auto"/>
          <w:spacing w:val="-2"/>
          <w:sz w:val="21"/>
          <w:szCs w:val="21"/>
          <w:highlight w:val="none"/>
        </w:rPr>
        <w:t>到招标人书面通知后，按照招标文件规定承担相应责任，1</w:t>
      </w:r>
      <w:r>
        <w:rPr>
          <w:rFonts w:hint="eastAsia" w:asciiTheme="minorEastAsia" w:hAnsiTheme="minorEastAsia" w:eastAsiaTheme="minorEastAsia" w:cstheme="minorEastAsia"/>
          <w:color w:val="auto"/>
          <w:spacing w:val="-65"/>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个月内补交投标保证金，同时自愿接受2</w:t>
      </w:r>
      <w:r>
        <w:rPr>
          <w:rFonts w:hint="eastAsia" w:asciiTheme="minorEastAsia" w:hAnsiTheme="minorEastAsia" w:eastAsiaTheme="minorEastAsia" w:cstheme="minorEastAsia"/>
          <w:color w:val="auto"/>
          <w:spacing w:val="-65"/>
          <w:sz w:val="21"/>
          <w:szCs w:val="21"/>
          <w:highlight w:val="none"/>
        </w:rPr>
        <w:t xml:space="preserve"> </w:t>
      </w:r>
      <w:r>
        <w:rPr>
          <w:rFonts w:hint="eastAsia" w:asciiTheme="minorEastAsia" w:hAnsiTheme="minorEastAsia" w:eastAsiaTheme="minorEastAsia" w:cstheme="minorEastAsia"/>
          <w:color w:val="auto"/>
          <w:spacing w:val="-2"/>
          <w:sz w:val="21"/>
          <w:szCs w:val="21"/>
          <w:highlight w:val="none"/>
        </w:rPr>
        <w:t>年内不适用“信用承诺制”替代投标保证金方</w:t>
      </w:r>
      <w:r>
        <w:rPr>
          <w:rFonts w:hint="eastAsia" w:asciiTheme="minorEastAsia" w:hAnsiTheme="minorEastAsia" w:eastAsiaTheme="minorEastAsia" w:cstheme="minorEastAsia"/>
          <w:color w:val="auto"/>
          <w:spacing w:val="5"/>
          <w:sz w:val="21"/>
          <w:szCs w:val="21"/>
          <w:highlight w:val="none"/>
        </w:rPr>
        <w:t>式参与云浮市工程项目投标，并将相关失信行为记入不良信用</w:t>
      </w:r>
      <w:r>
        <w:rPr>
          <w:rFonts w:hint="eastAsia" w:asciiTheme="minorEastAsia" w:hAnsiTheme="minorEastAsia" w:eastAsiaTheme="minorEastAsia" w:cstheme="minorEastAsia"/>
          <w:color w:val="auto"/>
          <w:spacing w:val="4"/>
          <w:sz w:val="21"/>
          <w:szCs w:val="21"/>
          <w:highlight w:val="none"/>
        </w:rPr>
        <w:t>记录等处</w:t>
      </w:r>
      <w:r>
        <w:rPr>
          <w:rFonts w:hint="eastAsia" w:asciiTheme="minorEastAsia" w:hAnsiTheme="minorEastAsia" w:eastAsiaTheme="minorEastAsia" w:cstheme="minorEastAsia"/>
          <w:color w:val="auto"/>
          <w:spacing w:val="-4"/>
          <w:sz w:val="21"/>
          <w:szCs w:val="21"/>
          <w:highlight w:val="none"/>
        </w:rPr>
        <w:t>理。</w:t>
      </w:r>
    </w:p>
    <w:p w14:paraId="0DFF2B69">
      <w:pPr>
        <w:pStyle w:val="3"/>
        <w:spacing w:before="2" w:line="480" w:lineRule="auto"/>
        <w:ind w:left="25" w:right="80" w:firstLine="56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三、如因本单位（联合体）未按承诺履行责任造成的后果及招</w:t>
      </w:r>
      <w:r>
        <w:rPr>
          <w:rFonts w:hint="eastAsia" w:asciiTheme="minorEastAsia" w:hAnsiTheme="minorEastAsia" w:eastAsiaTheme="minorEastAsia" w:cstheme="minorEastAsia"/>
          <w:color w:val="auto"/>
          <w:spacing w:val="-6"/>
          <w:sz w:val="21"/>
          <w:szCs w:val="21"/>
          <w:highlight w:val="none"/>
        </w:rPr>
        <w:t>标人损</w:t>
      </w:r>
      <w:r>
        <w:rPr>
          <w:rFonts w:hint="eastAsia" w:asciiTheme="minorEastAsia" w:hAnsiTheme="minorEastAsia" w:eastAsiaTheme="minorEastAsia" w:cstheme="minorEastAsia"/>
          <w:color w:val="auto"/>
          <w:spacing w:val="-2"/>
          <w:sz w:val="21"/>
          <w:szCs w:val="21"/>
          <w:highlight w:val="none"/>
        </w:rPr>
        <w:t>失，由本单位承担（本单位与联合体共同承担）。</w:t>
      </w:r>
    </w:p>
    <w:p w14:paraId="466FBA2E">
      <w:pPr>
        <w:pStyle w:val="3"/>
        <w:spacing w:line="480" w:lineRule="auto"/>
        <w:ind w:left="57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本信用承诺书同意向社会公开，接受社会监督。</w:t>
      </w:r>
    </w:p>
    <w:p w14:paraId="5D90DFD0">
      <w:pPr>
        <w:spacing w:line="360" w:lineRule="auto"/>
        <w:rPr>
          <w:rFonts w:hint="eastAsia" w:asciiTheme="minorEastAsia" w:hAnsiTheme="minorEastAsia" w:eastAsiaTheme="minorEastAsia" w:cstheme="minorEastAsia"/>
          <w:color w:val="auto"/>
          <w:sz w:val="21"/>
          <w:szCs w:val="21"/>
          <w:highlight w:val="none"/>
        </w:rPr>
      </w:pPr>
    </w:p>
    <w:p w14:paraId="14BAE50F">
      <w:pPr>
        <w:pStyle w:val="3"/>
        <w:spacing w:before="92" w:line="360" w:lineRule="auto"/>
        <w:ind w:left="11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投标人（或联合体牵头方</w:t>
      </w:r>
      <w:r>
        <w:rPr>
          <w:rFonts w:hint="eastAsia" w:asciiTheme="minorEastAsia" w:hAnsiTheme="minorEastAsia" w:eastAsiaTheme="minorEastAsia" w:cstheme="minorEastAsia"/>
          <w:color w:val="auto"/>
          <w:spacing w:val="-18"/>
          <w:sz w:val="21"/>
          <w:szCs w:val="21"/>
          <w:highlight w:val="none"/>
        </w:rPr>
        <w:t>）：</w:t>
      </w:r>
      <w:r>
        <w:rPr>
          <w:rFonts w:hint="eastAsia" w:asciiTheme="minorEastAsia" w:hAnsiTheme="minorEastAsia" w:eastAsiaTheme="minorEastAsia" w:cstheme="minorEastAsia"/>
          <w:color w:val="auto"/>
          <w:spacing w:val="11"/>
          <w:sz w:val="21"/>
          <w:szCs w:val="21"/>
          <w:highlight w:val="none"/>
          <w:u w:val="single" w:color="auto"/>
        </w:rPr>
        <w:t xml:space="preserve">           </w:t>
      </w:r>
      <w:r>
        <w:rPr>
          <w:rFonts w:hint="eastAsia" w:asciiTheme="minorEastAsia" w:hAnsiTheme="minorEastAsia" w:eastAsiaTheme="minorEastAsia" w:cstheme="minorEastAsia"/>
          <w:color w:val="auto"/>
          <w:spacing w:val="-18"/>
          <w:sz w:val="21"/>
          <w:szCs w:val="21"/>
          <w:highlight w:val="none"/>
        </w:rPr>
        <w:t>（</w:t>
      </w:r>
      <w:r>
        <w:rPr>
          <w:rFonts w:hint="eastAsia" w:asciiTheme="minorEastAsia" w:hAnsiTheme="minorEastAsia" w:eastAsiaTheme="minorEastAsia" w:cstheme="minorEastAsia"/>
          <w:color w:val="auto"/>
          <w:spacing w:val="4"/>
          <w:sz w:val="21"/>
          <w:szCs w:val="21"/>
          <w:highlight w:val="none"/>
        </w:rPr>
        <w:t>盖章）</w:t>
      </w:r>
    </w:p>
    <w:p w14:paraId="6F5549F3">
      <w:pPr>
        <w:pStyle w:val="3"/>
        <w:spacing w:before="92" w:line="360" w:lineRule="auto"/>
        <w:ind w:left="580" w:firstLine="416"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法定代表人（负责人）或其授权代表</w:t>
      </w:r>
      <w:r>
        <w:rPr>
          <w:rFonts w:hint="eastAsia" w:asciiTheme="minorEastAsia" w:hAnsiTheme="minorEastAsia" w:eastAsiaTheme="minorEastAsia" w:cstheme="minorEastAsia"/>
          <w:color w:val="auto"/>
          <w:spacing w:val="-40"/>
          <w:sz w:val="21"/>
          <w:szCs w:val="21"/>
          <w:highlight w:val="none"/>
        </w:rPr>
        <w:t>：</w:t>
      </w:r>
      <w:r>
        <w:rPr>
          <w:rFonts w:hint="eastAsia" w:asciiTheme="minorEastAsia" w:hAnsiTheme="minorEastAsia" w:eastAsiaTheme="minorEastAsia" w:cstheme="minorEastAsia"/>
          <w:color w:val="auto"/>
          <w:spacing w:val="10"/>
          <w:sz w:val="21"/>
          <w:szCs w:val="21"/>
          <w:highlight w:val="none"/>
          <w:u w:val="single" w:color="auto"/>
        </w:rPr>
        <w:t xml:space="preserve">           </w:t>
      </w:r>
      <w:r>
        <w:rPr>
          <w:rFonts w:hint="eastAsia" w:asciiTheme="minorEastAsia" w:hAnsiTheme="minorEastAsia" w:eastAsiaTheme="minorEastAsia" w:cstheme="minorEastAsia"/>
          <w:color w:val="auto"/>
          <w:spacing w:val="-40"/>
          <w:sz w:val="21"/>
          <w:szCs w:val="21"/>
          <w:highlight w:val="none"/>
        </w:rPr>
        <w:t>（</w:t>
      </w:r>
      <w:r>
        <w:rPr>
          <w:rFonts w:hint="eastAsia" w:asciiTheme="minorEastAsia" w:hAnsiTheme="minorEastAsia" w:eastAsiaTheme="minorEastAsia" w:cstheme="minorEastAsia"/>
          <w:color w:val="auto"/>
          <w:spacing w:val="-1"/>
          <w:sz w:val="21"/>
          <w:szCs w:val="21"/>
          <w:highlight w:val="none"/>
        </w:rPr>
        <w:t>签名或盖章）</w:t>
      </w:r>
    </w:p>
    <w:p w14:paraId="5FAFF998">
      <w:pPr>
        <w:spacing w:line="360" w:lineRule="auto"/>
        <w:rPr>
          <w:rFonts w:hint="eastAsia" w:asciiTheme="minorEastAsia" w:hAnsiTheme="minorEastAsia" w:eastAsiaTheme="minorEastAsia" w:cstheme="minorEastAsia"/>
          <w:color w:val="auto"/>
          <w:sz w:val="21"/>
          <w:szCs w:val="21"/>
          <w:highlight w:val="none"/>
        </w:rPr>
      </w:pPr>
    </w:p>
    <w:p w14:paraId="26AA3707">
      <w:pPr>
        <w:pStyle w:val="3"/>
        <w:spacing w:before="91" w:line="360" w:lineRule="auto"/>
        <w:ind w:right="36"/>
        <w:jc w:val="right"/>
        <w:rPr>
          <w:rFonts w:hint="eastAsia" w:asciiTheme="minorEastAsia" w:hAnsiTheme="minorEastAsia" w:eastAsiaTheme="minorEastAsia" w:cstheme="minorEastAsia"/>
          <w:color w:val="auto"/>
          <w:spacing w:val="-12"/>
          <w:sz w:val="21"/>
          <w:szCs w:val="21"/>
          <w:highlight w:val="none"/>
        </w:rPr>
      </w:pPr>
      <w:r>
        <w:rPr>
          <w:rFonts w:hint="eastAsia" w:asciiTheme="minorEastAsia" w:hAnsiTheme="minorEastAsia" w:eastAsiaTheme="minorEastAsia" w:cstheme="minorEastAsia"/>
          <w:color w:val="auto"/>
          <w:spacing w:val="-12"/>
          <w:sz w:val="21"/>
          <w:szCs w:val="21"/>
          <w:highlight w:val="none"/>
        </w:rPr>
        <w:t>日期：</w:t>
      </w:r>
      <w:r>
        <w:rPr>
          <w:rFonts w:hint="eastAsia" w:asciiTheme="minorEastAsia" w:hAnsiTheme="minorEastAsia" w:eastAsiaTheme="minorEastAsia" w:cstheme="minorEastAsia"/>
          <w:color w:val="auto"/>
          <w:spacing w:val="30"/>
          <w:sz w:val="21"/>
          <w:szCs w:val="21"/>
          <w:highlight w:val="none"/>
          <w:u w:val="single" w:color="auto"/>
        </w:rPr>
        <w:t xml:space="preserve">    </w:t>
      </w:r>
      <w:r>
        <w:rPr>
          <w:rFonts w:hint="eastAsia" w:asciiTheme="minorEastAsia" w:hAnsiTheme="minorEastAsia" w:eastAsiaTheme="minorEastAsia" w:cstheme="minorEastAsia"/>
          <w:color w:val="auto"/>
          <w:spacing w:val="-106"/>
          <w:sz w:val="21"/>
          <w:szCs w:val="21"/>
          <w:highlight w:val="none"/>
        </w:rPr>
        <w:t xml:space="preserve"> </w:t>
      </w:r>
      <w:r>
        <w:rPr>
          <w:rFonts w:hint="eastAsia" w:asciiTheme="minorEastAsia" w:hAnsiTheme="minorEastAsia" w:eastAsiaTheme="minorEastAsia" w:cstheme="minorEastAsia"/>
          <w:color w:val="auto"/>
          <w:spacing w:val="-12"/>
          <w:sz w:val="21"/>
          <w:szCs w:val="21"/>
          <w:highlight w:val="none"/>
        </w:rPr>
        <w:t>年</w:t>
      </w:r>
      <w:r>
        <w:rPr>
          <w:rFonts w:hint="eastAsia" w:asciiTheme="minorEastAsia" w:hAnsiTheme="minorEastAsia" w:eastAsiaTheme="minorEastAsia" w:cstheme="minorEastAsia"/>
          <w:color w:val="auto"/>
          <w:spacing w:val="-12"/>
          <w:sz w:val="21"/>
          <w:szCs w:val="21"/>
          <w:highlight w:val="none"/>
          <w:u w:val="single" w:color="auto"/>
        </w:rPr>
        <w:t xml:space="preserve">   </w:t>
      </w:r>
      <w:r>
        <w:rPr>
          <w:rFonts w:hint="eastAsia" w:asciiTheme="minorEastAsia" w:hAnsiTheme="minorEastAsia" w:eastAsiaTheme="minorEastAsia" w:cstheme="minorEastAsia"/>
          <w:color w:val="auto"/>
          <w:spacing w:val="-95"/>
          <w:sz w:val="21"/>
          <w:szCs w:val="21"/>
          <w:highlight w:val="none"/>
        </w:rPr>
        <w:t xml:space="preserve"> </w:t>
      </w:r>
      <w:r>
        <w:rPr>
          <w:rFonts w:hint="eastAsia" w:asciiTheme="minorEastAsia" w:hAnsiTheme="minorEastAsia" w:eastAsiaTheme="minorEastAsia" w:cstheme="minorEastAsia"/>
          <w:color w:val="auto"/>
          <w:spacing w:val="-12"/>
          <w:sz w:val="21"/>
          <w:szCs w:val="21"/>
          <w:highlight w:val="none"/>
        </w:rPr>
        <w:t>月</w:t>
      </w:r>
      <w:r>
        <w:rPr>
          <w:rFonts w:hint="eastAsia" w:asciiTheme="minorEastAsia" w:hAnsiTheme="minorEastAsia" w:eastAsiaTheme="minorEastAsia" w:cstheme="minorEastAsia"/>
          <w:color w:val="auto"/>
          <w:spacing w:val="-12"/>
          <w:sz w:val="21"/>
          <w:szCs w:val="21"/>
          <w:highlight w:val="none"/>
          <w:u w:val="single" w:color="auto"/>
        </w:rPr>
        <w:t xml:space="preserve">   </w:t>
      </w:r>
      <w:r>
        <w:rPr>
          <w:rFonts w:hint="eastAsia" w:asciiTheme="minorEastAsia" w:hAnsiTheme="minorEastAsia" w:eastAsiaTheme="minorEastAsia" w:cstheme="minorEastAsia"/>
          <w:color w:val="auto"/>
          <w:spacing w:val="-57"/>
          <w:sz w:val="21"/>
          <w:szCs w:val="21"/>
          <w:highlight w:val="none"/>
        </w:rPr>
        <w:t xml:space="preserve"> </w:t>
      </w:r>
      <w:r>
        <w:rPr>
          <w:rFonts w:hint="eastAsia" w:asciiTheme="minorEastAsia" w:hAnsiTheme="minorEastAsia" w:eastAsiaTheme="minorEastAsia" w:cstheme="minorEastAsia"/>
          <w:color w:val="auto"/>
          <w:spacing w:val="-12"/>
          <w:sz w:val="21"/>
          <w:szCs w:val="21"/>
          <w:highlight w:val="none"/>
        </w:rPr>
        <w:t>日</w:t>
      </w:r>
    </w:p>
    <w:p w14:paraId="712D6C2D">
      <w:pPr>
        <w:pStyle w:val="3"/>
        <w:spacing w:before="92" w:line="360" w:lineRule="auto"/>
        <w:ind w:left="14" w:right="80" w:firstLine="3"/>
        <w:rPr>
          <w:b/>
          <w:bCs/>
          <w:color w:val="auto"/>
          <w:spacing w:val="-2"/>
          <w:sz w:val="21"/>
          <w:szCs w:val="21"/>
          <w:highlight w:val="none"/>
        </w:rPr>
      </w:pPr>
      <w:r>
        <w:rPr>
          <w:b/>
          <w:bCs/>
          <w:color w:val="auto"/>
          <w:spacing w:val="-4"/>
          <w:sz w:val="21"/>
          <w:szCs w:val="21"/>
          <w:highlight w:val="none"/>
        </w:rPr>
        <w:t>注：</w:t>
      </w:r>
      <w:r>
        <w:rPr>
          <w:rFonts w:hint="eastAsia"/>
          <w:b/>
          <w:bCs/>
          <w:color w:val="auto"/>
          <w:spacing w:val="-4"/>
          <w:sz w:val="21"/>
          <w:szCs w:val="21"/>
          <w:highlight w:val="none"/>
          <w:lang w:val="en-US" w:eastAsia="zh-CN"/>
        </w:rPr>
        <w:t>1、</w:t>
      </w:r>
      <w:r>
        <w:rPr>
          <w:b/>
          <w:bCs/>
          <w:color w:val="auto"/>
          <w:spacing w:val="-4"/>
          <w:sz w:val="21"/>
          <w:szCs w:val="21"/>
          <w:highlight w:val="none"/>
        </w:rPr>
        <w:t>以联合体形式参与投标的，本信用承诺书由</w:t>
      </w:r>
      <w:r>
        <w:rPr>
          <w:b/>
          <w:bCs/>
          <w:color w:val="auto"/>
          <w:spacing w:val="-5"/>
          <w:sz w:val="21"/>
          <w:szCs w:val="21"/>
          <w:highlight w:val="none"/>
        </w:rPr>
        <w:t>联合体牵头单位出具，联</w:t>
      </w:r>
      <w:r>
        <w:rPr>
          <w:b/>
          <w:bCs/>
          <w:color w:val="auto"/>
          <w:spacing w:val="-2"/>
          <w:sz w:val="21"/>
          <w:szCs w:val="21"/>
          <w:highlight w:val="none"/>
        </w:rPr>
        <w:t>合体各方承担连带责任。</w:t>
      </w:r>
    </w:p>
    <w:p w14:paraId="78A40F65">
      <w:pPr>
        <w:keepNext w:val="0"/>
        <w:keepLines w:val="0"/>
        <w:widowControl/>
        <w:suppressLineNumbers w:val="0"/>
        <w:spacing w:line="360" w:lineRule="auto"/>
        <w:ind w:firstLine="414" w:firstLineChars="200"/>
        <w:jc w:val="left"/>
        <w:rPr>
          <w:rFonts w:hint="eastAsia"/>
          <w:b/>
          <w:bCs/>
          <w:color w:val="auto"/>
          <w:spacing w:val="-2"/>
          <w:sz w:val="21"/>
          <w:szCs w:val="21"/>
          <w:highlight w:val="none"/>
          <w:lang w:val="en-US" w:eastAsia="zh-CN"/>
        </w:rPr>
      </w:pPr>
      <w:r>
        <w:rPr>
          <w:rFonts w:hint="eastAsia"/>
          <w:b/>
          <w:bCs/>
          <w:color w:val="auto"/>
          <w:spacing w:val="-2"/>
          <w:sz w:val="21"/>
          <w:szCs w:val="21"/>
          <w:highlight w:val="none"/>
          <w:lang w:val="en-US" w:eastAsia="zh-CN"/>
        </w:rPr>
        <w:t>2、提供</w:t>
      </w:r>
      <w:r>
        <w:rPr>
          <w:rFonts w:hint="eastAsia" w:ascii="Times New Roman" w:hAnsi="Times New Roman" w:eastAsia="宋体" w:cs="Times New Roman"/>
          <w:b/>
          <w:bCs/>
          <w:color w:val="auto"/>
          <w:spacing w:val="-4"/>
          <w:kern w:val="2"/>
          <w:sz w:val="21"/>
          <w:szCs w:val="21"/>
          <w:highlight w:val="none"/>
          <w:lang w:val="en-US" w:eastAsia="zh-CN" w:bidi="ar-SA"/>
        </w:rPr>
        <w:t>投标人（联合体各成员）</w:t>
      </w:r>
      <w:r>
        <w:rPr>
          <w:rFonts w:hint="eastAsia" w:cs="Times New Roman"/>
          <w:b/>
          <w:bCs/>
          <w:color w:val="auto"/>
          <w:spacing w:val="-4"/>
          <w:kern w:val="2"/>
          <w:sz w:val="21"/>
          <w:szCs w:val="21"/>
          <w:highlight w:val="none"/>
          <w:lang w:val="en-US" w:eastAsia="zh-CN" w:bidi="ar-SA"/>
        </w:rPr>
        <w:t>获得</w:t>
      </w:r>
      <w:r>
        <w:rPr>
          <w:rFonts w:hint="eastAsia" w:ascii="Times New Roman" w:hAnsi="Times New Roman" w:eastAsia="宋体" w:cs="Times New Roman"/>
          <w:b/>
          <w:bCs/>
          <w:color w:val="auto"/>
          <w:spacing w:val="-4"/>
          <w:kern w:val="2"/>
          <w:sz w:val="21"/>
          <w:szCs w:val="21"/>
          <w:highlight w:val="none"/>
          <w:lang w:val="en-US" w:eastAsia="zh-CN" w:bidi="ar-SA"/>
        </w:rPr>
        <w:t>云浮市智慧建筑管理服务信息平台最新信用等级为 AAA 级或 AA 级的</w:t>
      </w:r>
      <w:r>
        <w:rPr>
          <w:rFonts w:hint="eastAsia" w:cs="Times New Roman"/>
          <w:b/>
          <w:bCs/>
          <w:color w:val="auto"/>
          <w:spacing w:val="-4"/>
          <w:kern w:val="2"/>
          <w:sz w:val="21"/>
          <w:szCs w:val="21"/>
          <w:highlight w:val="none"/>
          <w:lang w:val="en-US" w:eastAsia="zh-CN" w:bidi="ar-SA"/>
        </w:rPr>
        <w:t>证明材料或网页截图</w:t>
      </w:r>
      <w:r>
        <w:rPr>
          <w:rFonts w:hint="eastAsia" w:ascii="Times New Roman" w:hAnsi="Times New Roman" w:eastAsia="宋体" w:cs="Times New Roman"/>
          <w:b/>
          <w:bCs/>
          <w:color w:val="auto"/>
          <w:spacing w:val="-4"/>
          <w:kern w:val="2"/>
          <w:sz w:val="21"/>
          <w:szCs w:val="21"/>
          <w:highlight w:val="none"/>
          <w:lang w:val="en-US" w:eastAsia="zh-CN" w:bidi="ar-SA"/>
        </w:rPr>
        <w:t>；</w:t>
      </w:r>
    </w:p>
    <w:p w14:paraId="71A9CC54">
      <w:pPr>
        <w:keepNext w:val="0"/>
        <w:keepLines w:val="0"/>
        <w:widowControl/>
        <w:suppressLineNumbers w:val="0"/>
        <w:spacing w:line="360" w:lineRule="auto"/>
        <w:ind w:firstLine="414" w:firstLineChars="200"/>
        <w:jc w:val="left"/>
        <w:rPr>
          <w:rFonts w:hint="eastAsia" w:ascii="Times New Roman" w:hAnsi="Times New Roman" w:eastAsia="宋体" w:cs="Times New Roman"/>
          <w:b/>
          <w:bCs/>
          <w:color w:val="auto"/>
          <w:spacing w:val="-4"/>
          <w:kern w:val="2"/>
          <w:sz w:val="21"/>
          <w:szCs w:val="21"/>
          <w:highlight w:val="none"/>
          <w:lang w:val="en-US" w:eastAsia="zh-CN" w:bidi="ar-SA"/>
        </w:rPr>
      </w:pPr>
      <w:r>
        <w:rPr>
          <w:rFonts w:hint="eastAsia"/>
          <w:b/>
          <w:bCs/>
          <w:color w:val="auto"/>
          <w:spacing w:val="-2"/>
          <w:sz w:val="21"/>
          <w:szCs w:val="21"/>
          <w:highlight w:val="none"/>
          <w:lang w:val="en-US" w:eastAsia="zh-CN"/>
        </w:rPr>
        <w:t>3、提供</w:t>
      </w:r>
      <w:r>
        <w:rPr>
          <w:rFonts w:hint="eastAsia" w:ascii="Times New Roman" w:hAnsi="Times New Roman" w:eastAsia="宋体" w:cs="Times New Roman"/>
          <w:b/>
          <w:bCs/>
          <w:color w:val="auto"/>
          <w:spacing w:val="-4"/>
          <w:kern w:val="2"/>
          <w:sz w:val="21"/>
          <w:szCs w:val="21"/>
          <w:highlight w:val="none"/>
          <w:lang w:val="en-US" w:eastAsia="zh-CN" w:bidi="ar-SA"/>
        </w:rPr>
        <w:t>投标人（联合体各成员）在“信用中国</w:t>
      </w:r>
      <w:r>
        <w:rPr>
          <w:rFonts w:hint="eastAsia" w:cs="Times New Roman"/>
          <w:b/>
          <w:bCs/>
          <w:color w:val="auto"/>
          <w:spacing w:val="-4"/>
          <w:kern w:val="2"/>
          <w:sz w:val="21"/>
          <w:szCs w:val="21"/>
          <w:highlight w:val="none"/>
          <w:lang w:val="en-US" w:eastAsia="zh-CN" w:bidi="ar-SA"/>
        </w:rPr>
        <w:t>（https://www.creditchina.gov.cn/xinxigongshi/）</w:t>
      </w:r>
      <w:r>
        <w:rPr>
          <w:rFonts w:hint="eastAsia" w:ascii="Times New Roman" w:hAnsi="Times New Roman" w:eastAsia="宋体" w:cs="Times New Roman"/>
          <w:b/>
          <w:bCs/>
          <w:color w:val="auto"/>
          <w:spacing w:val="-4"/>
          <w:kern w:val="2"/>
          <w:sz w:val="21"/>
          <w:szCs w:val="21"/>
          <w:highlight w:val="none"/>
          <w:lang w:val="en-US" w:eastAsia="zh-CN" w:bidi="ar-SA"/>
        </w:rPr>
        <w:t>”或“信用广东</w:t>
      </w:r>
      <w:r>
        <w:rPr>
          <w:rFonts w:hint="eastAsia" w:cs="Times New Roman"/>
          <w:b/>
          <w:bCs/>
          <w:color w:val="auto"/>
          <w:spacing w:val="-4"/>
          <w:kern w:val="2"/>
          <w:sz w:val="21"/>
          <w:szCs w:val="21"/>
          <w:highlight w:val="none"/>
          <w:lang w:val="en-US" w:eastAsia="zh-CN" w:bidi="ar-SA"/>
        </w:rPr>
        <w:t>（https://credit.gd.gov.cn/index.html）</w:t>
      </w:r>
      <w:r>
        <w:rPr>
          <w:rFonts w:hint="eastAsia" w:ascii="Times New Roman" w:hAnsi="Times New Roman" w:eastAsia="宋体" w:cs="Times New Roman"/>
          <w:b/>
          <w:bCs/>
          <w:color w:val="auto"/>
          <w:spacing w:val="-4"/>
          <w:kern w:val="2"/>
          <w:sz w:val="21"/>
          <w:szCs w:val="21"/>
          <w:highlight w:val="none"/>
          <w:lang w:val="en-US" w:eastAsia="zh-CN" w:bidi="ar-SA"/>
        </w:rPr>
        <w:t>” 网站的公开信用报告没有被列入严重失信主体名单、经营异常名录、行政处罚信息，且没有投标过程中出现违约失信行为的</w:t>
      </w:r>
      <w:r>
        <w:rPr>
          <w:rFonts w:hint="eastAsia" w:cs="Times New Roman"/>
          <w:b/>
          <w:bCs/>
          <w:color w:val="auto"/>
          <w:spacing w:val="-4"/>
          <w:kern w:val="2"/>
          <w:sz w:val="21"/>
          <w:szCs w:val="21"/>
          <w:highlight w:val="none"/>
          <w:lang w:val="en-US" w:eastAsia="zh-CN" w:bidi="ar-SA"/>
        </w:rPr>
        <w:t>证明材料</w:t>
      </w:r>
      <w:r>
        <w:rPr>
          <w:rFonts w:hint="eastAsia" w:ascii="Times New Roman" w:hAnsi="Times New Roman" w:eastAsia="宋体" w:cs="Times New Roman"/>
          <w:b/>
          <w:bCs/>
          <w:color w:val="auto"/>
          <w:spacing w:val="-4"/>
          <w:kern w:val="2"/>
          <w:sz w:val="21"/>
          <w:szCs w:val="21"/>
          <w:highlight w:val="none"/>
          <w:lang w:val="en-US" w:eastAsia="zh-CN" w:bidi="ar-SA"/>
        </w:rPr>
        <w:t>。</w:t>
      </w:r>
    </w:p>
    <w:p w14:paraId="2221CA6F">
      <w:pPr>
        <w:pStyle w:val="9"/>
        <w:spacing w:line="360" w:lineRule="auto"/>
        <w:ind w:left="0" w:leftChars="0" w:firstLine="414" w:firstLineChars="200"/>
        <w:rPr>
          <w:rFonts w:hint="default" w:ascii="Times New Roman" w:hAnsi="Times New Roman" w:eastAsia="宋体" w:cs="Times New Roman"/>
          <w:b/>
          <w:bCs/>
          <w:iCs w:val="0"/>
          <w:color w:val="auto"/>
          <w:spacing w:val="-2"/>
          <w:kern w:val="2"/>
          <w:sz w:val="21"/>
          <w:szCs w:val="21"/>
          <w:highlight w:val="none"/>
          <w:u w:val="none"/>
          <w:lang w:val="en-US" w:eastAsia="zh-CN" w:bidi="ar-SA"/>
        </w:rPr>
      </w:pPr>
      <w:r>
        <w:rPr>
          <w:rFonts w:hint="eastAsia" w:ascii="Times New Roman" w:hAnsi="Times New Roman" w:cs="Times New Roman"/>
          <w:b/>
          <w:bCs/>
          <w:iCs w:val="0"/>
          <w:color w:val="auto"/>
          <w:spacing w:val="-2"/>
          <w:kern w:val="2"/>
          <w:sz w:val="21"/>
          <w:szCs w:val="21"/>
          <w:highlight w:val="none"/>
          <w:u w:val="none"/>
          <w:lang w:val="en-US" w:eastAsia="zh-CN" w:bidi="ar-SA"/>
        </w:rPr>
        <w:t>4</w:t>
      </w:r>
      <w:r>
        <w:rPr>
          <w:rFonts w:hint="eastAsia" w:ascii="Times New Roman" w:hAnsi="Times New Roman" w:eastAsia="宋体" w:cs="Times New Roman"/>
          <w:b/>
          <w:bCs/>
          <w:iCs w:val="0"/>
          <w:color w:val="auto"/>
          <w:spacing w:val="-2"/>
          <w:kern w:val="2"/>
          <w:sz w:val="21"/>
          <w:szCs w:val="21"/>
          <w:highlight w:val="none"/>
          <w:u w:val="none"/>
          <w:lang w:val="en-US" w:eastAsia="zh-CN" w:bidi="ar-SA"/>
        </w:rPr>
        <w:t>、若投标人不是以“信用承诺制”方式递交投标保证金的，</w:t>
      </w:r>
      <w:r>
        <w:rPr>
          <w:rFonts w:hint="eastAsia" w:ascii="Times New Roman" w:hAnsi="Times New Roman" w:cs="Times New Roman"/>
          <w:b/>
          <w:bCs/>
          <w:iCs w:val="0"/>
          <w:color w:val="auto"/>
          <w:spacing w:val="-2"/>
          <w:kern w:val="2"/>
          <w:sz w:val="21"/>
          <w:szCs w:val="21"/>
          <w:highlight w:val="none"/>
          <w:u w:val="none"/>
          <w:lang w:val="en-US" w:eastAsia="zh-CN" w:bidi="ar-SA"/>
        </w:rPr>
        <w:t>无</w:t>
      </w:r>
      <w:r>
        <w:rPr>
          <w:rFonts w:hint="eastAsia" w:ascii="Times New Roman" w:hAnsi="Times New Roman" w:eastAsia="宋体" w:cs="Times New Roman"/>
          <w:b/>
          <w:bCs/>
          <w:iCs w:val="0"/>
          <w:color w:val="auto"/>
          <w:spacing w:val="-2"/>
          <w:kern w:val="2"/>
          <w:sz w:val="21"/>
          <w:szCs w:val="21"/>
          <w:highlight w:val="none"/>
          <w:u w:val="none"/>
          <w:lang w:val="en-US" w:eastAsia="zh-CN" w:bidi="ar-SA"/>
        </w:rPr>
        <w:t>须填写本表，本表的格式可以删除。本表可根据自身情况填写或填“/”。</w:t>
      </w:r>
    </w:p>
    <w:p w14:paraId="768AC673">
      <w:pPr>
        <w:shd w:val="clear"/>
        <w:spacing w:line="600" w:lineRule="auto"/>
        <w:jc w:val="center"/>
        <w:rPr>
          <w:rFonts w:ascii="宋体" w:hAnsi="宋体"/>
          <w:b/>
          <w:bCs/>
          <w:color w:val="auto"/>
          <w:sz w:val="32"/>
          <w:highlight w:val="none"/>
        </w:rPr>
      </w:pPr>
      <w:r>
        <w:rPr>
          <w:rFonts w:hint="eastAsia" w:ascii="宋体" w:hAnsi="宋体"/>
          <w:b/>
          <w:bCs/>
          <w:color w:val="auto"/>
          <w:sz w:val="32"/>
          <w:highlight w:val="none"/>
          <w:lang w:val="en-US" w:eastAsia="zh-CN"/>
        </w:rPr>
        <w:t>十</w:t>
      </w:r>
      <w:r>
        <w:rPr>
          <w:rFonts w:hint="eastAsia" w:ascii="宋体" w:hAnsi="宋体"/>
          <w:b/>
          <w:bCs/>
          <w:color w:val="auto"/>
          <w:sz w:val="32"/>
          <w:highlight w:val="none"/>
        </w:rPr>
        <w:t>、</w:t>
      </w:r>
      <w:r>
        <w:rPr>
          <w:rFonts w:ascii="宋体" w:hAnsi="宋体"/>
          <w:b/>
          <w:bCs/>
          <w:color w:val="auto"/>
          <w:sz w:val="32"/>
          <w:highlight w:val="none"/>
        </w:rPr>
        <w:t>其他材料</w:t>
      </w:r>
    </w:p>
    <w:p w14:paraId="7DCF5F27">
      <w:pPr>
        <w:shd w:val="clea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309D7A3C">
      <w:pPr>
        <w:shd w:val="clea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743B360C">
      <w:pPr>
        <w:shd w:val="clea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7B2AEF54">
      <w:pPr>
        <w:shd w:val="clea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5FB90FBA">
      <w:pPr>
        <w:shd w:val="clear"/>
        <w:spacing w:line="600" w:lineRule="auto"/>
        <w:jc w:val="center"/>
        <w:rPr>
          <w:rFonts w:ascii="宋体" w:hAnsi="宋体"/>
          <w:color w:val="auto"/>
          <w:highlight w:val="none"/>
        </w:rPr>
      </w:pPr>
    </w:p>
    <w:p w14:paraId="328AD200">
      <w:pPr>
        <w:widowControl/>
        <w:shd w:val="clear"/>
        <w:jc w:val="left"/>
        <w:rPr>
          <w:rFonts w:ascii="宋体" w:hAnsi="宋体"/>
          <w:b/>
          <w:bCs/>
          <w:color w:val="auto"/>
          <w:sz w:val="32"/>
          <w:highlight w:val="none"/>
        </w:rPr>
      </w:pPr>
      <w:r>
        <w:rPr>
          <w:rFonts w:ascii="宋体" w:hAnsi="宋体"/>
          <w:b/>
          <w:bCs/>
          <w:color w:val="auto"/>
          <w:sz w:val="32"/>
          <w:highlight w:val="none"/>
        </w:rPr>
        <w:br w:type="page"/>
      </w:r>
    </w:p>
    <w:p w14:paraId="152A9E6D">
      <w:pPr>
        <w:shd w:val="clear"/>
        <w:spacing w:line="600" w:lineRule="auto"/>
        <w:jc w:val="center"/>
        <w:rPr>
          <w:rFonts w:ascii="宋体" w:hAnsi="宋体"/>
          <w:color w:val="auto"/>
          <w:szCs w:val="21"/>
          <w:highlight w:val="none"/>
        </w:rPr>
      </w:pPr>
      <w:r>
        <w:rPr>
          <w:rFonts w:hint="eastAsia" w:ascii="宋体" w:hAnsi="宋体"/>
          <w:b/>
          <w:bCs/>
          <w:color w:val="auto"/>
          <w:sz w:val="32"/>
          <w:highlight w:val="none"/>
        </w:rPr>
        <w:t>十</w:t>
      </w:r>
      <w:r>
        <w:rPr>
          <w:rFonts w:hint="eastAsia" w:ascii="宋体" w:hAnsi="宋体"/>
          <w:b/>
          <w:bCs/>
          <w:color w:val="auto"/>
          <w:sz w:val="32"/>
          <w:highlight w:val="none"/>
          <w:lang w:val="en-US" w:eastAsia="zh-CN"/>
        </w:rPr>
        <w:t>一</w:t>
      </w:r>
      <w:r>
        <w:rPr>
          <w:rFonts w:hint="eastAsia" w:ascii="宋体" w:hAnsi="宋体"/>
          <w:b/>
          <w:bCs/>
          <w:color w:val="auto"/>
          <w:sz w:val="32"/>
          <w:highlight w:val="none"/>
        </w:rPr>
        <w:t>、承包人实施方案</w:t>
      </w:r>
    </w:p>
    <w:p w14:paraId="546EFB6C">
      <w:pPr>
        <w:pStyle w:val="6"/>
        <w:shd w:val="clear"/>
        <w:ind w:firstLine="240"/>
        <w:rPr>
          <w:rFonts w:ascii="宋体" w:hAnsi="宋体"/>
          <w:color w:val="auto"/>
          <w:highlight w:val="none"/>
          <w:lang w:val="en-US" w:eastAsia="zh-CN"/>
        </w:rPr>
      </w:pPr>
    </w:p>
    <w:p w14:paraId="1F1D1F29">
      <w:pPr>
        <w:pStyle w:val="6"/>
        <w:shd w:val="clear"/>
        <w:spacing w:line="360" w:lineRule="auto"/>
        <w:ind w:firstLine="280"/>
        <w:rPr>
          <w:rFonts w:ascii="宋体" w:hAnsi="宋体"/>
          <w:color w:val="auto"/>
          <w:sz w:val="24"/>
          <w:szCs w:val="24"/>
          <w:highlight w:val="none"/>
          <w:lang w:eastAsia="zh-CN"/>
        </w:rPr>
      </w:pPr>
      <w:r>
        <w:rPr>
          <w:rFonts w:hint="eastAsia" w:ascii="宋体" w:hAnsi="宋体"/>
          <w:color w:val="auto"/>
          <w:sz w:val="24"/>
          <w:szCs w:val="24"/>
          <w:highlight w:val="none"/>
          <w:lang w:eastAsia="zh-CN"/>
        </w:rPr>
        <w:t>由投标人根据本项目评分条件自行编制承包人实施方案。</w:t>
      </w:r>
    </w:p>
    <w:p w14:paraId="01C4703F">
      <w:pPr>
        <w:shd w:val="clear"/>
        <w:rPr>
          <w:rFonts w:ascii="宋体" w:hAnsi="宋体"/>
          <w:color w:val="auto"/>
          <w:highlight w:val="none"/>
          <w:lang w:val="zh-CN"/>
        </w:rPr>
      </w:pPr>
    </w:p>
    <w:p w14:paraId="69C1D27A">
      <w:pPr>
        <w:widowControl w:val="0"/>
        <w:shd w:val="clear" w:color="auto" w:fill="auto"/>
        <w:spacing w:line="265" w:lineRule="auto"/>
        <w:jc w:val="center"/>
        <w:rPr>
          <w:rFonts w:hint="eastAsia" w:ascii="宋体" w:hAnsi="宋体" w:eastAsia="宋体" w:cs="宋体"/>
          <w:color w:val="auto"/>
          <w:kern w:val="2"/>
          <w:sz w:val="30"/>
          <w:szCs w:val="30"/>
          <w:highlight w:val="none"/>
          <w:lang w:val="en-US" w:eastAsia="zh-CN" w:bidi="ar-SA"/>
        </w:rPr>
      </w:pPr>
    </w:p>
    <w:p w14:paraId="2B0E8634">
      <w:pPr>
        <w:widowControl w:val="0"/>
        <w:shd w:val="clear" w:color="auto" w:fill="auto"/>
        <w:spacing w:line="265"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注：承包人实施方案含文字说明在内，总页数不得超过300页。</w:t>
      </w:r>
    </w:p>
    <w:p w14:paraId="37BF128D">
      <w:pPr>
        <w:shd w:val="clear"/>
        <w:rPr>
          <w:rFonts w:ascii="宋体" w:hAnsi="宋体"/>
          <w:color w:val="auto"/>
          <w:highlight w:val="none"/>
          <w:lang w:val="zh-CN"/>
        </w:rPr>
      </w:pPr>
      <w:r>
        <w:rPr>
          <w:rFonts w:ascii="宋体" w:hAnsi="宋体"/>
          <w:color w:val="auto"/>
          <w:highlight w:val="none"/>
          <w:lang w:val="zh-CN"/>
        </w:rPr>
        <w:br w:type="page"/>
      </w:r>
    </w:p>
    <w:p w14:paraId="2609D9E2">
      <w:pPr>
        <w:pStyle w:val="4"/>
        <w:shd w:val="clear"/>
        <w:spacing w:line="480" w:lineRule="auto"/>
        <w:ind w:left="0" w:leftChars="0"/>
        <w:jc w:val="center"/>
        <w:rPr>
          <w:rFonts w:hint="eastAsia" w:ascii="宋体" w:hAnsi="宋体"/>
          <w:b/>
          <w:color w:val="auto"/>
          <w:sz w:val="32"/>
          <w:szCs w:val="32"/>
          <w:highlight w:val="none"/>
          <w:u w:val="none"/>
        </w:rPr>
      </w:pPr>
      <w:r>
        <w:rPr>
          <w:rFonts w:hint="eastAsia" w:ascii="宋体" w:hAnsi="宋体"/>
          <w:b/>
          <w:color w:val="auto"/>
          <w:sz w:val="32"/>
          <w:szCs w:val="32"/>
          <w:highlight w:val="none"/>
          <w:u w:val="none"/>
        </w:rPr>
        <w:t xml:space="preserve"> </w:t>
      </w:r>
    </w:p>
    <w:p w14:paraId="0DAC2C36">
      <w:pPr>
        <w:pStyle w:val="4"/>
        <w:shd w:val="clear"/>
        <w:spacing w:line="480" w:lineRule="auto"/>
        <w:ind w:left="0" w:leftChars="0"/>
        <w:jc w:val="center"/>
        <w:rPr>
          <w:rFonts w:ascii="宋体" w:hAnsi="宋体"/>
          <w:b/>
          <w:color w:val="auto"/>
          <w:sz w:val="40"/>
          <w:szCs w:val="40"/>
          <w:highlight w:val="none"/>
          <w:u w:val="none"/>
        </w:rPr>
      </w:pPr>
      <w:r>
        <w:rPr>
          <w:rFonts w:hint="eastAsia" w:ascii="宋体" w:hAnsi="宋体"/>
          <w:b/>
          <w:color w:val="auto"/>
          <w:sz w:val="40"/>
          <w:szCs w:val="40"/>
          <w:highlight w:val="none"/>
          <w:u w:val="none"/>
          <w:lang w:eastAsia="zh-CN"/>
        </w:rPr>
        <w:t>云城区居家养老服务中心改扩建工程设计施工总承包</w:t>
      </w:r>
    </w:p>
    <w:p w14:paraId="3573F1F0">
      <w:pPr>
        <w:shd w:val="clear"/>
        <w:ind w:firstLine="480"/>
        <w:jc w:val="center"/>
        <w:rPr>
          <w:rFonts w:ascii="宋体" w:hAnsi="宋体"/>
          <w:b/>
          <w:bCs/>
          <w:color w:val="auto"/>
          <w:sz w:val="44"/>
          <w:szCs w:val="44"/>
          <w:highlight w:val="none"/>
        </w:rPr>
      </w:pPr>
    </w:p>
    <w:p w14:paraId="53F4B6D1">
      <w:pPr>
        <w:shd w:val="clear"/>
        <w:ind w:firstLine="480"/>
        <w:jc w:val="center"/>
        <w:rPr>
          <w:rFonts w:ascii="宋体" w:hAnsi="宋体"/>
          <w:b/>
          <w:bCs/>
          <w:color w:val="auto"/>
          <w:sz w:val="44"/>
          <w:szCs w:val="44"/>
          <w:highlight w:val="none"/>
        </w:rPr>
      </w:pPr>
    </w:p>
    <w:p w14:paraId="4D0AA02F">
      <w:pPr>
        <w:pStyle w:val="9"/>
        <w:shd w:val="clear"/>
        <w:rPr>
          <w:color w:val="auto"/>
          <w:highlight w:val="none"/>
        </w:rPr>
      </w:pPr>
    </w:p>
    <w:p w14:paraId="31DBD790">
      <w:pPr>
        <w:shd w:val="clear"/>
        <w:spacing w:line="48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投 标 文 件</w:t>
      </w:r>
    </w:p>
    <w:p w14:paraId="747AE681">
      <w:pPr>
        <w:pStyle w:val="9"/>
        <w:shd w:val="clear"/>
        <w:jc w:val="center"/>
        <w:rPr>
          <w:rFonts w:hint="default" w:eastAsia="宋体"/>
          <w:color w:val="auto"/>
          <w:sz w:val="30"/>
          <w:szCs w:val="30"/>
          <w:highlight w:val="none"/>
          <w:u w:val="none"/>
          <w:lang w:val="en-US" w:eastAsia="zh-CN"/>
        </w:rPr>
      </w:pPr>
      <w:r>
        <w:rPr>
          <w:rFonts w:hint="eastAsia"/>
          <w:b/>
          <w:color w:val="auto"/>
          <w:sz w:val="30"/>
          <w:szCs w:val="30"/>
          <w:highlight w:val="none"/>
          <w:u w:val="none"/>
          <w:lang w:eastAsia="zh-CN"/>
        </w:rPr>
        <w:t>（</w:t>
      </w:r>
      <w:r>
        <w:rPr>
          <w:rFonts w:hint="eastAsia"/>
          <w:b/>
          <w:color w:val="auto"/>
          <w:sz w:val="30"/>
          <w:szCs w:val="30"/>
          <w:highlight w:val="none"/>
          <w:u w:val="none"/>
          <w:lang w:val="en-US" w:eastAsia="zh-CN"/>
        </w:rPr>
        <w:t>定标部分）</w:t>
      </w:r>
    </w:p>
    <w:p w14:paraId="01BBC1EE">
      <w:pPr>
        <w:pStyle w:val="6"/>
        <w:shd w:val="clear"/>
        <w:ind w:firstLine="240"/>
        <w:rPr>
          <w:rFonts w:ascii="宋体" w:hAnsi="宋体"/>
          <w:color w:val="auto"/>
          <w:highlight w:val="none"/>
          <w:lang w:val="en-US" w:eastAsia="zh-CN"/>
        </w:rPr>
      </w:pPr>
    </w:p>
    <w:p w14:paraId="01798223">
      <w:pPr>
        <w:shd w:val="clear"/>
        <w:autoSpaceDE w:val="0"/>
        <w:autoSpaceDN w:val="0"/>
        <w:adjustRightInd w:val="0"/>
        <w:spacing w:line="200" w:lineRule="exact"/>
        <w:jc w:val="left"/>
        <w:rPr>
          <w:rFonts w:ascii="宋体" w:hAnsi="宋体"/>
          <w:color w:val="auto"/>
          <w:kern w:val="0"/>
          <w:sz w:val="20"/>
          <w:szCs w:val="20"/>
          <w:highlight w:val="none"/>
        </w:rPr>
      </w:pPr>
    </w:p>
    <w:p w14:paraId="2EB5C9D0">
      <w:pPr>
        <w:shd w:val="clear"/>
        <w:autoSpaceDE w:val="0"/>
        <w:autoSpaceDN w:val="0"/>
        <w:adjustRightInd w:val="0"/>
        <w:spacing w:line="200" w:lineRule="exact"/>
        <w:jc w:val="left"/>
        <w:rPr>
          <w:rFonts w:ascii="宋体" w:hAnsi="宋体"/>
          <w:color w:val="auto"/>
          <w:kern w:val="0"/>
          <w:sz w:val="20"/>
          <w:szCs w:val="20"/>
          <w:highlight w:val="none"/>
        </w:rPr>
      </w:pPr>
    </w:p>
    <w:p w14:paraId="26DB85C8">
      <w:pPr>
        <w:shd w:val="clear"/>
        <w:autoSpaceDE w:val="0"/>
        <w:autoSpaceDN w:val="0"/>
        <w:adjustRightInd w:val="0"/>
        <w:spacing w:line="420" w:lineRule="exact"/>
        <w:jc w:val="left"/>
        <w:rPr>
          <w:rFonts w:ascii="宋体" w:hAnsi="宋体"/>
          <w:color w:val="auto"/>
          <w:kern w:val="0"/>
          <w:sz w:val="24"/>
          <w:highlight w:val="none"/>
        </w:rPr>
      </w:pPr>
    </w:p>
    <w:p w14:paraId="6D8A44B9">
      <w:pPr>
        <w:shd w:val="clear"/>
        <w:autoSpaceDE w:val="0"/>
        <w:autoSpaceDN w:val="0"/>
        <w:adjustRightInd w:val="0"/>
        <w:spacing w:line="500" w:lineRule="exact"/>
        <w:rPr>
          <w:rFonts w:ascii="宋体" w:hAnsi="宋体"/>
          <w:color w:val="auto"/>
          <w:kern w:val="0"/>
          <w:sz w:val="32"/>
          <w:szCs w:val="32"/>
          <w:highlight w:val="none"/>
        </w:rPr>
      </w:pPr>
    </w:p>
    <w:p w14:paraId="2BFBC31F">
      <w:pPr>
        <w:shd w:val="clear"/>
        <w:autoSpaceDE w:val="0"/>
        <w:autoSpaceDN w:val="0"/>
        <w:adjustRightInd w:val="0"/>
        <w:spacing w:line="500" w:lineRule="exact"/>
        <w:jc w:val="left"/>
        <w:rPr>
          <w:rFonts w:ascii="宋体" w:hAnsi="宋体"/>
          <w:color w:val="auto"/>
          <w:kern w:val="0"/>
          <w:sz w:val="28"/>
          <w:szCs w:val="28"/>
          <w:highlight w:val="none"/>
        </w:rPr>
      </w:pPr>
    </w:p>
    <w:p w14:paraId="3A43FB68">
      <w:pPr>
        <w:pStyle w:val="9"/>
        <w:shd w:val="clear"/>
        <w:ind w:left="0" w:leftChars="0" w:firstLine="0" w:firstLineChars="0"/>
        <w:rPr>
          <w:color w:val="auto"/>
          <w:highlight w:val="none"/>
        </w:rPr>
      </w:pPr>
    </w:p>
    <w:p w14:paraId="7D9B0B79">
      <w:pPr>
        <w:pStyle w:val="10"/>
        <w:shd w:val="clear"/>
        <w:ind w:left="0" w:leftChars="0" w:firstLine="0" w:firstLineChars="0"/>
        <w:rPr>
          <w:color w:val="auto"/>
          <w:highlight w:val="none"/>
          <w:lang w:val="en-US"/>
        </w:rPr>
      </w:pPr>
    </w:p>
    <w:p w14:paraId="5A247ECD">
      <w:pPr>
        <w:shd w:val="clear"/>
        <w:autoSpaceDE w:val="0"/>
        <w:autoSpaceDN w:val="0"/>
        <w:adjustRightInd w:val="0"/>
        <w:spacing w:line="500" w:lineRule="exact"/>
        <w:jc w:val="left"/>
        <w:rPr>
          <w:rFonts w:ascii="宋体" w:hAnsi="宋体"/>
          <w:color w:val="auto"/>
          <w:kern w:val="0"/>
          <w:sz w:val="28"/>
          <w:szCs w:val="28"/>
          <w:highlight w:val="none"/>
        </w:rPr>
      </w:pPr>
    </w:p>
    <w:p w14:paraId="099ACFB6">
      <w:pPr>
        <w:shd w:val="clea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5BC7440E">
      <w:pPr>
        <w:shd w:val="clea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36A75033">
      <w:pPr>
        <w:shd w:val="clea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02603A87">
      <w:pPr>
        <w:shd w:val="clear"/>
        <w:rPr>
          <w:color w:val="auto"/>
          <w:highlight w:val="none"/>
          <w:lang w:val="zh-CN"/>
        </w:rPr>
      </w:pPr>
      <w:r>
        <w:rPr>
          <w:color w:val="auto"/>
          <w:highlight w:val="none"/>
          <w:lang w:val="zh-CN"/>
        </w:rPr>
        <w:br w:type="page"/>
      </w:r>
    </w:p>
    <w:p w14:paraId="425BFD71">
      <w:pPr>
        <w:keepNext w:val="0"/>
        <w:keepLines w:val="0"/>
        <w:widowControl/>
        <w:suppressLineNumbers w:val="0"/>
        <w:shd w:val="clear"/>
        <w:jc w:val="left"/>
        <w:rPr>
          <w:rFonts w:hint="eastAsia" w:ascii="宋体" w:hAnsi="宋体" w:eastAsia="宋体" w:cs="宋体"/>
          <w:color w:val="auto"/>
          <w:kern w:val="0"/>
          <w:sz w:val="31"/>
          <w:szCs w:val="31"/>
          <w:highlight w:val="none"/>
          <w:lang w:val="en-US" w:eastAsia="zh-CN" w:bidi="ar"/>
        </w:rPr>
      </w:pPr>
    </w:p>
    <w:p w14:paraId="1FA46C51">
      <w:pPr>
        <w:keepNext w:val="0"/>
        <w:keepLines w:val="0"/>
        <w:widowControl/>
        <w:suppressLineNumbers w:val="0"/>
        <w:shd w:val="clear"/>
        <w:jc w:val="left"/>
        <w:rPr>
          <w:rFonts w:hint="eastAsia" w:ascii="宋体" w:hAnsi="宋体" w:eastAsia="宋体" w:cs="宋体"/>
          <w:color w:val="auto"/>
          <w:kern w:val="0"/>
          <w:sz w:val="31"/>
          <w:szCs w:val="31"/>
          <w:highlight w:val="none"/>
          <w:lang w:val="en-US" w:eastAsia="zh-CN" w:bidi="ar"/>
        </w:rPr>
      </w:pPr>
    </w:p>
    <w:p w14:paraId="00CE4A0B">
      <w:pPr>
        <w:keepNext w:val="0"/>
        <w:keepLines w:val="0"/>
        <w:widowControl/>
        <w:suppressLineNumbers w:val="0"/>
        <w:shd w:val="clear"/>
        <w:spacing w:line="240" w:lineRule="auto"/>
        <w:jc w:val="center"/>
        <w:rPr>
          <w:b/>
          <w:bCs/>
          <w:color w:val="auto"/>
          <w:sz w:val="32"/>
          <w:szCs w:val="32"/>
          <w:highlight w:val="none"/>
        </w:rPr>
      </w:pPr>
      <w:r>
        <w:rPr>
          <w:rFonts w:hint="eastAsia" w:ascii="宋体" w:hAnsi="宋体" w:eastAsia="宋体" w:cs="宋体"/>
          <w:b/>
          <w:bCs/>
          <w:color w:val="auto"/>
          <w:kern w:val="0"/>
          <w:sz w:val="32"/>
          <w:szCs w:val="32"/>
          <w:highlight w:val="none"/>
          <w:lang w:val="en-US" w:eastAsia="zh-CN" w:bidi="ar"/>
        </w:rPr>
        <w:t>目 录</w:t>
      </w:r>
    </w:p>
    <w:p w14:paraId="1C89A761">
      <w:pPr>
        <w:keepNext w:val="0"/>
        <w:keepLines w:val="0"/>
        <w:widowControl/>
        <w:suppressLineNumbers w:val="0"/>
        <w:shd w:val="clear"/>
        <w:jc w:val="left"/>
        <w:rPr>
          <w:rFonts w:hint="eastAsia" w:ascii="宋体" w:hAnsi="宋体" w:eastAsia="宋体" w:cs="宋体"/>
          <w:color w:val="auto"/>
          <w:kern w:val="0"/>
          <w:sz w:val="28"/>
          <w:szCs w:val="28"/>
          <w:highlight w:val="none"/>
          <w:lang w:val="en-US" w:eastAsia="zh-CN" w:bidi="ar"/>
        </w:rPr>
      </w:pPr>
    </w:p>
    <w:p w14:paraId="56F7F69C">
      <w:pPr>
        <w:keepNext w:val="0"/>
        <w:keepLines w:val="0"/>
        <w:widowControl/>
        <w:suppressLineNumbers w:val="0"/>
        <w:shd w:val="clear"/>
        <w:spacing w:line="24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注：投标人按照本项目定标办法、结合《定标因素表》对应的评分标准自行编制。格式自拟，但需编制目录。</w:t>
      </w:r>
    </w:p>
    <w:p w14:paraId="3E23AF03">
      <w:pPr>
        <w:pStyle w:val="10"/>
        <w:shd w:val="clear"/>
        <w:rPr>
          <w:color w:val="auto"/>
          <w:highlight w:val="none"/>
          <w:lang w:val="zh-CN"/>
        </w:rPr>
      </w:pPr>
    </w:p>
    <w:p w14:paraId="7031544A">
      <w:pPr>
        <w:rPr>
          <w:rFonts w:hint="eastAsia" w:eastAsiaTheme="minorEastAsia"/>
          <w:lang w:eastAsia="zh-CN"/>
        </w:rPr>
      </w:pPr>
      <w:bookmarkStart w:id="4" w:name="_GoBack"/>
      <w:bookmarkEnd w:id="4"/>
    </w:p>
    <w:sectPr>
      <w:pgSz w:w="11905" w:h="16838"/>
      <w:pgMar w:top="1134" w:right="1247" w:bottom="1134" w:left="1247" w:header="850" w:footer="850" w:gutter="0"/>
      <w:pgNumType w:fmt="decimal"/>
      <w:cols w:space="0" w:num="1"/>
      <w:titlePg/>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5F8C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FBF10">
                          <w:pPr>
                            <w:pStyle w:val="5"/>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3FBF10">
                    <w:pPr>
                      <w:pStyle w:val="5"/>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D0A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95B33">
                          <w:pPr>
                            <w:pStyle w:val="5"/>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D095B33">
                    <w:pPr>
                      <w:pStyle w:val="5"/>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79B2">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4047D1"/>
    <w:rsid w:val="63176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outlineLvl w:val="0"/>
    </w:pPr>
    <w:rPr>
      <w:b/>
      <w:bCs/>
      <w:kern w:val="44"/>
      <w:sz w:val="24"/>
      <w:szCs w:val="44"/>
      <w:lang w:val="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lang w:val="zh-CN"/>
    </w:rPr>
  </w:style>
  <w:style w:type="paragraph" w:styleId="6">
    <w:name w:val="Body Text First Indent"/>
    <w:basedOn w:val="1"/>
    <w:qFormat/>
    <w:uiPriority w:val="0"/>
    <w:pPr>
      <w:widowControl/>
      <w:ind w:firstLine="420" w:firstLineChars="100"/>
      <w:jc w:val="left"/>
    </w:pPr>
    <w:rPr>
      <w:sz w:val="24"/>
      <w:lang w:val="zh-CN" w:eastAsia="en-US"/>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2026-05-13T07:11:00Z</dcterms:created>
  <dc:creator>Administrator</dc:creator>
  <cp:lastModifiedBy>Administrator</cp:lastModifiedBy>
  <dcterms:modified xsi:type="dcterms:W3CDTF">2026-05-13T07:58:22Z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eyJoZGlkIjoiNjczNzNiYTE4ZDA5MzdkY2MyMzNmZWYwNmFkMGMyYjgiLCJ1c2VySWQiOiI2NzA0MzA2MTEifQ==</vt:lpwstr>
  </property>
  <property fmtid="{D5CDD505-2E9C-101B-9397-08002B2CF9AE}" pid="4" name="ICV">
    <vt:lpwstr>5BE79BC1ABA4435DA1C2E729081DDBA3_12</vt:lpwstr>
  </property>
</Properties>
</file>