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D1F53">
      <w:pPr>
        <w:pStyle w:val="4"/>
        <w:spacing w:line="380" w:lineRule="exact"/>
        <w:jc w:val="center"/>
        <w:rPr>
          <w:rFonts w:ascii="宋体" w:hAnsi="宋体"/>
          <w:color w:val="auto"/>
          <w:szCs w:val="32"/>
          <w:highlight w:val="none"/>
        </w:rPr>
      </w:pPr>
      <w:bookmarkStart w:id="5" w:name="_GoBack"/>
      <w:bookmarkEnd w:id="5"/>
      <w:bookmarkStart w:id="0" w:name="_Toc6710"/>
      <w:bookmarkStart w:id="1" w:name="_Toc231095527"/>
      <w:bookmarkStart w:id="2" w:name="_Toc1983"/>
      <w:bookmarkStart w:id="3" w:name="_Toc159163608"/>
      <w:bookmarkStart w:id="4" w:name="_Toc271416734"/>
      <w:r>
        <w:rPr>
          <w:rFonts w:hint="eastAsia" w:ascii="宋体" w:hAnsi="宋体"/>
          <w:color w:val="auto"/>
          <w:szCs w:val="32"/>
          <w:highlight w:val="none"/>
        </w:rPr>
        <w:t>第七章、投标文件格式</w:t>
      </w:r>
      <w:bookmarkEnd w:id="0"/>
      <w:bookmarkEnd w:id="1"/>
      <w:bookmarkEnd w:id="2"/>
      <w:bookmarkEnd w:id="3"/>
      <w:bookmarkEnd w:id="4"/>
    </w:p>
    <w:p w14:paraId="0890000D">
      <w:pPr>
        <w:autoSpaceDE w:val="0"/>
        <w:autoSpaceDN w:val="0"/>
        <w:adjustRightInd w:val="0"/>
        <w:spacing w:line="600" w:lineRule="auto"/>
        <w:jc w:val="left"/>
        <w:rPr>
          <w:rFonts w:ascii="宋体" w:hAnsi="宋体"/>
          <w:color w:val="auto"/>
          <w:kern w:val="0"/>
          <w:sz w:val="20"/>
          <w:szCs w:val="20"/>
          <w:highlight w:val="none"/>
          <w:lang w:val="zh-CN"/>
        </w:rPr>
      </w:pPr>
    </w:p>
    <w:p w14:paraId="5BC33379">
      <w:pPr>
        <w:pStyle w:val="2"/>
        <w:rPr>
          <w:color w:val="auto"/>
          <w:highlight w:val="none"/>
          <w:lang w:val="zh-CN"/>
        </w:rPr>
      </w:pPr>
    </w:p>
    <w:p w14:paraId="59516C5D">
      <w:pPr>
        <w:pStyle w:val="9"/>
        <w:rPr>
          <w:rFonts w:ascii="宋体" w:hAnsi="宋体"/>
          <w:color w:val="auto"/>
          <w:highlight w:val="none"/>
        </w:rPr>
      </w:pPr>
    </w:p>
    <w:p w14:paraId="209FE7D8">
      <w:pPr>
        <w:pStyle w:val="10"/>
        <w:ind w:firstLine="228" w:firstLineChars="108"/>
        <w:rPr>
          <w:rFonts w:ascii="宋体" w:hAnsi="宋体"/>
          <w:b/>
          <w:color w:val="auto"/>
          <w:szCs w:val="44"/>
          <w:highlight w:val="none"/>
          <w:u w:val="single"/>
        </w:rPr>
      </w:pPr>
    </w:p>
    <w:p w14:paraId="135D9894">
      <w:pPr>
        <w:pStyle w:val="10"/>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rPr>
        <w:t xml:space="preserve">          （项目名称）（设计施工总承包）</w:t>
      </w:r>
    </w:p>
    <w:p w14:paraId="5628C61E">
      <w:pPr>
        <w:ind w:firstLine="480"/>
        <w:jc w:val="center"/>
        <w:rPr>
          <w:rFonts w:ascii="宋体" w:hAnsi="宋体"/>
          <w:b/>
          <w:bCs/>
          <w:color w:val="auto"/>
          <w:sz w:val="44"/>
          <w:szCs w:val="44"/>
          <w:highlight w:val="none"/>
        </w:rPr>
      </w:pPr>
    </w:p>
    <w:p w14:paraId="0E3A9857">
      <w:pPr>
        <w:ind w:firstLine="480"/>
        <w:jc w:val="center"/>
        <w:rPr>
          <w:rFonts w:ascii="宋体" w:hAnsi="宋体"/>
          <w:b/>
          <w:bCs/>
          <w:color w:val="auto"/>
          <w:sz w:val="44"/>
          <w:szCs w:val="44"/>
          <w:highlight w:val="none"/>
        </w:rPr>
      </w:pPr>
    </w:p>
    <w:p w14:paraId="08352E95">
      <w:pPr>
        <w:pStyle w:val="2"/>
        <w:rPr>
          <w:color w:val="auto"/>
          <w:highlight w:val="none"/>
        </w:rPr>
      </w:pPr>
    </w:p>
    <w:p w14:paraId="0D861332">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0AEA5258">
      <w:pPr>
        <w:pStyle w:val="11"/>
        <w:ind w:firstLine="240"/>
        <w:rPr>
          <w:rFonts w:ascii="宋体" w:hAnsi="宋体"/>
          <w:color w:val="auto"/>
          <w:highlight w:val="none"/>
          <w:lang w:val="en-US" w:eastAsia="zh-CN"/>
        </w:rPr>
      </w:pPr>
    </w:p>
    <w:p w14:paraId="71D94A70">
      <w:pPr>
        <w:autoSpaceDE w:val="0"/>
        <w:autoSpaceDN w:val="0"/>
        <w:adjustRightInd w:val="0"/>
        <w:spacing w:line="200" w:lineRule="exact"/>
        <w:jc w:val="left"/>
        <w:rPr>
          <w:rFonts w:ascii="宋体" w:hAnsi="宋体"/>
          <w:color w:val="auto"/>
          <w:kern w:val="0"/>
          <w:sz w:val="20"/>
          <w:szCs w:val="20"/>
          <w:highlight w:val="none"/>
        </w:rPr>
      </w:pPr>
    </w:p>
    <w:p w14:paraId="519AFABD">
      <w:pPr>
        <w:autoSpaceDE w:val="0"/>
        <w:autoSpaceDN w:val="0"/>
        <w:adjustRightInd w:val="0"/>
        <w:spacing w:line="200" w:lineRule="exact"/>
        <w:jc w:val="left"/>
        <w:rPr>
          <w:rFonts w:ascii="宋体" w:hAnsi="宋体"/>
          <w:color w:val="auto"/>
          <w:kern w:val="0"/>
          <w:sz w:val="20"/>
          <w:szCs w:val="20"/>
          <w:highlight w:val="none"/>
        </w:rPr>
      </w:pPr>
    </w:p>
    <w:p w14:paraId="72D046DA">
      <w:pPr>
        <w:autoSpaceDE w:val="0"/>
        <w:autoSpaceDN w:val="0"/>
        <w:adjustRightInd w:val="0"/>
        <w:spacing w:line="420" w:lineRule="exact"/>
        <w:jc w:val="left"/>
        <w:rPr>
          <w:rFonts w:ascii="宋体" w:hAnsi="宋体"/>
          <w:color w:val="auto"/>
          <w:kern w:val="0"/>
          <w:sz w:val="24"/>
          <w:highlight w:val="none"/>
        </w:rPr>
      </w:pPr>
    </w:p>
    <w:p w14:paraId="05E3D07B">
      <w:pPr>
        <w:autoSpaceDE w:val="0"/>
        <w:autoSpaceDN w:val="0"/>
        <w:adjustRightInd w:val="0"/>
        <w:spacing w:line="500" w:lineRule="exact"/>
        <w:rPr>
          <w:rFonts w:ascii="宋体" w:hAnsi="宋体"/>
          <w:color w:val="auto"/>
          <w:kern w:val="0"/>
          <w:sz w:val="32"/>
          <w:szCs w:val="32"/>
          <w:highlight w:val="none"/>
        </w:rPr>
      </w:pPr>
    </w:p>
    <w:p w14:paraId="3613854C">
      <w:pPr>
        <w:autoSpaceDE w:val="0"/>
        <w:autoSpaceDN w:val="0"/>
        <w:adjustRightInd w:val="0"/>
        <w:spacing w:line="500" w:lineRule="exact"/>
        <w:jc w:val="left"/>
        <w:rPr>
          <w:rFonts w:ascii="宋体" w:hAnsi="宋体"/>
          <w:color w:val="auto"/>
          <w:kern w:val="0"/>
          <w:sz w:val="28"/>
          <w:szCs w:val="28"/>
          <w:highlight w:val="none"/>
        </w:rPr>
      </w:pPr>
    </w:p>
    <w:p w14:paraId="4A577923">
      <w:pPr>
        <w:autoSpaceDE w:val="0"/>
        <w:autoSpaceDN w:val="0"/>
        <w:adjustRightInd w:val="0"/>
        <w:spacing w:line="500" w:lineRule="exact"/>
        <w:jc w:val="left"/>
        <w:rPr>
          <w:rFonts w:ascii="宋体" w:hAnsi="宋体"/>
          <w:color w:val="auto"/>
          <w:kern w:val="0"/>
          <w:sz w:val="28"/>
          <w:szCs w:val="28"/>
          <w:highlight w:val="none"/>
        </w:rPr>
      </w:pPr>
    </w:p>
    <w:p w14:paraId="310494F7">
      <w:pPr>
        <w:pStyle w:val="2"/>
        <w:rPr>
          <w:color w:val="auto"/>
          <w:highlight w:val="none"/>
        </w:rPr>
      </w:pPr>
    </w:p>
    <w:p w14:paraId="51742A11">
      <w:pPr>
        <w:pStyle w:val="3"/>
        <w:rPr>
          <w:color w:val="auto"/>
          <w:highlight w:val="none"/>
          <w:lang w:val="en-US"/>
        </w:rPr>
      </w:pPr>
    </w:p>
    <w:p w14:paraId="3C9F21FC">
      <w:pPr>
        <w:pStyle w:val="3"/>
        <w:rPr>
          <w:color w:val="auto"/>
          <w:highlight w:val="none"/>
          <w:lang w:val="en-US"/>
        </w:rPr>
      </w:pPr>
    </w:p>
    <w:p w14:paraId="36B018D5">
      <w:pPr>
        <w:autoSpaceDE w:val="0"/>
        <w:autoSpaceDN w:val="0"/>
        <w:adjustRightInd w:val="0"/>
        <w:spacing w:line="500" w:lineRule="exact"/>
        <w:jc w:val="left"/>
        <w:rPr>
          <w:rFonts w:ascii="宋体" w:hAnsi="宋体"/>
          <w:color w:val="auto"/>
          <w:kern w:val="0"/>
          <w:sz w:val="28"/>
          <w:szCs w:val="28"/>
          <w:highlight w:val="none"/>
        </w:rPr>
      </w:pPr>
    </w:p>
    <w:p w14:paraId="0BE95842">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7D4E8D12">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7E77F670">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64303DAA">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1AC1A4EC">
      <w:pPr>
        <w:rPr>
          <w:rFonts w:ascii="宋体" w:hAnsi="宋体" w:cs="宋体"/>
          <w:color w:val="auto"/>
          <w:sz w:val="24"/>
          <w:highlight w:val="none"/>
        </w:rPr>
      </w:pPr>
    </w:p>
    <w:p w14:paraId="70F71A12">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06CB99F2">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7DAFD50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6C718FF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1B2801E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31562E6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018C0F3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4654A4EA">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2BC0C9B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九、支付招标代理服务费的承诺书</w:t>
      </w:r>
    </w:p>
    <w:p w14:paraId="072ABEA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十、其他材料</w:t>
      </w:r>
    </w:p>
    <w:p w14:paraId="091C2ED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十一、承包人实施方案</w:t>
      </w:r>
    </w:p>
    <w:p w14:paraId="0A14C6EA">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05560637">
      <w:pPr>
        <w:autoSpaceDE w:val="0"/>
        <w:autoSpaceDN w:val="0"/>
        <w:adjustRightInd w:val="0"/>
        <w:spacing w:line="500" w:lineRule="exact"/>
        <w:jc w:val="center"/>
        <w:rPr>
          <w:rFonts w:ascii="宋体" w:hAnsi="宋体"/>
          <w:color w:val="auto"/>
          <w:kern w:val="0"/>
          <w:sz w:val="28"/>
          <w:szCs w:val="28"/>
          <w:highlight w:val="none"/>
        </w:rPr>
      </w:pPr>
    </w:p>
    <w:p w14:paraId="16D6AB45">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6B86B404">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48915BF9">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s="宋体"/>
          <w:color w:val="auto"/>
          <w:szCs w:val="21"/>
          <w:highlight w:val="none"/>
          <w:u w:val="single"/>
          <w:shd w:val="clear" w:color="auto" w:fill="FFFFFF"/>
        </w:rPr>
        <w:t xml:space="preserve"> 广东新工北产业园建设有限公司</w:t>
      </w:r>
      <w:r>
        <w:rPr>
          <w:rFonts w:hint="eastAsia" w:ascii="宋体" w:hAnsi="宋体" w:cs="宋体"/>
          <w:color w:val="auto"/>
          <w:kern w:val="0"/>
          <w:szCs w:val="21"/>
          <w:highlight w:val="none"/>
        </w:rPr>
        <w:t>（招标人全称）：</w:t>
      </w:r>
    </w:p>
    <w:p w14:paraId="61D48AB3">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新兴县新成工业园北园标准厂房及配套设施项目设计施工总承包招标</w:t>
      </w:r>
      <w:r>
        <w:rPr>
          <w:rFonts w:hint="eastAsia"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7CEBBACB">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（1）设计费：</w:t>
      </w:r>
    </w:p>
    <w:p w14:paraId="72504A64">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设计费投标报价=设计费的招标控制价×（1</w:t>
      </w:r>
      <w:r>
        <w:rPr>
          <w:rFonts w:ascii="宋体" w:hAnsi="宋体"/>
          <w:b/>
          <w:color w:val="auto"/>
          <w:szCs w:val="21"/>
          <w:highlight w:val="none"/>
        </w:rPr>
        <w:t>–</w:t>
      </w:r>
      <w:r>
        <w:rPr>
          <w:rFonts w:hint="eastAsia" w:ascii="宋体" w:hAnsi="宋体"/>
          <w:b/>
          <w:color w:val="auto"/>
          <w:szCs w:val="21"/>
          <w:highlight w:val="none"/>
        </w:rPr>
        <w:t>设计费的报价下浮率）</w:t>
      </w:r>
      <w:r>
        <w:rPr>
          <w:rFonts w:hint="eastAsia" w:ascii="宋体" w:hAnsi="宋体"/>
          <w:color w:val="auto"/>
          <w:szCs w:val="21"/>
          <w:highlight w:val="none"/>
        </w:rPr>
        <w:t>计算得设计费投标报价为人民币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2FEB036">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（2）工程费：</w:t>
      </w:r>
    </w:p>
    <w:p w14:paraId="29006B5C">
      <w:pPr>
        <w:autoSpaceDE w:val="0"/>
        <w:autoSpaceDN w:val="0"/>
        <w:adjustRightIn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3B41C0">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b/>
          <w:color w:val="auto"/>
          <w:szCs w:val="21"/>
          <w:highlight w:val="none"/>
        </w:rPr>
        <w:t>根据：本项目的总投标报价 =设计费投标报价 + 工程费投标报价，计算得：本项目的总投标报价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ED85757">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1ECBF3D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2D73F531">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2BA2EE71">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68A393E6">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0046D0AE">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5D51249E">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53CD0494">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22D4EA15">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7204486B">
      <w:pPr>
        <w:autoSpaceDE w:val="0"/>
        <w:autoSpaceDN w:val="0"/>
        <w:adjustRightInd w:val="0"/>
        <w:spacing w:line="400" w:lineRule="exact"/>
        <w:ind w:firstLine="420" w:firstLineChars="200"/>
        <w:jc w:val="left"/>
        <w:rPr>
          <w:rFonts w:ascii="宋体" w:hAnsi="宋体"/>
          <w:color w:val="auto"/>
          <w:kern w:val="0"/>
          <w:szCs w:val="21"/>
          <w:highlight w:val="none"/>
        </w:rPr>
      </w:pPr>
    </w:p>
    <w:p w14:paraId="26F9A8A9">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5A455FE3">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1E38F6FA">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DD1271D">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713CA9C1">
      <w:pPr>
        <w:spacing w:line="380" w:lineRule="exact"/>
        <w:rPr>
          <w:rFonts w:ascii="宋体" w:hAnsi="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45"/>
        <w:gridCol w:w="1635"/>
        <w:gridCol w:w="4964"/>
        <w:gridCol w:w="1236"/>
        <w:gridCol w:w="826"/>
      </w:tblGrid>
      <w:tr w14:paraId="3BF87C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745" w:type="dxa"/>
            <w:noWrap w:val="0"/>
            <w:vAlign w:val="center"/>
          </w:tcPr>
          <w:p w14:paraId="54DBEF05">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635" w:type="dxa"/>
            <w:noWrap w:val="0"/>
            <w:vAlign w:val="center"/>
          </w:tcPr>
          <w:p w14:paraId="5B3851C2">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4964" w:type="dxa"/>
            <w:noWrap w:val="0"/>
            <w:vAlign w:val="center"/>
          </w:tcPr>
          <w:p w14:paraId="314B31A1">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236" w:type="dxa"/>
            <w:noWrap w:val="0"/>
            <w:vAlign w:val="center"/>
          </w:tcPr>
          <w:p w14:paraId="6CE8CC26">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826" w:type="dxa"/>
            <w:noWrap w:val="0"/>
            <w:vAlign w:val="center"/>
          </w:tcPr>
          <w:p w14:paraId="4D16A398">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5B1D81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745" w:type="dxa"/>
            <w:noWrap w:val="0"/>
            <w:vAlign w:val="center"/>
          </w:tcPr>
          <w:p w14:paraId="24076C09">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635" w:type="dxa"/>
            <w:noWrap w:val="0"/>
            <w:vAlign w:val="center"/>
          </w:tcPr>
          <w:p w14:paraId="140E4E68">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4964" w:type="dxa"/>
            <w:noWrap w:val="0"/>
            <w:vAlign w:val="center"/>
          </w:tcPr>
          <w:p w14:paraId="4A5E4161">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236" w:type="dxa"/>
            <w:noWrap w:val="0"/>
            <w:vAlign w:val="center"/>
          </w:tcPr>
          <w:p w14:paraId="32DFB7F0">
            <w:pPr>
              <w:spacing w:line="380" w:lineRule="exact"/>
              <w:jc w:val="center"/>
              <w:rPr>
                <w:rFonts w:ascii="宋体" w:hAnsi="宋体"/>
                <w:color w:val="auto"/>
                <w:szCs w:val="21"/>
                <w:highlight w:val="none"/>
              </w:rPr>
            </w:pPr>
          </w:p>
        </w:tc>
        <w:tc>
          <w:tcPr>
            <w:tcW w:w="826" w:type="dxa"/>
            <w:noWrap w:val="0"/>
            <w:vAlign w:val="center"/>
          </w:tcPr>
          <w:p w14:paraId="2DD511EF">
            <w:pPr>
              <w:spacing w:line="380" w:lineRule="exact"/>
              <w:jc w:val="center"/>
              <w:rPr>
                <w:rFonts w:ascii="宋体" w:hAnsi="宋体"/>
                <w:color w:val="auto"/>
                <w:szCs w:val="21"/>
                <w:highlight w:val="none"/>
              </w:rPr>
            </w:pPr>
          </w:p>
        </w:tc>
      </w:tr>
      <w:tr w14:paraId="70797B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745" w:type="dxa"/>
            <w:noWrap w:val="0"/>
            <w:vAlign w:val="center"/>
          </w:tcPr>
          <w:p w14:paraId="552324F3">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635" w:type="dxa"/>
            <w:noWrap w:val="0"/>
            <w:vAlign w:val="center"/>
          </w:tcPr>
          <w:p w14:paraId="7CF7DAAA">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4964" w:type="dxa"/>
            <w:noWrap w:val="0"/>
            <w:vAlign w:val="center"/>
          </w:tcPr>
          <w:p w14:paraId="357873AA">
            <w:pPr>
              <w:spacing w:line="380" w:lineRule="exact"/>
              <w:jc w:val="left"/>
              <w:rPr>
                <w:rFonts w:ascii="宋体" w:hAnsi="宋体"/>
                <w:color w:val="auto"/>
                <w:szCs w:val="21"/>
                <w:highlight w:val="none"/>
              </w:rPr>
            </w:pPr>
          </w:p>
        </w:tc>
        <w:tc>
          <w:tcPr>
            <w:tcW w:w="1236" w:type="dxa"/>
            <w:noWrap w:val="0"/>
            <w:vAlign w:val="center"/>
          </w:tcPr>
          <w:p w14:paraId="2C289B3D">
            <w:pPr>
              <w:spacing w:line="380" w:lineRule="exact"/>
              <w:jc w:val="center"/>
              <w:rPr>
                <w:rFonts w:ascii="宋体" w:hAnsi="宋体"/>
                <w:color w:val="auto"/>
                <w:szCs w:val="21"/>
                <w:highlight w:val="none"/>
              </w:rPr>
            </w:pPr>
          </w:p>
        </w:tc>
        <w:tc>
          <w:tcPr>
            <w:tcW w:w="826" w:type="dxa"/>
            <w:noWrap w:val="0"/>
            <w:vAlign w:val="center"/>
          </w:tcPr>
          <w:p w14:paraId="3FEC9822">
            <w:pPr>
              <w:spacing w:line="380" w:lineRule="exact"/>
              <w:jc w:val="center"/>
              <w:rPr>
                <w:rFonts w:ascii="宋体" w:hAnsi="宋体"/>
                <w:color w:val="auto"/>
                <w:szCs w:val="21"/>
                <w:highlight w:val="none"/>
              </w:rPr>
            </w:pPr>
          </w:p>
        </w:tc>
      </w:tr>
      <w:tr w14:paraId="6C594E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745" w:type="dxa"/>
            <w:noWrap w:val="0"/>
            <w:vAlign w:val="center"/>
          </w:tcPr>
          <w:p w14:paraId="241AAE8A">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635" w:type="dxa"/>
            <w:noWrap w:val="0"/>
            <w:vAlign w:val="center"/>
          </w:tcPr>
          <w:p w14:paraId="0C13A2E9">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4964" w:type="dxa"/>
            <w:noWrap w:val="0"/>
            <w:vAlign w:val="center"/>
          </w:tcPr>
          <w:p w14:paraId="2DDB0EE8">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236" w:type="dxa"/>
            <w:noWrap w:val="0"/>
            <w:vAlign w:val="center"/>
          </w:tcPr>
          <w:p w14:paraId="79C9ED08">
            <w:pPr>
              <w:spacing w:line="380" w:lineRule="exact"/>
              <w:jc w:val="center"/>
              <w:rPr>
                <w:rFonts w:ascii="宋体" w:hAnsi="宋体"/>
                <w:color w:val="auto"/>
                <w:szCs w:val="21"/>
                <w:highlight w:val="none"/>
              </w:rPr>
            </w:pPr>
          </w:p>
        </w:tc>
        <w:tc>
          <w:tcPr>
            <w:tcW w:w="826" w:type="dxa"/>
            <w:noWrap w:val="0"/>
            <w:vAlign w:val="center"/>
          </w:tcPr>
          <w:p w14:paraId="4DFE61CC">
            <w:pPr>
              <w:spacing w:line="380" w:lineRule="exact"/>
              <w:jc w:val="center"/>
              <w:rPr>
                <w:rFonts w:ascii="宋体" w:hAnsi="宋体"/>
                <w:color w:val="auto"/>
                <w:szCs w:val="21"/>
                <w:highlight w:val="none"/>
              </w:rPr>
            </w:pPr>
          </w:p>
        </w:tc>
      </w:tr>
      <w:tr w14:paraId="79A158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745" w:type="dxa"/>
            <w:noWrap w:val="0"/>
            <w:vAlign w:val="center"/>
          </w:tcPr>
          <w:p w14:paraId="3B04391A">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635" w:type="dxa"/>
            <w:noWrap w:val="0"/>
            <w:vAlign w:val="center"/>
          </w:tcPr>
          <w:p w14:paraId="74057CC4">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4964" w:type="dxa"/>
            <w:noWrap w:val="0"/>
            <w:vAlign w:val="center"/>
          </w:tcPr>
          <w:p w14:paraId="6BC24297">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236" w:type="dxa"/>
            <w:noWrap w:val="0"/>
            <w:vAlign w:val="center"/>
          </w:tcPr>
          <w:p w14:paraId="6AD142CA">
            <w:pPr>
              <w:spacing w:line="380" w:lineRule="exact"/>
              <w:jc w:val="center"/>
              <w:rPr>
                <w:rFonts w:ascii="宋体" w:hAnsi="宋体"/>
                <w:color w:val="auto"/>
                <w:szCs w:val="21"/>
                <w:highlight w:val="none"/>
              </w:rPr>
            </w:pPr>
          </w:p>
        </w:tc>
        <w:tc>
          <w:tcPr>
            <w:tcW w:w="826" w:type="dxa"/>
            <w:noWrap w:val="0"/>
            <w:vAlign w:val="center"/>
          </w:tcPr>
          <w:p w14:paraId="1C1BA8D2">
            <w:pPr>
              <w:spacing w:line="380" w:lineRule="exact"/>
              <w:jc w:val="center"/>
              <w:rPr>
                <w:rFonts w:ascii="宋体" w:hAnsi="宋体"/>
                <w:color w:val="auto"/>
                <w:szCs w:val="21"/>
                <w:highlight w:val="none"/>
              </w:rPr>
            </w:pPr>
          </w:p>
        </w:tc>
      </w:tr>
      <w:tr w14:paraId="6925D1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745" w:type="dxa"/>
            <w:noWrap w:val="0"/>
            <w:vAlign w:val="center"/>
          </w:tcPr>
          <w:p w14:paraId="42DF99A9">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635" w:type="dxa"/>
            <w:noWrap w:val="0"/>
            <w:vAlign w:val="center"/>
          </w:tcPr>
          <w:p w14:paraId="5816B1D3">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4964" w:type="dxa"/>
            <w:noWrap w:val="0"/>
            <w:vAlign w:val="center"/>
          </w:tcPr>
          <w:p w14:paraId="37CBED05">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236" w:type="dxa"/>
            <w:noWrap w:val="0"/>
            <w:vAlign w:val="center"/>
          </w:tcPr>
          <w:p w14:paraId="5D8AB06E">
            <w:pPr>
              <w:spacing w:line="380" w:lineRule="exact"/>
              <w:jc w:val="center"/>
              <w:rPr>
                <w:rFonts w:ascii="宋体" w:hAnsi="宋体"/>
                <w:color w:val="auto"/>
                <w:szCs w:val="21"/>
                <w:highlight w:val="none"/>
              </w:rPr>
            </w:pPr>
          </w:p>
        </w:tc>
        <w:tc>
          <w:tcPr>
            <w:tcW w:w="826" w:type="dxa"/>
            <w:noWrap w:val="0"/>
            <w:vAlign w:val="center"/>
          </w:tcPr>
          <w:p w14:paraId="76043F56">
            <w:pPr>
              <w:spacing w:line="380" w:lineRule="exact"/>
              <w:jc w:val="center"/>
              <w:rPr>
                <w:rFonts w:ascii="宋体" w:hAnsi="宋体"/>
                <w:color w:val="auto"/>
                <w:szCs w:val="21"/>
                <w:highlight w:val="none"/>
              </w:rPr>
            </w:pPr>
          </w:p>
        </w:tc>
      </w:tr>
      <w:tr w14:paraId="443555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745" w:type="dxa"/>
            <w:noWrap w:val="0"/>
            <w:vAlign w:val="center"/>
          </w:tcPr>
          <w:p w14:paraId="4C720524">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635" w:type="dxa"/>
            <w:noWrap w:val="0"/>
            <w:vAlign w:val="center"/>
          </w:tcPr>
          <w:p w14:paraId="21ABAB15">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4964" w:type="dxa"/>
            <w:noWrap w:val="0"/>
            <w:vAlign w:val="center"/>
          </w:tcPr>
          <w:p w14:paraId="7B47E6D4">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236" w:type="dxa"/>
            <w:noWrap w:val="0"/>
            <w:vAlign w:val="center"/>
          </w:tcPr>
          <w:p w14:paraId="679D5876">
            <w:pPr>
              <w:spacing w:line="380" w:lineRule="exact"/>
              <w:jc w:val="center"/>
              <w:rPr>
                <w:rFonts w:ascii="宋体" w:hAnsi="宋体"/>
                <w:color w:val="auto"/>
                <w:szCs w:val="21"/>
                <w:highlight w:val="none"/>
              </w:rPr>
            </w:pPr>
          </w:p>
        </w:tc>
        <w:tc>
          <w:tcPr>
            <w:tcW w:w="826" w:type="dxa"/>
            <w:noWrap w:val="0"/>
            <w:vAlign w:val="center"/>
          </w:tcPr>
          <w:p w14:paraId="122A02A2">
            <w:pPr>
              <w:spacing w:line="380" w:lineRule="exact"/>
              <w:jc w:val="center"/>
              <w:rPr>
                <w:rFonts w:ascii="宋体" w:hAnsi="宋体"/>
                <w:color w:val="auto"/>
                <w:szCs w:val="21"/>
                <w:highlight w:val="none"/>
              </w:rPr>
            </w:pPr>
          </w:p>
        </w:tc>
      </w:tr>
    </w:tbl>
    <w:p w14:paraId="6A4097DF">
      <w:pPr>
        <w:autoSpaceDE w:val="0"/>
        <w:autoSpaceDN w:val="0"/>
        <w:adjustRightInd w:val="0"/>
        <w:spacing w:line="380" w:lineRule="exact"/>
        <w:jc w:val="left"/>
        <w:rPr>
          <w:rFonts w:ascii="宋体" w:hAnsi="宋体" w:cs="宋体"/>
          <w:color w:val="auto"/>
          <w:kern w:val="0"/>
          <w:szCs w:val="21"/>
          <w:highlight w:val="none"/>
        </w:rPr>
      </w:pPr>
    </w:p>
    <w:p w14:paraId="4F0397B4">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8A188B3">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4EAB4A2">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38ED22DF">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689A2453">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252E33ED">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110B6ABA">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40F2F6BC">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01B73C11">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241FD309">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2F35AE79">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p>
    <w:p w14:paraId="7CA9F3BE">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73D8DC86">
      <w:pPr>
        <w:autoSpaceDE w:val="0"/>
        <w:autoSpaceDN w:val="0"/>
        <w:adjustRightInd w:val="0"/>
        <w:spacing w:line="600" w:lineRule="auto"/>
        <w:jc w:val="left"/>
        <w:rPr>
          <w:rFonts w:ascii="宋体" w:hAnsi="宋体"/>
          <w:color w:val="auto"/>
          <w:kern w:val="0"/>
          <w:szCs w:val="21"/>
          <w:highlight w:val="none"/>
        </w:rPr>
      </w:pPr>
    </w:p>
    <w:p w14:paraId="2FEB0064">
      <w:pPr>
        <w:autoSpaceDE w:val="0"/>
        <w:autoSpaceDN w:val="0"/>
        <w:adjustRightInd w:val="0"/>
        <w:spacing w:line="600" w:lineRule="auto"/>
        <w:jc w:val="left"/>
        <w:rPr>
          <w:rFonts w:ascii="宋体" w:hAnsi="宋体"/>
          <w:color w:val="auto"/>
          <w:kern w:val="0"/>
          <w:szCs w:val="21"/>
          <w:highlight w:val="none"/>
        </w:rPr>
      </w:pPr>
    </w:p>
    <w:p w14:paraId="7FB8FD33">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15EDF6A7">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C716F0A">
      <w:pPr>
        <w:autoSpaceDE w:val="0"/>
        <w:autoSpaceDN w:val="0"/>
        <w:adjustRightInd w:val="0"/>
        <w:spacing w:line="360" w:lineRule="auto"/>
        <w:jc w:val="left"/>
        <w:rPr>
          <w:rFonts w:ascii="宋体" w:hAnsi="宋体" w:cs="宋体"/>
          <w:color w:val="auto"/>
          <w:kern w:val="0"/>
          <w:szCs w:val="21"/>
          <w:highlight w:val="none"/>
        </w:rPr>
      </w:pPr>
    </w:p>
    <w:p w14:paraId="32D5D7E8">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4EDAF6A8">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1855CF50">
      <w:pPr>
        <w:spacing w:line="360" w:lineRule="auto"/>
        <w:jc w:val="center"/>
        <w:rPr>
          <w:rFonts w:ascii="宋体" w:hAnsi="宋体"/>
          <w:b/>
          <w:bCs/>
          <w:color w:val="auto"/>
          <w:szCs w:val="21"/>
          <w:highlight w:val="none"/>
        </w:rPr>
      </w:pPr>
    </w:p>
    <w:p w14:paraId="07D5DF6F">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0B9697A9">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41ADEAD1">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0DE3B1DF">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新兴县新成工业园北园标准厂房及配套设施项目设计施工总承包招标</w:t>
      </w:r>
      <w:r>
        <w:rPr>
          <w:rFonts w:hint="eastAsia" w:ascii="宋体" w:hAnsi="宋体"/>
          <w:color w:val="auto"/>
          <w:szCs w:val="21"/>
          <w:highlight w:val="none"/>
          <w:u w:val="single"/>
        </w:rPr>
        <w:t xml:space="preserve"> </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22F13030">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1931AD72">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5BB90C1C">
      <w:pPr>
        <w:autoSpaceDE w:val="0"/>
        <w:autoSpaceDN w:val="0"/>
        <w:adjustRightInd w:val="0"/>
        <w:spacing w:line="480" w:lineRule="auto"/>
        <w:ind w:firstLine="420" w:firstLineChars="200"/>
        <w:jc w:val="left"/>
        <w:rPr>
          <w:rFonts w:ascii="宋体" w:hAnsi="宋体"/>
          <w:color w:val="auto"/>
          <w:kern w:val="0"/>
          <w:szCs w:val="21"/>
          <w:highlight w:val="none"/>
        </w:rPr>
      </w:pPr>
    </w:p>
    <w:p w14:paraId="324D4156">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2ABE75D9">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5B0E0177">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EDFF3FF">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0F37D7B5">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BAD060D">
      <w:pPr>
        <w:autoSpaceDE w:val="0"/>
        <w:autoSpaceDN w:val="0"/>
        <w:adjustRightInd w:val="0"/>
        <w:spacing w:line="420" w:lineRule="exact"/>
        <w:jc w:val="left"/>
        <w:rPr>
          <w:rFonts w:ascii="宋体" w:hAnsi="宋体"/>
          <w:color w:val="auto"/>
          <w:kern w:val="0"/>
          <w:szCs w:val="21"/>
          <w:highlight w:val="none"/>
        </w:rPr>
      </w:pPr>
    </w:p>
    <w:p w14:paraId="011EE82D">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15C6277E">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4927BFBD">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46DC8884">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3727AC3E">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新兴县新成工业园北园标准厂房及配套设施项目设计施工总承包招标</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的投标。现就有关事宜订立协议如下：</w:t>
      </w:r>
    </w:p>
    <w:p w14:paraId="525DA09F">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17A9714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1E168D23">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0FE6C728">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51642F05">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7C8A0A64">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2B05C60F">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06AA8C30">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甲公司名称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承担施工及总体协调工作，联合体成员</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乙公司名称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承担设计工作</w:t>
      </w:r>
      <w:r>
        <w:rPr>
          <w:rFonts w:hint="eastAsia" w:ascii="宋体" w:hAnsi="宋体" w:cs="楷体"/>
          <w:color w:val="auto"/>
          <w:szCs w:val="21"/>
          <w:highlight w:val="none"/>
        </w:rPr>
        <w:t>。</w:t>
      </w:r>
    </w:p>
    <w:p w14:paraId="70C15264">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6C873BEC">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本协议书正本一式叁份，送交招标人壹份，联合体各方各执壹份。</w:t>
      </w:r>
    </w:p>
    <w:p w14:paraId="7948AD90">
      <w:pPr>
        <w:pStyle w:val="11"/>
        <w:ind w:firstLine="240"/>
        <w:rPr>
          <w:rFonts w:ascii="宋体" w:hAnsi="宋体"/>
          <w:color w:val="auto"/>
          <w:highlight w:val="none"/>
          <w:lang w:eastAsia="zh-CN"/>
        </w:rPr>
      </w:pPr>
    </w:p>
    <w:p w14:paraId="2A1623DC">
      <w:pPr>
        <w:spacing w:line="400" w:lineRule="exact"/>
        <w:jc w:val="left"/>
        <w:rPr>
          <w:rFonts w:ascii="宋体" w:hAnsi="宋体"/>
          <w:bCs/>
          <w:color w:val="auto"/>
          <w:szCs w:val="21"/>
          <w:highlight w:val="none"/>
        </w:rPr>
      </w:pPr>
      <w:r>
        <w:rPr>
          <w:rFonts w:hint="eastAsia" w:ascii="宋体" w:hAnsi="宋体"/>
          <w:bCs/>
          <w:color w:val="auto"/>
          <w:szCs w:val="21"/>
          <w:highlight w:val="none"/>
        </w:rPr>
        <w:t>甲公司名称：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656E5E4E">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4E1BC60B">
      <w:pPr>
        <w:spacing w:line="400" w:lineRule="exact"/>
        <w:jc w:val="left"/>
        <w:rPr>
          <w:rFonts w:ascii="宋体" w:hAnsi="宋体"/>
          <w:bCs/>
          <w:color w:val="auto"/>
          <w:szCs w:val="21"/>
          <w:highlight w:val="none"/>
        </w:rPr>
      </w:pPr>
    </w:p>
    <w:p w14:paraId="4D4AADF8">
      <w:pPr>
        <w:spacing w:line="400" w:lineRule="exact"/>
        <w:jc w:val="left"/>
        <w:rPr>
          <w:rFonts w:ascii="宋体" w:hAnsi="宋体"/>
          <w:bCs/>
          <w:color w:val="auto"/>
          <w:szCs w:val="21"/>
          <w:highlight w:val="none"/>
        </w:rPr>
      </w:pPr>
      <w:r>
        <w:rPr>
          <w:rFonts w:hint="eastAsia" w:ascii="宋体" w:hAnsi="宋体"/>
          <w:bCs/>
          <w:color w:val="auto"/>
          <w:szCs w:val="21"/>
          <w:highlight w:val="none"/>
        </w:rPr>
        <w:t>乙公司名称：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17D9D9C7">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48683662">
      <w:pPr>
        <w:spacing w:line="400" w:lineRule="exact"/>
        <w:jc w:val="left"/>
        <w:rPr>
          <w:rFonts w:ascii="宋体" w:hAnsi="宋体"/>
          <w:bCs/>
          <w:color w:val="auto"/>
          <w:szCs w:val="21"/>
          <w:highlight w:val="none"/>
          <w:u w:val="single"/>
        </w:rPr>
      </w:pPr>
    </w:p>
    <w:p w14:paraId="2297614F">
      <w:pPr>
        <w:spacing w:line="400" w:lineRule="exact"/>
        <w:jc w:val="right"/>
        <w:rPr>
          <w:rFonts w:ascii="宋体" w:hAnsi="宋体"/>
          <w:bCs/>
          <w:color w:val="auto"/>
          <w:szCs w:val="21"/>
          <w:highlight w:val="none"/>
        </w:rPr>
      </w:pPr>
    </w:p>
    <w:p w14:paraId="457A0B91">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2597CC93">
      <w:pPr>
        <w:spacing w:line="400" w:lineRule="exact"/>
        <w:jc w:val="right"/>
        <w:rPr>
          <w:rFonts w:ascii="宋体" w:hAnsi="宋体"/>
          <w:bCs/>
          <w:color w:val="auto"/>
          <w:szCs w:val="21"/>
          <w:highlight w:val="none"/>
        </w:rPr>
      </w:pPr>
    </w:p>
    <w:p w14:paraId="20E25461">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65B2893F">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68391D1F">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1D8150A6">
      <w:pPr>
        <w:spacing w:line="360" w:lineRule="auto"/>
        <w:rPr>
          <w:rFonts w:ascii="宋体" w:hAnsi="宋体"/>
          <w:b/>
          <w:color w:val="auto"/>
          <w:szCs w:val="21"/>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177"/>
        <w:gridCol w:w="1135"/>
        <w:gridCol w:w="1559"/>
        <w:gridCol w:w="1126"/>
        <w:gridCol w:w="993"/>
        <w:gridCol w:w="1426"/>
      </w:tblGrid>
      <w:tr w14:paraId="1EAB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6" w:type="dxa"/>
            <w:noWrap w:val="0"/>
            <w:vAlign w:val="center"/>
          </w:tcPr>
          <w:p w14:paraId="6EA301BF">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1E87E5E3">
            <w:pPr>
              <w:autoSpaceDE w:val="0"/>
              <w:autoSpaceDN w:val="0"/>
              <w:adjustRightInd w:val="0"/>
              <w:jc w:val="center"/>
              <w:rPr>
                <w:rFonts w:ascii="宋体" w:hAnsi="宋体"/>
                <w:color w:val="auto"/>
                <w:kern w:val="0"/>
                <w:szCs w:val="21"/>
                <w:highlight w:val="none"/>
              </w:rPr>
            </w:pPr>
          </w:p>
        </w:tc>
      </w:tr>
      <w:tr w14:paraId="72BE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6" w:type="dxa"/>
            <w:noWrap w:val="0"/>
            <w:vAlign w:val="center"/>
          </w:tcPr>
          <w:p w14:paraId="638547E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6A9F114A">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3D23150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noWrap w:val="0"/>
            <w:vAlign w:val="center"/>
          </w:tcPr>
          <w:p w14:paraId="2C7AABDA">
            <w:pPr>
              <w:autoSpaceDE w:val="0"/>
              <w:autoSpaceDN w:val="0"/>
              <w:adjustRightInd w:val="0"/>
              <w:jc w:val="center"/>
              <w:rPr>
                <w:rFonts w:ascii="宋体" w:hAnsi="宋体"/>
                <w:color w:val="auto"/>
                <w:kern w:val="0"/>
                <w:szCs w:val="21"/>
                <w:highlight w:val="none"/>
              </w:rPr>
            </w:pPr>
          </w:p>
        </w:tc>
      </w:tr>
      <w:tr w14:paraId="3E97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6" w:type="dxa"/>
            <w:vMerge w:val="restart"/>
            <w:noWrap w:val="0"/>
            <w:vAlign w:val="center"/>
          </w:tcPr>
          <w:p w14:paraId="76CAA36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33EDB0E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47BBF088">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0C6CBF9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noWrap w:val="0"/>
            <w:vAlign w:val="center"/>
          </w:tcPr>
          <w:p w14:paraId="3A4D5A8A">
            <w:pPr>
              <w:autoSpaceDE w:val="0"/>
              <w:autoSpaceDN w:val="0"/>
              <w:adjustRightInd w:val="0"/>
              <w:jc w:val="center"/>
              <w:rPr>
                <w:rFonts w:ascii="宋体" w:hAnsi="宋体"/>
                <w:color w:val="auto"/>
                <w:kern w:val="0"/>
                <w:szCs w:val="21"/>
                <w:highlight w:val="none"/>
              </w:rPr>
            </w:pPr>
          </w:p>
        </w:tc>
      </w:tr>
      <w:tr w14:paraId="2EFD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6" w:type="dxa"/>
            <w:vMerge w:val="continue"/>
            <w:noWrap w:val="0"/>
            <w:vAlign w:val="center"/>
          </w:tcPr>
          <w:p w14:paraId="3CBF9312">
            <w:pPr>
              <w:autoSpaceDE w:val="0"/>
              <w:autoSpaceDN w:val="0"/>
              <w:adjustRightInd w:val="0"/>
              <w:jc w:val="center"/>
              <w:rPr>
                <w:rFonts w:ascii="宋体" w:hAnsi="宋体"/>
                <w:color w:val="auto"/>
                <w:kern w:val="0"/>
                <w:szCs w:val="21"/>
                <w:highlight w:val="none"/>
              </w:rPr>
            </w:pPr>
          </w:p>
        </w:tc>
        <w:tc>
          <w:tcPr>
            <w:tcW w:w="1177" w:type="dxa"/>
            <w:noWrap w:val="0"/>
            <w:vAlign w:val="center"/>
          </w:tcPr>
          <w:p w14:paraId="694DE5D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459E365C">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479FF5C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noWrap w:val="0"/>
            <w:vAlign w:val="center"/>
          </w:tcPr>
          <w:p w14:paraId="065D6025">
            <w:pPr>
              <w:autoSpaceDE w:val="0"/>
              <w:autoSpaceDN w:val="0"/>
              <w:adjustRightInd w:val="0"/>
              <w:jc w:val="center"/>
              <w:rPr>
                <w:rFonts w:ascii="宋体" w:hAnsi="宋体"/>
                <w:color w:val="auto"/>
                <w:kern w:val="0"/>
                <w:szCs w:val="21"/>
                <w:highlight w:val="none"/>
              </w:rPr>
            </w:pPr>
          </w:p>
        </w:tc>
      </w:tr>
      <w:tr w14:paraId="2128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6" w:type="dxa"/>
            <w:noWrap w:val="0"/>
            <w:vAlign w:val="center"/>
          </w:tcPr>
          <w:p w14:paraId="7D2B9CD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6EA1C52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35C8A352">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0B392A2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36BCF1AF">
            <w:pPr>
              <w:autoSpaceDE w:val="0"/>
              <w:autoSpaceDN w:val="0"/>
              <w:adjustRightInd w:val="0"/>
              <w:jc w:val="center"/>
              <w:rPr>
                <w:rFonts w:ascii="宋体" w:hAnsi="宋体"/>
                <w:color w:val="auto"/>
                <w:kern w:val="0"/>
                <w:szCs w:val="21"/>
                <w:highlight w:val="none"/>
              </w:rPr>
            </w:pPr>
          </w:p>
        </w:tc>
        <w:tc>
          <w:tcPr>
            <w:tcW w:w="993" w:type="dxa"/>
            <w:noWrap w:val="0"/>
            <w:vAlign w:val="center"/>
          </w:tcPr>
          <w:p w14:paraId="2029DE6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2A4937DC">
            <w:pPr>
              <w:autoSpaceDE w:val="0"/>
              <w:autoSpaceDN w:val="0"/>
              <w:adjustRightInd w:val="0"/>
              <w:jc w:val="center"/>
              <w:rPr>
                <w:rFonts w:ascii="宋体" w:hAnsi="宋体"/>
                <w:color w:val="auto"/>
                <w:kern w:val="0"/>
                <w:szCs w:val="21"/>
                <w:highlight w:val="none"/>
              </w:rPr>
            </w:pPr>
          </w:p>
        </w:tc>
      </w:tr>
      <w:tr w14:paraId="4BC9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6" w:type="dxa"/>
            <w:noWrap w:val="0"/>
            <w:vAlign w:val="center"/>
          </w:tcPr>
          <w:p w14:paraId="6A12C44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6256E64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62D09274">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3071A6B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600F71CE">
            <w:pPr>
              <w:autoSpaceDE w:val="0"/>
              <w:autoSpaceDN w:val="0"/>
              <w:adjustRightInd w:val="0"/>
              <w:jc w:val="center"/>
              <w:rPr>
                <w:rFonts w:ascii="宋体" w:hAnsi="宋体"/>
                <w:color w:val="auto"/>
                <w:kern w:val="0"/>
                <w:szCs w:val="21"/>
                <w:highlight w:val="none"/>
              </w:rPr>
            </w:pPr>
          </w:p>
        </w:tc>
        <w:tc>
          <w:tcPr>
            <w:tcW w:w="993" w:type="dxa"/>
            <w:noWrap w:val="0"/>
            <w:vAlign w:val="center"/>
          </w:tcPr>
          <w:p w14:paraId="4076968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4930221F">
            <w:pPr>
              <w:autoSpaceDE w:val="0"/>
              <w:autoSpaceDN w:val="0"/>
              <w:adjustRightInd w:val="0"/>
              <w:jc w:val="center"/>
              <w:rPr>
                <w:rFonts w:ascii="宋体" w:hAnsi="宋体"/>
                <w:color w:val="auto"/>
                <w:kern w:val="0"/>
                <w:szCs w:val="21"/>
                <w:highlight w:val="none"/>
              </w:rPr>
            </w:pPr>
          </w:p>
        </w:tc>
      </w:tr>
      <w:tr w14:paraId="0D85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6" w:type="dxa"/>
            <w:noWrap w:val="0"/>
            <w:vAlign w:val="center"/>
          </w:tcPr>
          <w:p w14:paraId="29A4049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noWrap w:val="0"/>
            <w:vAlign w:val="center"/>
          </w:tcPr>
          <w:p w14:paraId="19C7918E">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6E4AD34D">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noWrap w:val="0"/>
            <w:vAlign w:val="center"/>
          </w:tcPr>
          <w:p w14:paraId="4F96635A">
            <w:pPr>
              <w:autoSpaceDE w:val="0"/>
              <w:autoSpaceDN w:val="0"/>
              <w:adjustRightInd w:val="0"/>
              <w:jc w:val="center"/>
              <w:rPr>
                <w:rFonts w:ascii="宋体" w:hAnsi="宋体"/>
                <w:color w:val="auto"/>
                <w:kern w:val="0"/>
                <w:szCs w:val="21"/>
                <w:highlight w:val="none"/>
              </w:rPr>
            </w:pPr>
          </w:p>
        </w:tc>
      </w:tr>
      <w:tr w14:paraId="1750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966" w:type="dxa"/>
            <w:noWrap w:val="0"/>
            <w:vAlign w:val="center"/>
          </w:tcPr>
          <w:p w14:paraId="0CECEB6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noWrap w:val="0"/>
            <w:vAlign w:val="center"/>
          </w:tcPr>
          <w:p w14:paraId="5D654AEA">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169755B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noWrap w:val="0"/>
            <w:vAlign w:val="center"/>
          </w:tcPr>
          <w:p w14:paraId="7BD18AED">
            <w:pPr>
              <w:autoSpaceDE w:val="0"/>
              <w:autoSpaceDN w:val="0"/>
              <w:adjustRightInd w:val="0"/>
              <w:jc w:val="center"/>
              <w:rPr>
                <w:rFonts w:ascii="宋体" w:hAnsi="宋体"/>
                <w:color w:val="auto"/>
                <w:kern w:val="0"/>
                <w:szCs w:val="21"/>
                <w:highlight w:val="none"/>
              </w:rPr>
            </w:pPr>
          </w:p>
        </w:tc>
      </w:tr>
      <w:tr w14:paraId="6F50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1966" w:type="dxa"/>
            <w:noWrap w:val="0"/>
            <w:vAlign w:val="center"/>
          </w:tcPr>
          <w:p w14:paraId="2BE51A3F">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3EB063B2">
            <w:pPr>
              <w:autoSpaceDE w:val="0"/>
              <w:autoSpaceDN w:val="0"/>
              <w:adjustRightInd w:val="0"/>
              <w:jc w:val="center"/>
              <w:rPr>
                <w:rFonts w:ascii="宋体" w:hAnsi="宋体"/>
                <w:color w:val="auto"/>
                <w:kern w:val="0"/>
                <w:szCs w:val="21"/>
                <w:highlight w:val="none"/>
              </w:rPr>
            </w:pPr>
          </w:p>
        </w:tc>
      </w:tr>
    </w:tbl>
    <w:p w14:paraId="744CF727">
      <w:pPr>
        <w:autoSpaceDE w:val="0"/>
        <w:autoSpaceDN w:val="0"/>
        <w:adjustRightInd w:val="0"/>
        <w:jc w:val="center"/>
        <w:rPr>
          <w:rFonts w:ascii="宋体" w:hAnsi="宋体"/>
          <w:color w:val="auto"/>
          <w:kern w:val="0"/>
          <w:szCs w:val="21"/>
          <w:highlight w:val="none"/>
        </w:rPr>
      </w:pPr>
    </w:p>
    <w:p w14:paraId="34FE6838">
      <w:pPr>
        <w:autoSpaceDE w:val="0"/>
        <w:autoSpaceDN w:val="0"/>
        <w:adjustRightInd w:val="0"/>
        <w:spacing w:line="480" w:lineRule="auto"/>
        <w:jc w:val="left"/>
        <w:rPr>
          <w:rFonts w:ascii="宋体" w:hAnsi="宋体" w:cs="宋体"/>
          <w:color w:val="auto"/>
          <w:kern w:val="0"/>
          <w:szCs w:val="21"/>
          <w:highlight w:val="none"/>
        </w:rPr>
      </w:pPr>
    </w:p>
    <w:p w14:paraId="72B208DE">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FE023CB">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0FA5D3F">
      <w:pPr>
        <w:spacing w:line="360" w:lineRule="auto"/>
        <w:rPr>
          <w:rFonts w:ascii="宋体" w:hAnsi="宋体"/>
          <w:b/>
          <w:color w:val="auto"/>
          <w:szCs w:val="21"/>
          <w:highlight w:val="none"/>
        </w:rPr>
      </w:pPr>
    </w:p>
    <w:p w14:paraId="0EE7FB4F">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4BEAC517">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color w:val="auto"/>
          <w:sz w:val="24"/>
          <w:highlight w:val="none"/>
        </w:rPr>
        <w:t>（二）联合体成员的企业基本情况表</w:t>
      </w:r>
    </w:p>
    <w:p w14:paraId="457E9D0C">
      <w:pPr>
        <w:spacing w:line="360" w:lineRule="auto"/>
        <w:rPr>
          <w:rFonts w:ascii="宋体" w:hAnsi="宋体"/>
          <w:b/>
          <w:color w:val="auto"/>
          <w:szCs w:val="21"/>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177"/>
        <w:gridCol w:w="1591"/>
        <w:gridCol w:w="1103"/>
        <w:gridCol w:w="1237"/>
        <w:gridCol w:w="1031"/>
        <w:gridCol w:w="1277"/>
      </w:tblGrid>
      <w:tr w14:paraId="6FD2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60" w:type="dxa"/>
            <w:noWrap w:val="0"/>
            <w:vAlign w:val="center"/>
          </w:tcPr>
          <w:p w14:paraId="1BC9C0E0">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5C08301A">
            <w:pPr>
              <w:autoSpaceDE w:val="0"/>
              <w:autoSpaceDN w:val="0"/>
              <w:adjustRightInd w:val="0"/>
              <w:jc w:val="center"/>
              <w:rPr>
                <w:rFonts w:ascii="宋体" w:hAnsi="宋体"/>
                <w:color w:val="auto"/>
                <w:kern w:val="0"/>
                <w:szCs w:val="21"/>
                <w:highlight w:val="none"/>
              </w:rPr>
            </w:pPr>
          </w:p>
        </w:tc>
      </w:tr>
      <w:tr w14:paraId="256E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60" w:type="dxa"/>
            <w:noWrap w:val="0"/>
            <w:vAlign w:val="center"/>
          </w:tcPr>
          <w:p w14:paraId="4C9EB4F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5E2BA185">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374438C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noWrap w:val="0"/>
            <w:vAlign w:val="center"/>
          </w:tcPr>
          <w:p w14:paraId="14A427F5">
            <w:pPr>
              <w:autoSpaceDE w:val="0"/>
              <w:autoSpaceDN w:val="0"/>
              <w:adjustRightInd w:val="0"/>
              <w:jc w:val="center"/>
              <w:rPr>
                <w:rFonts w:ascii="宋体" w:hAnsi="宋体"/>
                <w:color w:val="auto"/>
                <w:kern w:val="0"/>
                <w:szCs w:val="21"/>
                <w:highlight w:val="none"/>
              </w:rPr>
            </w:pPr>
          </w:p>
        </w:tc>
      </w:tr>
      <w:tr w14:paraId="2A0A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60" w:type="dxa"/>
            <w:vMerge w:val="restart"/>
            <w:noWrap w:val="0"/>
            <w:vAlign w:val="center"/>
          </w:tcPr>
          <w:p w14:paraId="263D56B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2C7F547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66F902CF">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49087AD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noWrap w:val="0"/>
            <w:vAlign w:val="center"/>
          </w:tcPr>
          <w:p w14:paraId="7B302EC7">
            <w:pPr>
              <w:autoSpaceDE w:val="0"/>
              <w:autoSpaceDN w:val="0"/>
              <w:adjustRightInd w:val="0"/>
              <w:jc w:val="center"/>
              <w:rPr>
                <w:rFonts w:ascii="宋体" w:hAnsi="宋体"/>
                <w:color w:val="auto"/>
                <w:kern w:val="0"/>
                <w:szCs w:val="21"/>
                <w:highlight w:val="none"/>
              </w:rPr>
            </w:pPr>
          </w:p>
        </w:tc>
      </w:tr>
      <w:tr w14:paraId="79B9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60" w:type="dxa"/>
            <w:vMerge w:val="continue"/>
            <w:noWrap w:val="0"/>
            <w:vAlign w:val="center"/>
          </w:tcPr>
          <w:p w14:paraId="2F59E438">
            <w:pPr>
              <w:autoSpaceDE w:val="0"/>
              <w:autoSpaceDN w:val="0"/>
              <w:adjustRightInd w:val="0"/>
              <w:jc w:val="center"/>
              <w:rPr>
                <w:rFonts w:ascii="宋体" w:hAnsi="宋体" w:cs="宋体"/>
                <w:color w:val="auto"/>
                <w:kern w:val="0"/>
                <w:szCs w:val="21"/>
                <w:highlight w:val="none"/>
              </w:rPr>
            </w:pPr>
          </w:p>
        </w:tc>
        <w:tc>
          <w:tcPr>
            <w:tcW w:w="1177" w:type="dxa"/>
            <w:noWrap w:val="0"/>
            <w:vAlign w:val="center"/>
          </w:tcPr>
          <w:p w14:paraId="6767996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4982AA62">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6A05410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noWrap w:val="0"/>
            <w:vAlign w:val="center"/>
          </w:tcPr>
          <w:p w14:paraId="54FE8654">
            <w:pPr>
              <w:autoSpaceDE w:val="0"/>
              <w:autoSpaceDN w:val="0"/>
              <w:adjustRightInd w:val="0"/>
              <w:jc w:val="center"/>
              <w:rPr>
                <w:rFonts w:ascii="宋体" w:hAnsi="宋体"/>
                <w:color w:val="auto"/>
                <w:kern w:val="0"/>
                <w:szCs w:val="21"/>
                <w:highlight w:val="none"/>
              </w:rPr>
            </w:pPr>
          </w:p>
        </w:tc>
      </w:tr>
      <w:tr w14:paraId="1FD4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60" w:type="dxa"/>
            <w:noWrap w:val="0"/>
            <w:vAlign w:val="center"/>
          </w:tcPr>
          <w:p w14:paraId="72F8490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37FDEFF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00122DEB">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71A0830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1A26C1A0">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1F8C865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76FB7C4A">
            <w:pPr>
              <w:autoSpaceDE w:val="0"/>
              <w:autoSpaceDN w:val="0"/>
              <w:adjustRightInd w:val="0"/>
              <w:jc w:val="center"/>
              <w:rPr>
                <w:rFonts w:ascii="宋体" w:hAnsi="宋体"/>
                <w:color w:val="auto"/>
                <w:kern w:val="0"/>
                <w:szCs w:val="21"/>
                <w:highlight w:val="none"/>
              </w:rPr>
            </w:pPr>
          </w:p>
        </w:tc>
      </w:tr>
      <w:tr w14:paraId="3CF6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60" w:type="dxa"/>
            <w:noWrap w:val="0"/>
            <w:vAlign w:val="center"/>
          </w:tcPr>
          <w:p w14:paraId="1AD6072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13BA9F5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4DE58270">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300B441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047CB634">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06C5CDE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7B5FD201">
            <w:pPr>
              <w:autoSpaceDE w:val="0"/>
              <w:autoSpaceDN w:val="0"/>
              <w:adjustRightInd w:val="0"/>
              <w:jc w:val="center"/>
              <w:rPr>
                <w:rFonts w:ascii="宋体" w:hAnsi="宋体"/>
                <w:color w:val="auto"/>
                <w:kern w:val="0"/>
                <w:szCs w:val="21"/>
                <w:highlight w:val="none"/>
              </w:rPr>
            </w:pPr>
          </w:p>
        </w:tc>
      </w:tr>
      <w:tr w14:paraId="6DE3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jc w:val="center"/>
        </w:trPr>
        <w:tc>
          <w:tcPr>
            <w:tcW w:w="1960" w:type="dxa"/>
            <w:noWrap w:val="0"/>
            <w:vAlign w:val="center"/>
          </w:tcPr>
          <w:p w14:paraId="2986AFD1">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028661C5">
            <w:pPr>
              <w:autoSpaceDE w:val="0"/>
              <w:autoSpaceDN w:val="0"/>
              <w:adjustRightInd w:val="0"/>
              <w:jc w:val="center"/>
              <w:rPr>
                <w:rFonts w:ascii="宋体" w:hAnsi="宋体"/>
                <w:color w:val="auto"/>
                <w:kern w:val="0"/>
                <w:szCs w:val="21"/>
                <w:highlight w:val="none"/>
              </w:rPr>
            </w:pPr>
          </w:p>
        </w:tc>
      </w:tr>
    </w:tbl>
    <w:p w14:paraId="413C2656">
      <w:pPr>
        <w:autoSpaceDE w:val="0"/>
        <w:autoSpaceDN w:val="0"/>
        <w:adjustRightInd w:val="0"/>
        <w:spacing w:line="480" w:lineRule="auto"/>
        <w:jc w:val="left"/>
        <w:rPr>
          <w:rFonts w:ascii="宋体" w:hAnsi="宋体" w:cs="宋体"/>
          <w:color w:val="auto"/>
          <w:kern w:val="0"/>
          <w:szCs w:val="21"/>
          <w:highlight w:val="none"/>
        </w:rPr>
      </w:pPr>
    </w:p>
    <w:p w14:paraId="5DEE4B09">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50B1E1C">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C0CF61C">
      <w:pPr>
        <w:autoSpaceDE w:val="0"/>
        <w:autoSpaceDN w:val="0"/>
        <w:adjustRightInd w:val="0"/>
        <w:spacing w:line="360" w:lineRule="auto"/>
        <w:jc w:val="left"/>
        <w:rPr>
          <w:rFonts w:ascii="宋体" w:hAnsi="宋体" w:cs="宋体"/>
          <w:color w:val="auto"/>
          <w:kern w:val="0"/>
          <w:szCs w:val="21"/>
          <w:highlight w:val="none"/>
        </w:rPr>
      </w:pPr>
    </w:p>
    <w:p w14:paraId="0463A6E8">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p>
    <w:p w14:paraId="6D5A1DC7">
      <w:pPr>
        <w:autoSpaceDE w:val="0"/>
        <w:autoSpaceDN w:val="0"/>
        <w:adjustRightInd w:val="0"/>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759BE59A">
      <w:pPr>
        <w:spacing w:line="360" w:lineRule="auto"/>
        <w:rPr>
          <w:rFonts w:ascii="宋体" w:hAnsi="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58"/>
        <w:gridCol w:w="1313"/>
        <w:gridCol w:w="1300"/>
        <w:gridCol w:w="1289"/>
        <w:gridCol w:w="2268"/>
        <w:gridCol w:w="851"/>
        <w:gridCol w:w="1134"/>
      </w:tblGrid>
      <w:tr w14:paraId="5AE080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258" w:type="dxa"/>
            <w:vMerge w:val="restart"/>
            <w:noWrap w:val="0"/>
            <w:vAlign w:val="center"/>
          </w:tcPr>
          <w:p w14:paraId="24F72448">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1313" w:type="dxa"/>
            <w:vMerge w:val="restart"/>
            <w:noWrap w:val="0"/>
            <w:vAlign w:val="center"/>
          </w:tcPr>
          <w:p w14:paraId="38330512">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1300" w:type="dxa"/>
            <w:vMerge w:val="restart"/>
            <w:noWrap w:val="0"/>
            <w:vAlign w:val="center"/>
          </w:tcPr>
          <w:p w14:paraId="7ECDCAD4">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1289" w:type="dxa"/>
            <w:vMerge w:val="restart"/>
            <w:noWrap w:val="0"/>
            <w:vAlign w:val="center"/>
          </w:tcPr>
          <w:p w14:paraId="48C1EFDD">
            <w:pPr>
              <w:spacing w:line="276" w:lineRule="auto"/>
              <w:jc w:val="center"/>
              <w:rPr>
                <w:rFonts w:ascii="宋体" w:hAnsi="宋体"/>
                <w:color w:val="auto"/>
                <w:szCs w:val="21"/>
                <w:highlight w:val="none"/>
              </w:rPr>
            </w:pPr>
            <w:r>
              <w:rPr>
                <w:rFonts w:hint="eastAsia" w:ascii="宋体" w:hAnsi="宋体"/>
                <w:color w:val="auto"/>
                <w:szCs w:val="21"/>
                <w:highlight w:val="none"/>
              </w:rPr>
              <w:t>职称证号</w:t>
            </w:r>
          </w:p>
        </w:tc>
        <w:tc>
          <w:tcPr>
            <w:tcW w:w="4253" w:type="dxa"/>
            <w:gridSpan w:val="3"/>
            <w:noWrap w:val="0"/>
            <w:vAlign w:val="center"/>
          </w:tcPr>
          <w:p w14:paraId="25E2F2C6">
            <w:pPr>
              <w:spacing w:line="276" w:lineRule="auto"/>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4EEA67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258" w:type="dxa"/>
            <w:vMerge w:val="continue"/>
            <w:noWrap w:val="0"/>
            <w:vAlign w:val="center"/>
          </w:tcPr>
          <w:p w14:paraId="33594163">
            <w:pPr>
              <w:spacing w:line="276" w:lineRule="auto"/>
              <w:ind w:firstLine="480"/>
              <w:jc w:val="center"/>
              <w:rPr>
                <w:rFonts w:ascii="宋体" w:hAnsi="宋体"/>
                <w:color w:val="auto"/>
                <w:szCs w:val="21"/>
                <w:highlight w:val="none"/>
              </w:rPr>
            </w:pPr>
          </w:p>
        </w:tc>
        <w:tc>
          <w:tcPr>
            <w:tcW w:w="1313" w:type="dxa"/>
            <w:vMerge w:val="continue"/>
            <w:noWrap w:val="0"/>
            <w:vAlign w:val="center"/>
          </w:tcPr>
          <w:p w14:paraId="36F07E65">
            <w:pPr>
              <w:spacing w:line="276" w:lineRule="auto"/>
              <w:ind w:firstLine="480"/>
              <w:jc w:val="center"/>
              <w:rPr>
                <w:rFonts w:ascii="宋体" w:hAnsi="宋体"/>
                <w:color w:val="auto"/>
                <w:szCs w:val="21"/>
                <w:highlight w:val="none"/>
              </w:rPr>
            </w:pPr>
          </w:p>
        </w:tc>
        <w:tc>
          <w:tcPr>
            <w:tcW w:w="1300" w:type="dxa"/>
            <w:vMerge w:val="continue"/>
            <w:noWrap w:val="0"/>
            <w:vAlign w:val="center"/>
          </w:tcPr>
          <w:p w14:paraId="75A1EE87">
            <w:pPr>
              <w:spacing w:line="276" w:lineRule="auto"/>
              <w:ind w:firstLine="480"/>
              <w:jc w:val="center"/>
              <w:rPr>
                <w:rFonts w:ascii="宋体" w:hAnsi="宋体"/>
                <w:color w:val="auto"/>
                <w:szCs w:val="21"/>
                <w:highlight w:val="none"/>
              </w:rPr>
            </w:pPr>
          </w:p>
        </w:tc>
        <w:tc>
          <w:tcPr>
            <w:tcW w:w="1289" w:type="dxa"/>
            <w:vMerge w:val="continue"/>
            <w:noWrap w:val="0"/>
            <w:vAlign w:val="center"/>
          </w:tcPr>
          <w:p w14:paraId="3B26B7DC">
            <w:pPr>
              <w:spacing w:line="276" w:lineRule="auto"/>
              <w:ind w:firstLine="480"/>
              <w:jc w:val="center"/>
              <w:rPr>
                <w:rFonts w:ascii="宋体" w:hAnsi="宋体"/>
                <w:color w:val="auto"/>
                <w:szCs w:val="21"/>
                <w:highlight w:val="none"/>
              </w:rPr>
            </w:pPr>
          </w:p>
        </w:tc>
        <w:tc>
          <w:tcPr>
            <w:tcW w:w="2268" w:type="dxa"/>
            <w:noWrap w:val="0"/>
            <w:vAlign w:val="center"/>
          </w:tcPr>
          <w:p w14:paraId="52451AD2">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noWrap w:val="0"/>
            <w:vAlign w:val="center"/>
          </w:tcPr>
          <w:p w14:paraId="7C602FA3">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noWrap w:val="0"/>
            <w:vAlign w:val="center"/>
          </w:tcPr>
          <w:p w14:paraId="0A21107E">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79B54D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258" w:type="dxa"/>
            <w:noWrap w:val="0"/>
            <w:vAlign w:val="center"/>
          </w:tcPr>
          <w:p w14:paraId="54F13113">
            <w:pPr>
              <w:spacing w:line="276" w:lineRule="auto"/>
              <w:jc w:val="center"/>
              <w:rPr>
                <w:rFonts w:ascii="宋体" w:hAnsi="宋体"/>
                <w:color w:val="auto"/>
                <w:szCs w:val="21"/>
                <w:highlight w:val="none"/>
              </w:rPr>
            </w:pPr>
          </w:p>
        </w:tc>
        <w:tc>
          <w:tcPr>
            <w:tcW w:w="1313" w:type="dxa"/>
            <w:noWrap w:val="0"/>
            <w:vAlign w:val="center"/>
          </w:tcPr>
          <w:p w14:paraId="715E2E3D">
            <w:pPr>
              <w:spacing w:line="276" w:lineRule="auto"/>
              <w:jc w:val="center"/>
              <w:rPr>
                <w:rFonts w:ascii="宋体" w:hAnsi="宋体"/>
                <w:color w:val="auto"/>
                <w:szCs w:val="21"/>
                <w:highlight w:val="none"/>
              </w:rPr>
            </w:pPr>
          </w:p>
        </w:tc>
        <w:tc>
          <w:tcPr>
            <w:tcW w:w="1300" w:type="dxa"/>
            <w:noWrap w:val="0"/>
            <w:vAlign w:val="center"/>
          </w:tcPr>
          <w:p w14:paraId="11CED25E">
            <w:pPr>
              <w:spacing w:line="276" w:lineRule="auto"/>
              <w:jc w:val="center"/>
              <w:rPr>
                <w:rFonts w:ascii="宋体" w:hAnsi="宋体"/>
                <w:color w:val="auto"/>
                <w:szCs w:val="21"/>
                <w:highlight w:val="none"/>
              </w:rPr>
            </w:pPr>
          </w:p>
        </w:tc>
        <w:tc>
          <w:tcPr>
            <w:tcW w:w="1289" w:type="dxa"/>
            <w:noWrap w:val="0"/>
            <w:vAlign w:val="center"/>
          </w:tcPr>
          <w:p w14:paraId="43B3B5B3">
            <w:pPr>
              <w:spacing w:line="276" w:lineRule="auto"/>
              <w:jc w:val="center"/>
              <w:rPr>
                <w:rFonts w:ascii="宋体" w:hAnsi="宋体"/>
                <w:color w:val="auto"/>
                <w:szCs w:val="21"/>
                <w:highlight w:val="none"/>
              </w:rPr>
            </w:pPr>
          </w:p>
        </w:tc>
        <w:tc>
          <w:tcPr>
            <w:tcW w:w="2268" w:type="dxa"/>
            <w:noWrap w:val="0"/>
            <w:vAlign w:val="center"/>
          </w:tcPr>
          <w:p w14:paraId="1AEA5884">
            <w:pPr>
              <w:spacing w:line="276" w:lineRule="auto"/>
              <w:jc w:val="center"/>
              <w:rPr>
                <w:rFonts w:ascii="宋体" w:hAnsi="宋体"/>
                <w:color w:val="auto"/>
                <w:szCs w:val="21"/>
                <w:highlight w:val="none"/>
              </w:rPr>
            </w:pPr>
          </w:p>
        </w:tc>
        <w:tc>
          <w:tcPr>
            <w:tcW w:w="851" w:type="dxa"/>
            <w:noWrap w:val="0"/>
            <w:vAlign w:val="center"/>
          </w:tcPr>
          <w:p w14:paraId="7434E41C">
            <w:pPr>
              <w:spacing w:line="276" w:lineRule="auto"/>
              <w:jc w:val="center"/>
              <w:rPr>
                <w:rFonts w:ascii="宋体" w:hAnsi="宋体"/>
                <w:color w:val="auto"/>
                <w:szCs w:val="21"/>
                <w:highlight w:val="none"/>
              </w:rPr>
            </w:pPr>
          </w:p>
        </w:tc>
        <w:tc>
          <w:tcPr>
            <w:tcW w:w="1134" w:type="dxa"/>
            <w:noWrap w:val="0"/>
            <w:vAlign w:val="center"/>
          </w:tcPr>
          <w:p w14:paraId="1A7484C7">
            <w:pPr>
              <w:spacing w:line="276" w:lineRule="auto"/>
              <w:jc w:val="center"/>
              <w:rPr>
                <w:rFonts w:ascii="宋体" w:hAnsi="宋体"/>
                <w:color w:val="auto"/>
                <w:szCs w:val="21"/>
                <w:highlight w:val="none"/>
              </w:rPr>
            </w:pPr>
          </w:p>
        </w:tc>
      </w:tr>
      <w:tr w14:paraId="608EB2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258" w:type="dxa"/>
            <w:noWrap w:val="0"/>
            <w:vAlign w:val="center"/>
          </w:tcPr>
          <w:p w14:paraId="13393D36">
            <w:pPr>
              <w:spacing w:line="276" w:lineRule="auto"/>
              <w:jc w:val="center"/>
              <w:rPr>
                <w:rFonts w:ascii="宋体" w:hAnsi="宋体"/>
                <w:color w:val="auto"/>
                <w:szCs w:val="21"/>
                <w:highlight w:val="none"/>
              </w:rPr>
            </w:pPr>
          </w:p>
        </w:tc>
        <w:tc>
          <w:tcPr>
            <w:tcW w:w="1313" w:type="dxa"/>
            <w:noWrap w:val="0"/>
            <w:vAlign w:val="center"/>
          </w:tcPr>
          <w:p w14:paraId="5CED3179">
            <w:pPr>
              <w:spacing w:line="276" w:lineRule="auto"/>
              <w:jc w:val="center"/>
              <w:rPr>
                <w:rFonts w:ascii="宋体" w:hAnsi="宋体"/>
                <w:color w:val="auto"/>
                <w:szCs w:val="21"/>
                <w:highlight w:val="none"/>
              </w:rPr>
            </w:pPr>
          </w:p>
        </w:tc>
        <w:tc>
          <w:tcPr>
            <w:tcW w:w="1300" w:type="dxa"/>
            <w:noWrap w:val="0"/>
            <w:vAlign w:val="center"/>
          </w:tcPr>
          <w:p w14:paraId="6D43F74D">
            <w:pPr>
              <w:spacing w:line="276" w:lineRule="auto"/>
              <w:jc w:val="center"/>
              <w:rPr>
                <w:rFonts w:ascii="宋体" w:hAnsi="宋体"/>
                <w:color w:val="auto"/>
                <w:szCs w:val="21"/>
                <w:highlight w:val="none"/>
              </w:rPr>
            </w:pPr>
          </w:p>
        </w:tc>
        <w:tc>
          <w:tcPr>
            <w:tcW w:w="1289" w:type="dxa"/>
            <w:noWrap w:val="0"/>
            <w:vAlign w:val="center"/>
          </w:tcPr>
          <w:p w14:paraId="62F5FCC4">
            <w:pPr>
              <w:spacing w:line="276" w:lineRule="auto"/>
              <w:jc w:val="center"/>
              <w:rPr>
                <w:rFonts w:ascii="宋体" w:hAnsi="宋体"/>
                <w:color w:val="auto"/>
                <w:szCs w:val="21"/>
                <w:highlight w:val="none"/>
              </w:rPr>
            </w:pPr>
          </w:p>
        </w:tc>
        <w:tc>
          <w:tcPr>
            <w:tcW w:w="2268" w:type="dxa"/>
            <w:noWrap w:val="0"/>
            <w:vAlign w:val="center"/>
          </w:tcPr>
          <w:p w14:paraId="2AA468F6">
            <w:pPr>
              <w:spacing w:line="276" w:lineRule="auto"/>
              <w:jc w:val="center"/>
              <w:rPr>
                <w:rFonts w:ascii="宋体" w:hAnsi="宋体"/>
                <w:color w:val="auto"/>
                <w:szCs w:val="21"/>
                <w:highlight w:val="none"/>
              </w:rPr>
            </w:pPr>
          </w:p>
        </w:tc>
        <w:tc>
          <w:tcPr>
            <w:tcW w:w="851" w:type="dxa"/>
            <w:noWrap w:val="0"/>
            <w:vAlign w:val="center"/>
          </w:tcPr>
          <w:p w14:paraId="2D2EE774">
            <w:pPr>
              <w:spacing w:line="276" w:lineRule="auto"/>
              <w:jc w:val="center"/>
              <w:rPr>
                <w:rFonts w:ascii="宋体" w:hAnsi="宋体"/>
                <w:color w:val="auto"/>
                <w:szCs w:val="21"/>
                <w:highlight w:val="none"/>
              </w:rPr>
            </w:pPr>
          </w:p>
        </w:tc>
        <w:tc>
          <w:tcPr>
            <w:tcW w:w="1134" w:type="dxa"/>
            <w:noWrap w:val="0"/>
            <w:vAlign w:val="center"/>
          </w:tcPr>
          <w:p w14:paraId="0B5E7751">
            <w:pPr>
              <w:spacing w:line="276" w:lineRule="auto"/>
              <w:jc w:val="center"/>
              <w:rPr>
                <w:rFonts w:ascii="宋体" w:hAnsi="宋体"/>
                <w:color w:val="auto"/>
                <w:szCs w:val="21"/>
                <w:highlight w:val="none"/>
              </w:rPr>
            </w:pPr>
          </w:p>
        </w:tc>
      </w:tr>
      <w:tr w14:paraId="38B1E9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1258" w:type="dxa"/>
            <w:noWrap w:val="0"/>
            <w:vAlign w:val="center"/>
          </w:tcPr>
          <w:p w14:paraId="160FD689">
            <w:pPr>
              <w:spacing w:line="276" w:lineRule="auto"/>
              <w:jc w:val="center"/>
              <w:rPr>
                <w:rFonts w:ascii="宋体" w:hAnsi="宋体"/>
                <w:color w:val="auto"/>
                <w:szCs w:val="21"/>
                <w:highlight w:val="none"/>
              </w:rPr>
            </w:pPr>
          </w:p>
        </w:tc>
        <w:tc>
          <w:tcPr>
            <w:tcW w:w="1313" w:type="dxa"/>
            <w:noWrap w:val="0"/>
            <w:vAlign w:val="center"/>
          </w:tcPr>
          <w:p w14:paraId="484C363E">
            <w:pPr>
              <w:spacing w:line="276" w:lineRule="auto"/>
              <w:jc w:val="center"/>
              <w:rPr>
                <w:rFonts w:ascii="宋体" w:hAnsi="宋体"/>
                <w:color w:val="auto"/>
                <w:szCs w:val="21"/>
                <w:highlight w:val="none"/>
              </w:rPr>
            </w:pPr>
          </w:p>
        </w:tc>
        <w:tc>
          <w:tcPr>
            <w:tcW w:w="1300" w:type="dxa"/>
            <w:noWrap w:val="0"/>
            <w:vAlign w:val="center"/>
          </w:tcPr>
          <w:p w14:paraId="2E97FB43">
            <w:pPr>
              <w:spacing w:line="276" w:lineRule="auto"/>
              <w:jc w:val="center"/>
              <w:rPr>
                <w:rFonts w:ascii="宋体" w:hAnsi="宋体"/>
                <w:color w:val="auto"/>
                <w:szCs w:val="21"/>
                <w:highlight w:val="none"/>
              </w:rPr>
            </w:pPr>
          </w:p>
        </w:tc>
        <w:tc>
          <w:tcPr>
            <w:tcW w:w="1289" w:type="dxa"/>
            <w:noWrap w:val="0"/>
            <w:vAlign w:val="center"/>
          </w:tcPr>
          <w:p w14:paraId="7D9F3B1A">
            <w:pPr>
              <w:spacing w:line="276" w:lineRule="auto"/>
              <w:jc w:val="center"/>
              <w:rPr>
                <w:rFonts w:ascii="宋体" w:hAnsi="宋体"/>
                <w:color w:val="auto"/>
                <w:szCs w:val="21"/>
                <w:highlight w:val="none"/>
              </w:rPr>
            </w:pPr>
          </w:p>
        </w:tc>
        <w:tc>
          <w:tcPr>
            <w:tcW w:w="2268" w:type="dxa"/>
            <w:noWrap w:val="0"/>
            <w:vAlign w:val="center"/>
          </w:tcPr>
          <w:p w14:paraId="3FF253CD">
            <w:pPr>
              <w:spacing w:line="276" w:lineRule="auto"/>
              <w:jc w:val="center"/>
              <w:rPr>
                <w:rFonts w:ascii="宋体" w:hAnsi="宋体"/>
                <w:color w:val="auto"/>
                <w:szCs w:val="21"/>
                <w:highlight w:val="none"/>
              </w:rPr>
            </w:pPr>
          </w:p>
        </w:tc>
        <w:tc>
          <w:tcPr>
            <w:tcW w:w="851" w:type="dxa"/>
            <w:noWrap w:val="0"/>
            <w:vAlign w:val="center"/>
          </w:tcPr>
          <w:p w14:paraId="2645794F">
            <w:pPr>
              <w:spacing w:line="276" w:lineRule="auto"/>
              <w:jc w:val="center"/>
              <w:rPr>
                <w:rFonts w:ascii="宋体" w:hAnsi="宋体"/>
                <w:color w:val="auto"/>
                <w:szCs w:val="21"/>
                <w:highlight w:val="none"/>
              </w:rPr>
            </w:pPr>
          </w:p>
        </w:tc>
        <w:tc>
          <w:tcPr>
            <w:tcW w:w="1134" w:type="dxa"/>
            <w:noWrap w:val="0"/>
            <w:vAlign w:val="center"/>
          </w:tcPr>
          <w:p w14:paraId="5B0A3E51">
            <w:pPr>
              <w:spacing w:line="276" w:lineRule="auto"/>
              <w:jc w:val="center"/>
              <w:rPr>
                <w:rFonts w:ascii="宋体" w:hAnsi="宋体"/>
                <w:color w:val="auto"/>
                <w:szCs w:val="21"/>
                <w:highlight w:val="none"/>
              </w:rPr>
            </w:pPr>
          </w:p>
        </w:tc>
      </w:tr>
      <w:tr w14:paraId="4E628B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258" w:type="dxa"/>
            <w:noWrap w:val="0"/>
            <w:vAlign w:val="center"/>
          </w:tcPr>
          <w:p w14:paraId="6F6C4484">
            <w:pPr>
              <w:spacing w:line="276" w:lineRule="auto"/>
              <w:jc w:val="center"/>
              <w:rPr>
                <w:rFonts w:ascii="宋体" w:hAnsi="宋体"/>
                <w:color w:val="auto"/>
                <w:szCs w:val="21"/>
                <w:highlight w:val="none"/>
              </w:rPr>
            </w:pPr>
          </w:p>
        </w:tc>
        <w:tc>
          <w:tcPr>
            <w:tcW w:w="1313" w:type="dxa"/>
            <w:noWrap w:val="0"/>
            <w:vAlign w:val="center"/>
          </w:tcPr>
          <w:p w14:paraId="2D09E9DE">
            <w:pPr>
              <w:spacing w:line="276" w:lineRule="auto"/>
              <w:jc w:val="center"/>
              <w:rPr>
                <w:rFonts w:ascii="宋体" w:hAnsi="宋体"/>
                <w:color w:val="auto"/>
                <w:szCs w:val="21"/>
                <w:highlight w:val="none"/>
              </w:rPr>
            </w:pPr>
          </w:p>
        </w:tc>
        <w:tc>
          <w:tcPr>
            <w:tcW w:w="1300" w:type="dxa"/>
            <w:noWrap w:val="0"/>
            <w:vAlign w:val="center"/>
          </w:tcPr>
          <w:p w14:paraId="7E80B186">
            <w:pPr>
              <w:spacing w:line="276" w:lineRule="auto"/>
              <w:jc w:val="center"/>
              <w:rPr>
                <w:rFonts w:ascii="宋体" w:hAnsi="宋体"/>
                <w:color w:val="auto"/>
                <w:szCs w:val="21"/>
                <w:highlight w:val="none"/>
              </w:rPr>
            </w:pPr>
          </w:p>
        </w:tc>
        <w:tc>
          <w:tcPr>
            <w:tcW w:w="1289" w:type="dxa"/>
            <w:noWrap w:val="0"/>
            <w:vAlign w:val="center"/>
          </w:tcPr>
          <w:p w14:paraId="7252604C">
            <w:pPr>
              <w:spacing w:line="276" w:lineRule="auto"/>
              <w:jc w:val="center"/>
              <w:rPr>
                <w:rFonts w:ascii="宋体" w:hAnsi="宋体"/>
                <w:color w:val="auto"/>
                <w:szCs w:val="21"/>
                <w:highlight w:val="none"/>
              </w:rPr>
            </w:pPr>
          </w:p>
        </w:tc>
        <w:tc>
          <w:tcPr>
            <w:tcW w:w="2268" w:type="dxa"/>
            <w:noWrap w:val="0"/>
            <w:vAlign w:val="center"/>
          </w:tcPr>
          <w:p w14:paraId="598C1547">
            <w:pPr>
              <w:spacing w:line="276" w:lineRule="auto"/>
              <w:jc w:val="center"/>
              <w:rPr>
                <w:rFonts w:ascii="宋体" w:hAnsi="宋体"/>
                <w:color w:val="auto"/>
                <w:szCs w:val="21"/>
                <w:highlight w:val="none"/>
              </w:rPr>
            </w:pPr>
          </w:p>
        </w:tc>
        <w:tc>
          <w:tcPr>
            <w:tcW w:w="851" w:type="dxa"/>
            <w:noWrap w:val="0"/>
            <w:vAlign w:val="center"/>
          </w:tcPr>
          <w:p w14:paraId="2DBB05F3">
            <w:pPr>
              <w:spacing w:line="276" w:lineRule="auto"/>
              <w:jc w:val="center"/>
              <w:rPr>
                <w:rFonts w:ascii="宋体" w:hAnsi="宋体"/>
                <w:color w:val="auto"/>
                <w:szCs w:val="21"/>
                <w:highlight w:val="none"/>
              </w:rPr>
            </w:pPr>
          </w:p>
        </w:tc>
        <w:tc>
          <w:tcPr>
            <w:tcW w:w="1134" w:type="dxa"/>
            <w:noWrap w:val="0"/>
            <w:vAlign w:val="center"/>
          </w:tcPr>
          <w:p w14:paraId="2A9D6F74">
            <w:pPr>
              <w:spacing w:line="276" w:lineRule="auto"/>
              <w:jc w:val="center"/>
              <w:rPr>
                <w:rFonts w:ascii="宋体" w:hAnsi="宋体"/>
                <w:color w:val="auto"/>
                <w:szCs w:val="21"/>
                <w:highlight w:val="none"/>
              </w:rPr>
            </w:pPr>
          </w:p>
        </w:tc>
      </w:tr>
      <w:tr w14:paraId="766B9C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258" w:type="dxa"/>
            <w:noWrap w:val="0"/>
            <w:vAlign w:val="center"/>
          </w:tcPr>
          <w:p w14:paraId="77DB6426">
            <w:pPr>
              <w:spacing w:line="276" w:lineRule="auto"/>
              <w:jc w:val="center"/>
              <w:rPr>
                <w:rFonts w:ascii="宋体" w:hAnsi="宋体"/>
                <w:color w:val="auto"/>
                <w:szCs w:val="21"/>
                <w:highlight w:val="none"/>
              </w:rPr>
            </w:pPr>
          </w:p>
        </w:tc>
        <w:tc>
          <w:tcPr>
            <w:tcW w:w="1313" w:type="dxa"/>
            <w:noWrap w:val="0"/>
            <w:vAlign w:val="center"/>
          </w:tcPr>
          <w:p w14:paraId="0A086D1C">
            <w:pPr>
              <w:spacing w:line="276" w:lineRule="auto"/>
              <w:jc w:val="center"/>
              <w:rPr>
                <w:rFonts w:ascii="宋体" w:hAnsi="宋体"/>
                <w:color w:val="auto"/>
                <w:szCs w:val="21"/>
                <w:highlight w:val="none"/>
              </w:rPr>
            </w:pPr>
          </w:p>
        </w:tc>
        <w:tc>
          <w:tcPr>
            <w:tcW w:w="1300" w:type="dxa"/>
            <w:noWrap w:val="0"/>
            <w:vAlign w:val="center"/>
          </w:tcPr>
          <w:p w14:paraId="4470D4DE">
            <w:pPr>
              <w:spacing w:line="276" w:lineRule="auto"/>
              <w:jc w:val="center"/>
              <w:rPr>
                <w:rFonts w:ascii="宋体" w:hAnsi="宋体"/>
                <w:color w:val="auto"/>
                <w:szCs w:val="21"/>
                <w:highlight w:val="none"/>
              </w:rPr>
            </w:pPr>
          </w:p>
        </w:tc>
        <w:tc>
          <w:tcPr>
            <w:tcW w:w="1289" w:type="dxa"/>
            <w:noWrap w:val="0"/>
            <w:vAlign w:val="center"/>
          </w:tcPr>
          <w:p w14:paraId="52B4C5B9">
            <w:pPr>
              <w:spacing w:line="276" w:lineRule="auto"/>
              <w:jc w:val="center"/>
              <w:rPr>
                <w:rFonts w:ascii="宋体" w:hAnsi="宋体"/>
                <w:color w:val="auto"/>
                <w:szCs w:val="21"/>
                <w:highlight w:val="none"/>
              </w:rPr>
            </w:pPr>
          </w:p>
        </w:tc>
        <w:tc>
          <w:tcPr>
            <w:tcW w:w="2268" w:type="dxa"/>
            <w:noWrap w:val="0"/>
            <w:vAlign w:val="center"/>
          </w:tcPr>
          <w:p w14:paraId="536BB402">
            <w:pPr>
              <w:spacing w:line="276" w:lineRule="auto"/>
              <w:jc w:val="center"/>
              <w:rPr>
                <w:rFonts w:ascii="宋体" w:hAnsi="宋体"/>
                <w:color w:val="auto"/>
                <w:szCs w:val="21"/>
                <w:highlight w:val="none"/>
              </w:rPr>
            </w:pPr>
          </w:p>
        </w:tc>
        <w:tc>
          <w:tcPr>
            <w:tcW w:w="851" w:type="dxa"/>
            <w:noWrap w:val="0"/>
            <w:vAlign w:val="center"/>
          </w:tcPr>
          <w:p w14:paraId="6D5CC951">
            <w:pPr>
              <w:spacing w:line="276" w:lineRule="auto"/>
              <w:jc w:val="center"/>
              <w:rPr>
                <w:rFonts w:ascii="宋体" w:hAnsi="宋体"/>
                <w:color w:val="auto"/>
                <w:szCs w:val="21"/>
                <w:highlight w:val="none"/>
              </w:rPr>
            </w:pPr>
          </w:p>
        </w:tc>
        <w:tc>
          <w:tcPr>
            <w:tcW w:w="1134" w:type="dxa"/>
            <w:noWrap w:val="0"/>
            <w:vAlign w:val="center"/>
          </w:tcPr>
          <w:p w14:paraId="2B91D36C">
            <w:pPr>
              <w:spacing w:line="276" w:lineRule="auto"/>
              <w:jc w:val="center"/>
              <w:rPr>
                <w:rFonts w:ascii="宋体" w:hAnsi="宋体"/>
                <w:color w:val="auto"/>
                <w:szCs w:val="21"/>
                <w:highlight w:val="none"/>
              </w:rPr>
            </w:pPr>
          </w:p>
        </w:tc>
      </w:tr>
      <w:tr w14:paraId="30C42C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258" w:type="dxa"/>
            <w:noWrap w:val="0"/>
            <w:vAlign w:val="center"/>
          </w:tcPr>
          <w:p w14:paraId="5C0F17C3">
            <w:pPr>
              <w:spacing w:line="276" w:lineRule="auto"/>
              <w:jc w:val="center"/>
              <w:rPr>
                <w:rFonts w:ascii="宋体" w:hAnsi="宋体"/>
                <w:color w:val="auto"/>
                <w:szCs w:val="21"/>
                <w:highlight w:val="none"/>
              </w:rPr>
            </w:pPr>
          </w:p>
        </w:tc>
        <w:tc>
          <w:tcPr>
            <w:tcW w:w="1313" w:type="dxa"/>
            <w:noWrap w:val="0"/>
            <w:vAlign w:val="center"/>
          </w:tcPr>
          <w:p w14:paraId="7BC5D54B">
            <w:pPr>
              <w:spacing w:line="276" w:lineRule="auto"/>
              <w:jc w:val="center"/>
              <w:rPr>
                <w:rFonts w:ascii="宋体" w:hAnsi="宋体"/>
                <w:color w:val="auto"/>
                <w:szCs w:val="21"/>
                <w:highlight w:val="none"/>
              </w:rPr>
            </w:pPr>
          </w:p>
        </w:tc>
        <w:tc>
          <w:tcPr>
            <w:tcW w:w="1300" w:type="dxa"/>
            <w:noWrap w:val="0"/>
            <w:vAlign w:val="center"/>
          </w:tcPr>
          <w:p w14:paraId="04FC5366">
            <w:pPr>
              <w:spacing w:line="276" w:lineRule="auto"/>
              <w:jc w:val="center"/>
              <w:rPr>
                <w:rFonts w:ascii="宋体" w:hAnsi="宋体"/>
                <w:color w:val="auto"/>
                <w:szCs w:val="21"/>
                <w:highlight w:val="none"/>
              </w:rPr>
            </w:pPr>
          </w:p>
        </w:tc>
        <w:tc>
          <w:tcPr>
            <w:tcW w:w="1289" w:type="dxa"/>
            <w:noWrap w:val="0"/>
            <w:vAlign w:val="center"/>
          </w:tcPr>
          <w:p w14:paraId="70A9A9D9">
            <w:pPr>
              <w:spacing w:line="276" w:lineRule="auto"/>
              <w:jc w:val="center"/>
              <w:rPr>
                <w:rFonts w:ascii="宋体" w:hAnsi="宋体"/>
                <w:color w:val="auto"/>
                <w:szCs w:val="21"/>
                <w:highlight w:val="none"/>
              </w:rPr>
            </w:pPr>
          </w:p>
        </w:tc>
        <w:tc>
          <w:tcPr>
            <w:tcW w:w="2268" w:type="dxa"/>
            <w:noWrap w:val="0"/>
            <w:vAlign w:val="center"/>
          </w:tcPr>
          <w:p w14:paraId="61ECCD43">
            <w:pPr>
              <w:spacing w:line="276" w:lineRule="auto"/>
              <w:jc w:val="center"/>
              <w:rPr>
                <w:rFonts w:ascii="宋体" w:hAnsi="宋体"/>
                <w:color w:val="auto"/>
                <w:szCs w:val="21"/>
                <w:highlight w:val="none"/>
              </w:rPr>
            </w:pPr>
          </w:p>
        </w:tc>
        <w:tc>
          <w:tcPr>
            <w:tcW w:w="851" w:type="dxa"/>
            <w:noWrap w:val="0"/>
            <w:vAlign w:val="center"/>
          </w:tcPr>
          <w:p w14:paraId="551B72FC">
            <w:pPr>
              <w:spacing w:line="276" w:lineRule="auto"/>
              <w:jc w:val="center"/>
              <w:rPr>
                <w:rFonts w:ascii="宋体" w:hAnsi="宋体"/>
                <w:color w:val="auto"/>
                <w:szCs w:val="21"/>
                <w:highlight w:val="none"/>
              </w:rPr>
            </w:pPr>
          </w:p>
        </w:tc>
        <w:tc>
          <w:tcPr>
            <w:tcW w:w="1134" w:type="dxa"/>
            <w:noWrap w:val="0"/>
            <w:vAlign w:val="center"/>
          </w:tcPr>
          <w:p w14:paraId="05118F95">
            <w:pPr>
              <w:spacing w:line="276" w:lineRule="auto"/>
              <w:jc w:val="center"/>
              <w:rPr>
                <w:rFonts w:ascii="宋体" w:hAnsi="宋体"/>
                <w:color w:val="auto"/>
                <w:szCs w:val="21"/>
                <w:highlight w:val="none"/>
              </w:rPr>
            </w:pPr>
          </w:p>
        </w:tc>
      </w:tr>
      <w:tr w14:paraId="1CC443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258" w:type="dxa"/>
            <w:noWrap w:val="0"/>
            <w:vAlign w:val="center"/>
          </w:tcPr>
          <w:p w14:paraId="727FB9CA">
            <w:pPr>
              <w:spacing w:line="276" w:lineRule="auto"/>
              <w:jc w:val="center"/>
              <w:rPr>
                <w:rFonts w:ascii="宋体" w:hAnsi="宋体"/>
                <w:color w:val="auto"/>
                <w:szCs w:val="21"/>
                <w:highlight w:val="none"/>
              </w:rPr>
            </w:pPr>
          </w:p>
        </w:tc>
        <w:tc>
          <w:tcPr>
            <w:tcW w:w="1313" w:type="dxa"/>
            <w:noWrap w:val="0"/>
            <w:vAlign w:val="center"/>
          </w:tcPr>
          <w:p w14:paraId="7C2149F3">
            <w:pPr>
              <w:spacing w:line="276" w:lineRule="auto"/>
              <w:jc w:val="center"/>
              <w:rPr>
                <w:rFonts w:ascii="宋体" w:hAnsi="宋体"/>
                <w:color w:val="auto"/>
                <w:szCs w:val="21"/>
                <w:highlight w:val="none"/>
              </w:rPr>
            </w:pPr>
          </w:p>
        </w:tc>
        <w:tc>
          <w:tcPr>
            <w:tcW w:w="1300" w:type="dxa"/>
            <w:noWrap w:val="0"/>
            <w:vAlign w:val="center"/>
          </w:tcPr>
          <w:p w14:paraId="40A71262">
            <w:pPr>
              <w:spacing w:line="276" w:lineRule="auto"/>
              <w:jc w:val="center"/>
              <w:rPr>
                <w:rFonts w:ascii="宋体" w:hAnsi="宋体"/>
                <w:color w:val="auto"/>
                <w:szCs w:val="21"/>
                <w:highlight w:val="none"/>
              </w:rPr>
            </w:pPr>
          </w:p>
        </w:tc>
        <w:tc>
          <w:tcPr>
            <w:tcW w:w="1289" w:type="dxa"/>
            <w:noWrap w:val="0"/>
            <w:vAlign w:val="center"/>
          </w:tcPr>
          <w:p w14:paraId="437CFD26">
            <w:pPr>
              <w:spacing w:line="276" w:lineRule="auto"/>
              <w:jc w:val="center"/>
              <w:rPr>
                <w:rFonts w:ascii="宋体" w:hAnsi="宋体"/>
                <w:color w:val="auto"/>
                <w:szCs w:val="21"/>
                <w:highlight w:val="none"/>
              </w:rPr>
            </w:pPr>
          </w:p>
        </w:tc>
        <w:tc>
          <w:tcPr>
            <w:tcW w:w="2268" w:type="dxa"/>
            <w:noWrap w:val="0"/>
            <w:vAlign w:val="center"/>
          </w:tcPr>
          <w:p w14:paraId="1645806E">
            <w:pPr>
              <w:spacing w:line="276" w:lineRule="auto"/>
              <w:jc w:val="center"/>
              <w:rPr>
                <w:rFonts w:ascii="宋体" w:hAnsi="宋体"/>
                <w:color w:val="auto"/>
                <w:szCs w:val="21"/>
                <w:highlight w:val="none"/>
              </w:rPr>
            </w:pPr>
          </w:p>
        </w:tc>
        <w:tc>
          <w:tcPr>
            <w:tcW w:w="851" w:type="dxa"/>
            <w:noWrap w:val="0"/>
            <w:vAlign w:val="center"/>
          </w:tcPr>
          <w:p w14:paraId="0E1CF5D8">
            <w:pPr>
              <w:spacing w:line="276" w:lineRule="auto"/>
              <w:jc w:val="center"/>
              <w:rPr>
                <w:rFonts w:ascii="宋体" w:hAnsi="宋体"/>
                <w:color w:val="auto"/>
                <w:szCs w:val="21"/>
                <w:highlight w:val="none"/>
              </w:rPr>
            </w:pPr>
          </w:p>
        </w:tc>
        <w:tc>
          <w:tcPr>
            <w:tcW w:w="1134" w:type="dxa"/>
            <w:noWrap w:val="0"/>
            <w:vAlign w:val="center"/>
          </w:tcPr>
          <w:p w14:paraId="5B67E6E7">
            <w:pPr>
              <w:spacing w:line="276" w:lineRule="auto"/>
              <w:jc w:val="center"/>
              <w:rPr>
                <w:rFonts w:ascii="宋体" w:hAnsi="宋体"/>
                <w:color w:val="auto"/>
                <w:szCs w:val="21"/>
                <w:highlight w:val="none"/>
              </w:rPr>
            </w:pPr>
          </w:p>
        </w:tc>
      </w:tr>
      <w:tr w14:paraId="16C32E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258" w:type="dxa"/>
            <w:noWrap w:val="0"/>
            <w:vAlign w:val="center"/>
          </w:tcPr>
          <w:p w14:paraId="193A7049">
            <w:pPr>
              <w:spacing w:line="276" w:lineRule="auto"/>
              <w:jc w:val="center"/>
              <w:rPr>
                <w:rFonts w:ascii="宋体" w:hAnsi="宋体"/>
                <w:color w:val="auto"/>
                <w:szCs w:val="21"/>
                <w:highlight w:val="none"/>
              </w:rPr>
            </w:pPr>
            <w:r>
              <w:rPr>
                <w:rFonts w:ascii="宋体" w:hAnsi="宋体"/>
                <w:color w:val="auto"/>
                <w:szCs w:val="21"/>
                <w:highlight w:val="none"/>
              </w:rPr>
              <w:t>…</w:t>
            </w:r>
          </w:p>
        </w:tc>
        <w:tc>
          <w:tcPr>
            <w:tcW w:w="1313" w:type="dxa"/>
            <w:noWrap w:val="0"/>
            <w:vAlign w:val="center"/>
          </w:tcPr>
          <w:p w14:paraId="69CA81AD">
            <w:pPr>
              <w:spacing w:line="276" w:lineRule="auto"/>
              <w:jc w:val="center"/>
              <w:rPr>
                <w:rFonts w:ascii="宋体" w:hAnsi="宋体"/>
                <w:color w:val="auto"/>
                <w:szCs w:val="21"/>
                <w:highlight w:val="none"/>
              </w:rPr>
            </w:pPr>
          </w:p>
        </w:tc>
        <w:tc>
          <w:tcPr>
            <w:tcW w:w="1300" w:type="dxa"/>
            <w:noWrap w:val="0"/>
            <w:vAlign w:val="center"/>
          </w:tcPr>
          <w:p w14:paraId="24077850">
            <w:pPr>
              <w:spacing w:line="276" w:lineRule="auto"/>
              <w:jc w:val="center"/>
              <w:rPr>
                <w:rFonts w:ascii="宋体" w:hAnsi="宋体"/>
                <w:color w:val="auto"/>
                <w:szCs w:val="21"/>
                <w:highlight w:val="none"/>
              </w:rPr>
            </w:pPr>
          </w:p>
        </w:tc>
        <w:tc>
          <w:tcPr>
            <w:tcW w:w="1289" w:type="dxa"/>
            <w:noWrap w:val="0"/>
            <w:vAlign w:val="center"/>
          </w:tcPr>
          <w:p w14:paraId="48D926BE">
            <w:pPr>
              <w:spacing w:line="276" w:lineRule="auto"/>
              <w:jc w:val="center"/>
              <w:rPr>
                <w:rFonts w:ascii="宋体" w:hAnsi="宋体"/>
                <w:color w:val="auto"/>
                <w:szCs w:val="21"/>
                <w:highlight w:val="none"/>
              </w:rPr>
            </w:pPr>
          </w:p>
        </w:tc>
        <w:tc>
          <w:tcPr>
            <w:tcW w:w="2268" w:type="dxa"/>
            <w:noWrap w:val="0"/>
            <w:vAlign w:val="center"/>
          </w:tcPr>
          <w:p w14:paraId="309620DB">
            <w:pPr>
              <w:spacing w:line="276" w:lineRule="auto"/>
              <w:jc w:val="center"/>
              <w:rPr>
                <w:rFonts w:ascii="宋体" w:hAnsi="宋体"/>
                <w:color w:val="auto"/>
                <w:szCs w:val="21"/>
                <w:highlight w:val="none"/>
              </w:rPr>
            </w:pPr>
          </w:p>
        </w:tc>
        <w:tc>
          <w:tcPr>
            <w:tcW w:w="851" w:type="dxa"/>
            <w:noWrap w:val="0"/>
            <w:vAlign w:val="center"/>
          </w:tcPr>
          <w:p w14:paraId="6F92D928">
            <w:pPr>
              <w:spacing w:line="276" w:lineRule="auto"/>
              <w:jc w:val="center"/>
              <w:rPr>
                <w:rFonts w:ascii="宋体" w:hAnsi="宋体"/>
                <w:color w:val="auto"/>
                <w:szCs w:val="21"/>
                <w:highlight w:val="none"/>
              </w:rPr>
            </w:pPr>
          </w:p>
        </w:tc>
        <w:tc>
          <w:tcPr>
            <w:tcW w:w="1134" w:type="dxa"/>
            <w:noWrap w:val="0"/>
            <w:vAlign w:val="center"/>
          </w:tcPr>
          <w:p w14:paraId="21A14B49">
            <w:pPr>
              <w:spacing w:line="276" w:lineRule="auto"/>
              <w:jc w:val="center"/>
              <w:rPr>
                <w:rFonts w:ascii="宋体" w:hAnsi="宋体"/>
                <w:color w:val="auto"/>
                <w:szCs w:val="21"/>
                <w:highlight w:val="none"/>
              </w:rPr>
            </w:pPr>
          </w:p>
        </w:tc>
      </w:tr>
      <w:tr w14:paraId="362A66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noWrap w:val="0"/>
            <w:vAlign w:val="center"/>
          </w:tcPr>
          <w:p w14:paraId="5D3F9A17">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57B4988E">
      <w:pPr>
        <w:spacing w:line="0" w:lineRule="atLeast"/>
        <w:rPr>
          <w:rFonts w:ascii="宋体" w:hAnsi="宋体"/>
          <w:b/>
          <w:bCs/>
          <w:color w:val="auto"/>
          <w:szCs w:val="21"/>
          <w:highlight w:val="none"/>
        </w:rPr>
      </w:pPr>
    </w:p>
    <w:p w14:paraId="48950FF6">
      <w:pPr>
        <w:autoSpaceDE w:val="0"/>
        <w:autoSpaceDN w:val="0"/>
        <w:adjustRightInd w:val="0"/>
        <w:spacing w:line="480" w:lineRule="auto"/>
        <w:jc w:val="left"/>
        <w:rPr>
          <w:rFonts w:ascii="宋体" w:hAnsi="宋体" w:cs="宋体"/>
          <w:color w:val="auto"/>
          <w:kern w:val="0"/>
          <w:szCs w:val="21"/>
          <w:highlight w:val="none"/>
        </w:rPr>
      </w:pPr>
    </w:p>
    <w:p w14:paraId="14D493D7">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0D21552">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209197C">
      <w:pPr>
        <w:spacing w:after="120" w:afterLines="50" w:line="480" w:lineRule="auto"/>
        <w:jc w:val="left"/>
        <w:rPr>
          <w:rFonts w:ascii="宋体" w:hAnsi="宋体"/>
          <w:color w:val="auto"/>
          <w:szCs w:val="21"/>
          <w:highlight w:val="none"/>
        </w:rPr>
      </w:pPr>
    </w:p>
    <w:p w14:paraId="7B4DC123">
      <w:pPr>
        <w:spacing w:line="480" w:lineRule="auto"/>
        <w:rPr>
          <w:rFonts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0C3348CF">
      <w:pPr>
        <w:spacing w:line="360" w:lineRule="auto"/>
        <w:jc w:val="center"/>
        <w:rPr>
          <w:rFonts w:ascii="宋体" w:hAnsi="宋体"/>
          <w:color w:val="auto"/>
          <w:szCs w:val="21"/>
          <w:highlight w:val="none"/>
        </w:rPr>
      </w:pPr>
      <w:r>
        <w:rPr>
          <w:rFonts w:ascii="宋体" w:hAnsi="宋体"/>
          <w:color w:val="auto"/>
          <w:szCs w:val="21"/>
          <w:highlight w:val="none"/>
        </w:rPr>
        <w:br w:type="page"/>
      </w:r>
    </w:p>
    <w:p w14:paraId="5CDE8787">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497BAAD7">
      <w:pPr>
        <w:spacing w:line="480" w:lineRule="auto"/>
        <w:jc w:val="center"/>
        <w:rPr>
          <w:rFonts w:ascii="宋体" w:hAnsi="宋体"/>
          <w:color w:val="auto"/>
          <w:szCs w:val="21"/>
          <w:highlight w:val="none"/>
        </w:rPr>
      </w:pPr>
    </w:p>
    <w:p w14:paraId="0C155C6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新兴县新成工业园北园标准厂房及配套设施项目设计施工总承包招标</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5084F63B">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0C3D23B5">
      <w:pPr>
        <w:spacing w:line="480" w:lineRule="auto"/>
        <w:ind w:firstLine="420" w:firstLineChars="200"/>
        <w:rPr>
          <w:rFonts w:ascii="宋体" w:hAnsi="宋体"/>
          <w:color w:val="auto"/>
          <w:szCs w:val="21"/>
          <w:highlight w:val="none"/>
        </w:rPr>
      </w:pPr>
    </w:p>
    <w:p w14:paraId="73E7B2E4">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69E3005">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D3F0103">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9DFB891">
      <w:pPr>
        <w:spacing w:line="480" w:lineRule="auto"/>
        <w:ind w:firstLine="3826" w:firstLineChars="1822"/>
        <w:rPr>
          <w:rFonts w:ascii="宋体" w:hAnsi="宋体"/>
          <w:color w:val="auto"/>
          <w:szCs w:val="21"/>
          <w:highlight w:val="none"/>
        </w:rPr>
      </w:pPr>
    </w:p>
    <w:p w14:paraId="4518D2C6">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3B0F2023">
      <w:pPr>
        <w:pStyle w:val="11"/>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3734B950">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3B937B3B">
      <w:pPr>
        <w:spacing w:line="480" w:lineRule="auto"/>
        <w:jc w:val="center"/>
        <w:rPr>
          <w:rFonts w:ascii="宋体" w:hAnsi="宋体"/>
          <w:color w:val="auto"/>
          <w:szCs w:val="21"/>
          <w:highlight w:val="none"/>
        </w:rPr>
      </w:pPr>
    </w:p>
    <w:p w14:paraId="7EE3D2F2">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新兴县新成工业园北园标准厂房及配套设施项目设计施工总承包招标</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6247F77C">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新兴县新成工业园北园标准厂房及配套设施项目设计施工总承包招标</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7B50080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141D7C2D">
      <w:pPr>
        <w:spacing w:line="480" w:lineRule="auto"/>
        <w:ind w:firstLine="420" w:firstLineChars="200"/>
        <w:rPr>
          <w:rFonts w:ascii="宋体" w:hAnsi="宋体"/>
          <w:color w:val="auto"/>
          <w:szCs w:val="21"/>
          <w:highlight w:val="none"/>
        </w:rPr>
      </w:pPr>
    </w:p>
    <w:p w14:paraId="2816F516">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4001664">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71C31EFF">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6D02D3A">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18C9A2B">
      <w:pPr>
        <w:spacing w:line="480" w:lineRule="auto"/>
        <w:ind w:firstLine="3826" w:firstLineChars="1822"/>
        <w:rPr>
          <w:rFonts w:ascii="宋体" w:hAnsi="宋体"/>
          <w:color w:val="auto"/>
          <w:szCs w:val="21"/>
          <w:highlight w:val="none"/>
        </w:rPr>
      </w:pPr>
    </w:p>
    <w:p w14:paraId="097489A0">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70BA34AF">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58F45D9D">
      <w:pPr>
        <w:spacing w:line="340" w:lineRule="exact"/>
        <w:jc w:val="center"/>
        <w:rPr>
          <w:rFonts w:ascii="宋体" w:hAnsi="宋体"/>
          <w:color w:val="auto"/>
          <w:szCs w:val="21"/>
          <w:highlight w:val="none"/>
        </w:rPr>
      </w:pPr>
    </w:p>
    <w:p w14:paraId="5EEA4738">
      <w:pPr>
        <w:pStyle w:val="11"/>
        <w:ind w:firstLine="210"/>
        <w:rPr>
          <w:rFonts w:ascii="宋体" w:hAnsi="宋体"/>
          <w:color w:val="auto"/>
          <w:sz w:val="21"/>
          <w:szCs w:val="21"/>
          <w:highlight w:val="none"/>
          <w:lang w:val="en-US" w:eastAsia="zh-CN"/>
        </w:rPr>
      </w:pPr>
    </w:p>
    <w:p w14:paraId="51DEC697">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0C2A0647">
      <w:pPr>
        <w:spacing w:line="340" w:lineRule="exact"/>
        <w:jc w:val="center"/>
        <w:rPr>
          <w:rFonts w:ascii="宋体" w:hAnsi="宋体"/>
          <w:color w:val="auto"/>
          <w:szCs w:val="21"/>
          <w:highlight w:val="none"/>
        </w:rPr>
      </w:pPr>
    </w:p>
    <w:p w14:paraId="6C05382F">
      <w:pPr>
        <w:pStyle w:val="11"/>
        <w:ind w:firstLine="240"/>
        <w:rPr>
          <w:rFonts w:ascii="宋体" w:hAnsi="宋体"/>
          <w:color w:val="auto"/>
          <w:highlight w:val="none"/>
          <w:lang w:val="en-US" w:eastAsia="zh-CN"/>
        </w:rPr>
      </w:pPr>
    </w:p>
    <w:p w14:paraId="017A2365">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11ACB66D">
      <w:pPr>
        <w:autoSpaceDE w:val="0"/>
        <w:autoSpaceDN w:val="0"/>
        <w:adjustRightInd w:val="0"/>
        <w:spacing w:line="340" w:lineRule="exact"/>
        <w:jc w:val="left"/>
        <w:rPr>
          <w:rFonts w:ascii="宋体" w:hAnsi="宋体" w:cs="宋体"/>
          <w:color w:val="auto"/>
          <w:kern w:val="0"/>
          <w:szCs w:val="21"/>
          <w:highlight w:val="none"/>
        </w:rPr>
      </w:pPr>
    </w:p>
    <w:p w14:paraId="58081456">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bCs/>
          <w:color w:val="auto"/>
          <w:szCs w:val="21"/>
          <w:highlight w:val="none"/>
          <w:u w:val="single"/>
          <w:shd w:val="clear" w:color="auto" w:fill="FFFFFF"/>
        </w:rPr>
        <w:t xml:space="preserve"> 广东新工北产业园建设有限公司</w:t>
      </w:r>
    </w:p>
    <w:p w14:paraId="6ABDD878">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新兴县新成工业园北园标准厂房及配套设施项目设计施工总承包招标</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招标的投标人，郑重作出以下承诺：</w:t>
      </w:r>
    </w:p>
    <w:p w14:paraId="1F3E48CF">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3532CF35">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7D6DA0FF">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E757E6A">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42F1973E">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3299410B">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74DC2F54">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6B3D9BC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6048BE05">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009C46CF">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30989DB6">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3A42C06A">
      <w:pPr>
        <w:autoSpaceDE w:val="0"/>
        <w:autoSpaceDN w:val="0"/>
        <w:adjustRightInd w:val="0"/>
        <w:spacing w:line="340" w:lineRule="exact"/>
        <w:jc w:val="left"/>
        <w:rPr>
          <w:rFonts w:ascii="宋体" w:hAnsi="宋体" w:cs="宋体"/>
          <w:color w:val="auto"/>
          <w:kern w:val="0"/>
          <w:szCs w:val="21"/>
          <w:highlight w:val="none"/>
        </w:rPr>
      </w:pPr>
    </w:p>
    <w:p w14:paraId="4A5BA45E">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2091A4E1">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7505496">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7674BD3">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72B83707">
      <w:pPr>
        <w:autoSpaceDE w:val="0"/>
        <w:autoSpaceDN w:val="0"/>
        <w:adjustRightInd w:val="0"/>
        <w:spacing w:line="360" w:lineRule="auto"/>
        <w:jc w:val="left"/>
        <w:rPr>
          <w:rFonts w:ascii="宋体" w:hAnsi="宋体" w:cs="宋体"/>
          <w:color w:val="auto"/>
          <w:kern w:val="0"/>
          <w:szCs w:val="21"/>
          <w:highlight w:val="none"/>
        </w:rPr>
      </w:pPr>
    </w:p>
    <w:p w14:paraId="11C90DC1">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bCs/>
          <w:color w:val="auto"/>
          <w:szCs w:val="21"/>
          <w:highlight w:val="none"/>
          <w:u w:val="single"/>
          <w:shd w:val="clear" w:color="auto" w:fill="FFFFFF"/>
        </w:rPr>
        <w:t xml:space="preserve"> 广东新工北产业园建设有限公司</w:t>
      </w:r>
    </w:p>
    <w:p w14:paraId="1D751233">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新兴县新成工业园北园标准厂房及配套设施项目设计施工总承包招标</w:t>
      </w:r>
      <w:r>
        <w:rPr>
          <w:rFonts w:hint="eastAsia" w:ascii="宋体" w:hAnsi="宋体"/>
          <w:color w:val="auto"/>
          <w:szCs w:val="21"/>
          <w:highlight w:val="none"/>
          <w:u w:val="single"/>
        </w:rPr>
        <w:t xml:space="preserve"> </w:t>
      </w:r>
      <w:r>
        <w:rPr>
          <w:rFonts w:hint="eastAsia" w:ascii="宋体" w:hAnsi="宋体"/>
          <w:color w:val="auto"/>
          <w:szCs w:val="21"/>
          <w:highlight w:val="none"/>
        </w:rPr>
        <w:t>招标投标活动的投标人，郑重作出以下承诺：</w:t>
      </w:r>
    </w:p>
    <w:p w14:paraId="53299A6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51F8E56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582BD2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6C6A80B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67A8559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7D858376">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7EDFCF0A">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新兴县新成工业园北园标准厂房及配套设施项目设计施工总承包招标</w:t>
      </w:r>
      <w:r>
        <w:rPr>
          <w:rFonts w:hint="eastAsia" w:ascii="宋体" w:hAnsi="宋体"/>
          <w:color w:val="auto"/>
          <w:szCs w:val="21"/>
          <w:highlight w:val="none"/>
          <w:u w:val="single"/>
        </w:rPr>
        <w:t xml:space="preserve"> </w:t>
      </w:r>
      <w:r>
        <w:rPr>
          <w:rFonts w:hint="eastAsia" w:ascii="宋体" w:hAnsi="宋体"/>
          <w:color w:val="auto"/>
          <w:szCs w:val="21"/>
          <w:highlight w:val="none"/>
        </w:rPr>
        <w:t>招标投标活动。</w:t>
      </w:r>
    </w:p>
    <w:p w14:paraId="68D7FFA8">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06C5CF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550F7E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1BC90CF7">
      <w:pPr>
        <w:spacing w:line="360" w:lineRule="auto"/>
        <w:rPr>
          <w:rFonts w:ascii="宋体" w:hAnsi="宋体"/>
          <w:color w:val="auto"/>
          <w:szCs w:val="21"/>
          <w:highlight w:val="none"/>
        </w:rPr>
      </w:pPr>
    </w:p>
    <w:p w14:paraId="645CC8C0">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D70D13E">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2CD2C6F4">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9348D41">
      <w:pPr>
        <w:spacing w:line="480" w:lineRule="auto"/>
        <w:jc w:val="center"/>
        <w:rPr>
          <w:rFonts w:ascii="宋体" w:hAnsi="宋体"/>
          <w:b/>
          <w:bCs/>
          <w:color w:val="auto"/>
          <w:sz w:val="32"/>
          <w:highlight w:val="none"/>
        </w:rPr>
      </w:pPr>
    </w:p>
    <w:p w14:paraId="0F2B9347">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1628CB7E">
      <w:pPr>
        <w:spacing w:line="600" w:lineRule="auto"/>
        <w:jc w:val="center"/>
        <w:rPr>
          <w:rFonts w:ascii="宋体" w:hAnsi="宋体"/>
          <w:b/>
          <w:bCs/>
          <w:color w:val="auto"/>
          <w:sz w:val="32"/>
          <w:highlight w:val="none"/>
        </w:rPr>
      </w:pPr>
      <w:r>
        <w:rPr>
          <w:rFonts w:hint="eastAsia" w:ascii="宋体" w:hAnsi="宋体"/>
          <w:b/>
          <w:bCs/>
          <w:color w:val="auto"/>
          <w:sz w:val="32"/>
          <w:highlight w:val="none"/>
        </w:rPr>
        <w:t>九、支付招标代理服务费的承诺书</w:t>
      </w:r>
    </w:p>
    <w:p w14:paraId="71574909">
      <w:pPr>
        <w:tabs>
          <w:tab w:val="left" w:pos="2379"/>
        </w:tabs>
        <w:spacing w:line="360" w:lineRule="auto"/>
        <w:rPr>
          <w:rFonts w:ascii="宋体" w:hAnsi="宋体" w:cs="宋体"/>
          <w:color w:val="auto"/>
          <w:sz w:val="24"/>
          <w:highlight w:val="none"/>
        </w:rPr>
      </w:pPr>
    </w:p>
    <w:p w14:paraId="2FD9CBCA">
      <w:pPr>
        <w:tabs>
          <w:tab w:val="left" w:pos="2379"/>
        </w:tabs>
        <w:spacing w:line="36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pacing w:val="-3"/>
          <w:szCs w:val="21"/>
          <w:highlight w:val="none"/>
        </w:rPr>
        <w:t>：</w:t>
      </w:r>
      <w:r>
        <w:rPr>
          <w:rFonts w:hint="eastAsia" w:ascii="宋体" w:hAnsi="宋体" w:cs="宋体"/>
          <w:color w:val="auto"/>
          <w:szCs w:val="21"/>
          <w:highlight w:val="none"/>
          <w:u w:val="single"/>
          <w:shd w:val="clear" w:color="auto" w:fill="FFFFFF"/>
        </w:rPr>
        <w:t xml:space="preserve"> 广东新工北产业园建设有限公司</w:t>
      </w:r>
    </w:p>
    <w:p w14:paraId="3B83CFD6">
      <w:pPr>
        <w:pStyle w:val="5"/>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广东中科耀泰项目管理有限公司</w:t>
      </w:r>
    </w:p>
    <w:p w14:paraId="7FEF9D71">
      <w:pPr>
        <w:pStyle w:val="5"/>
        <w:snapToGrid w:val="0"/>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我司在投标前已经自行考虑风险、所需费用和自身利润，按招标文件规定及招标代理费的约定，承诺如下：</w:t>
      </w:r>
    </w:p>
    <w:p w14:paraId="59A4BB37">
      <w:pPr>
        <w:pStyle w:val="5"/>
        <w:snapToGrid w:val="0"/>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如果我方在</w:t>
      </w:r>
      <w:r>
        <w:rPr>
          <w:rFonts w:hint="eastAsia" w:ascii="宋体" w:hAnsi="宋体" w:cs="宋体"/>
          <w:b/>
          <w:bCs/>
          <w:color w:val="auto"/>
          <w:szCs w:val="21"/>
          <w:highlight w:val="none"/>
          <w:u w:val="single"/>
        </w:rPr>
        <w:t>新兴县新成工业园北园标准厂房及配套设施项目设计施工总承包招标</w:t>
      </w:r>
      <w:r>
        <w:rPr>
          <w:rFonts w:hint="eastAsia" w:ascii="宋体" w:hAnsi="宋体" w:cs="宋体"/>
          <w:color w:val="auto"/>
          <w:szCs w:val="21"/>
          <w:highlight w:val="none"/>
        </w:rPr>
        <w:t>招标投标活动中成为中标人，我方承诺在收到《中标通知书》五个日历天内，按招标文件规定向招标代理机构支付招标代理服务费用。</w:t>
      </w:r>
    </w:p>
    <w:p w14:paraId="787AFEED">
      <w:pPr>
        <w:pStyle w:val="5"/>
        <w:snapToGrid w:val="0"/>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如本公司违反上述承诺，由此带来的一切法律责任由我方承担。</w:t>
      </w:r>
    </w:p>
    <w:p w14:paraId="0087194A">
      <w:pPr>
        <w:pStyle w:val="5"/>
        <w:spacing w:before="3"/>
        <w:rPr>
          <w:rFonts w:ascii="宋体" w:hAnsi="宋体" w:cs="宋体"/>
          <w:color w:val="auto"/>
          <w:sz w:val="22"/>
          <w:szCs w:val="22"/>
          <w:highlight w:val="none"/>
        </w:rPr>
      </w:pPr>
    </w:p>
    <w:p w14:paraId="517D4ABF">
      <w:pPr>
        <w:pStyle w:val="12"/>
        <w:ind w:left="440" w:firstLine="440"/>
        <w:rPr>
          <w:rFonts w:ascii="宋体" w:hAnsi="宋体" w:cs="宋体"/>
          <w:color w:val="auto"/>
          <w:sz w:val="22"/>
          <w:szCs w:val="22"/>
          <w:highlight w:val="none"/>
        </w:rPr>
      </w:pPr>
    </w:p>
    <w:p w14:paraId="0A3116E0">
      <w:pPr>
        <w:pStyle w:val="12"/>
        <w:ind w:left="440" w:firstLine="440"/>
        <w:rPr>
          <w:rFonts w:ascii="宋体" w:hAnsi="宋体" w:cs="宋体"/>
          <w:color w:val="auto"/>
          <w:sz w:val="22"/>
          <w:szCs w:val="22"/>
          <w:highlight w:val="none"/>
        </w:rPr>
      </w:pPr>
    </w:p>
    <w:p w14:paraId="752B0504">
      <w:pPr>
        <w:pStyle w:val="12"/>
        <w:ind w:left="440" w:firstLine="440"/>
        <w:rPr>
          <w:rFonts w:ascii="宋体" w:hAnsi="宋体" w:cs="宋体"/>
          <w:color w:val="auto"/>
          <w:sz w:val="22"/>
          <w:szCs w:val="22"/>
          <w:highlight w:val="none"/>
        </w:rPr>
      </w:pPr>
    </w:p>
    <w:p w14:paraId="2B9F1B66">
      <w:pPr>
        <w:pStyle w:val="12"/>
        <w:ind w:left="440" w:firstLine="440"/>
        <w:rPr>
          <w:rFonts w:ascii="宋体" w:hAnsi="宋体" w:cs="宋体"/>
          <w:color w:val="auto"/>
          <w:sz w:val="22"/>
          <w:szCs w:val="22"/>
          <w:highlight w:val="none"/>
        </w:rPr>
      </w:pPr>
    </w:p>
    <w:p w14:paraId="03B12D06">
      <w:pPr>
        <w:pStyle w:val="12"/>
        <w:ind w:left="440" w:firstLine="440"/>
        <w:rPr>
          <w:rFonts w:ascii="宋体" w:hAnsi="宋体" w:cs="宋体"/>
          <w:color w:val="auto"/>
          <w:sz w:val="22"/>
          <w:szCs w:val="22"/>
          <w:highlight w:val="none"/>
        </w:rPr>
      </w:pPr>
    </w:p>
    <w:p w14:paraId="494036F9">
      <w:pPr>
        <w:pStyle w:val="12"/>
        <w:ind w:left="440" w:firstLine="440"/>
        <w:rPr>
          <w:rFonts w:ascii="宋体" w:hAnsi="宋体" w:cs="宋体"/>
          <w:color w:val="auto"/>
          <w:sz w:val="22"/>
          <w:szCs w:val="22"/>
          <w:highlight w:val="none"/>
        </w:rPr>
      </w:pPr>
    </w:p>
    <w:p w14:paraId="529FE190">
      <w:pPr>
        <w:pStyle w:val="12"/>
        <w:ind w:left="440" w:firstLine="440"/>
        <w:rPr>
          <w:rFonts w:ascii="宋体" w:hAnsi="宋体" w:cs="宋体"/>
          <w:color w:val="auto"/>
          <w:sz w:val="22"/>
          <w:szCs w:val="22"/>
          <w:highlight w:val="none"/>
        </w:rPr>
      </w:pPr>
    </w:p>
    <w:p w14:paraId="6A1422D2">
      <w:pPr>
        <w:snapToGrid w:val="0"/>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投标承诺人（联合体的为牵头人）：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（盖公章）</w:t>
      </w:r>
    </w:p>
    <w:p w14:paraId="73481DC9">
      <w:pPr>
        <w:snapToGrid w:val="0"/>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法定代表人（或授权代理人）：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（签名或盖章）</w:t>
      </w:r>
    </w:p>
    <w:p w14:paraId="7AAD65E4">
      <w:pPr>
        <w:snapToGrid w:val="0"/>
        <w:spacing w:line="480" w:lineRule="auto"/>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A98D24B">
      <w:pPr>
        <w:rPr>
          <w:rFonts w:ascii="宋体" w:hAnsi="宋体"/>
          <w:b/>
          <w:bCs/>
          <w:color w:val="auto"/>
          <w:sz w:val="32"/>
          <w:highlight w:val="none"/>
        </w:rPr>
      </w:pPr>
      <w:r>
        <w:rPr>
          <w:rFonts w:hint="eastAsia" w:ascii="宋体" w:hAnsi="宋体"/>
          <w:b/>
          <w:bCs/>
          <w:color w:val="auto"/>
          <w:sz w:val="32"/>
          <w:highlight w:val="none"/>
        </w:rPr>
        <w:br w:type="page"/>
      </w:r>
    </w:p>
    <w:p w14:paraId="29DCB8F7">
      <w:pPr>
        <w:spacing w:line="600" w:lineRule="auto"/>
        <w:jc w:val="center"/>
        <w:rPr>
          <w:rFonts w:ascii="宋体" w:hAnsi="宋体"/>
          <w:b/>
          <w:bCs/>
          <w:color w:val="auto"/>
          <w:sz w:val="32"/>
          <w:highlight w:val="none"/>
        </w:rPr>
      </w:pPr>
      <w:r>
        <w:rPr>
          <w:rFonts w:hint="eastAsia" w:ascii="宋体" w:hAnsi="宋体"/>
          <w:b/>
          <w:bCs/>
          <w:color w:val="auto"/>
          <w:sz w:val="32"/>
          <w:highlight w:val="none"/>
        </w:rPr>
        <w:t>十、</w:t>
      </w:r>
      <w:r>
        <w:rPr>
          <w:rFonts w:ascii="宋体" w:hAnsi="宋体"/>
          <w:b/>
          <w:bCs/>
          <w:color w:val="auto"/>
          <w:sz w:val="32"/>
          <w:highlight w:val="none"/>
        </w:rPr>
        <w:t>其他材料</w:t>
      </w:r>
    </w:p>
    <w:p w14:paraId="5D115B0C">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6FE469F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5F841AD0">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14B7C27D">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4B58E5BF">
      <w:pPr>
        <w:spacing w:line="600" w:lineRule="auto"/>
        <w:jc w:val="center"/>
        <w:rPr>
          <w:rFonts w:ascii="宋体" w:hAnsi="宋体"/>
          <w:color w:val="auto"/>
          <w:highlight w:val="none"/>
        </w:rPr>
      </w:pPr>
    </w:p>
    <w:p w14:paraId="611820B2">
      <w:pPr>
        <w:widowControl/>
        <w:jc w:val="left"/>
        <w:rPr>
          <w:rFonts w:ascii="宋体" w:hAnsi="宋体"/>
          <w:b/>
          <w:bCs/>
          <w:color w:val="auto"/>
          <w:sz w:val="32"/>
          <w:highlight w:val="none"/>
        </w:rPr>
      </w:pPr>
      <w:r>
        <w:rPr>
          <w:rFonts w:ascii="宋体" w:hAnsi="宋体"/>
          <w:b/>
          <w:bCs/>
          <w:color w:val="auto"/>
          <w:sz w:val="32"/>
          <w:highlight w:val="none"/>
        </w:rPr>
        <w:br w:type="page"/>
      </w:r>
    </w:p>
    <w:p w14:paraId="5F7AAEBA">
      <w:pPr>
        <w:spacing w:line="600" w:lineRule="auto"/>
        <w:jc w:val="center"/>
        <w:rPr>
          <w:rFonts w:ascii="宋体" w:hAnsi="宋体"/>
          <w:color w:val="auto"/>
          <w:szCs w:val="21"/>
          <w:highlight w:val="none"/>
        </w:rPr>
      </w:pPr>
      <w:r>
        <w:rPr>
          <w:rFonts w:hint="eastAsia" w:ascii="宋体" w:hAnsi="宋体"/>
          <w:b/>
          <w:bCs/>
          <w:color w:val="auto"/>
          <w:sz w:val="32"/>
          <w:highlight w:val="none"/>
        </w:rPr>
        <w:t>十一、承包人实施方案</w:t>
      </w:r>
    </w:p>
    <w:p w14:paraId="60249AAA">
      <w:pPr>
        <w:pStyle w:val="11"/>
        <w:ind w:firstLine="240"/>
        <w:rPr>
          <w:rFonts w:ascii="宋体" w:hAnsi="宋体"/>
          <w:color w:val="auto"/>
          <w:highlight w:val="none"/>
          <w:lang w:val="en-US" w:eastAsia="zh-CN"/>
        </w:rPr>
      </w:pPr>
    </w:p>
    <w:p w14:paraId="7A237090">
      <w:pPr>
        <w:rPr>
          <w:color w:val="auto"/>
          <w:szCs w:val="21"/>
          <w:highlight w:val="none"/>
          <w:lang w:val="zh-CN"/>
        </w:rPr>
      </w:pPr>
      <w:r>
        <w:rPr>
          <w:rFonts w:hint="eastAsia"/>
          <w:color w:val="auto"/>
          <w:szCs w:val="21"/>
          <w:highlight w:val="none"/>
          <w:lang w:eastAsia="zh-CN"/>
        </w:rPr>
        <w:t>由投标人根据本项目评分条件自行编制承包人实施方案。</w:t>
      </w:r>
    </w:p>
    <w:p w14:paraId="7C9FC0F8"/>
    <w:sectPr>
      <w:headerReference r:id="rId5" w:type="default"/>
      <w:footerReference r:id="rId6" w:type="default"/>
      <w:pgSz w:w="11907" w:h="16840"/>
      <w:pgMar w:top="1134" w:right="1247" w:bottom="1134" w:left="1247"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1802">
    <w:pPr>
      <w:pStyle w:val="6"/>
      <w:jc w:val="center"/>
    </w:pPr>
    <w:r>
      <w:fldChar w:fldCharType="begin"/>
    </w:r>
    <w:r>
      <w:instrText xml:space="preserve">PAGE   \* MERGEFORMAT</w:instrText>
    </w:r>
    <w:r>
      <w:fldChar w:fldCharType="separate"/>
    </w:r>
    <w:r>
      <w:t>158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31B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A33C9"/>
    <w:rsid w:val="47CD6A64"/>
    <w:rsid w:val="777E2D12"/>
    <w:rsid w:val="7DCA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rFonts w:ascii="Times New Roman" w:hAnsi="Times New Roman" w:eastAsia="宋体" w:cs="Times New Roman"/>
      <w:b/>
      <w:bCs/>
      <w:kern w:val="44"/>
      <w:sz w:val="24"/>
      <w:szCs w:val="44"/>
      <w:lang w:val="zh-CN"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afterLines="0"/>
      <w:ind w:left="420" w:leftChars="200"/>
    </w:pPr>
    <w:rPr>
      <w:sz w:val="16"/>
      <w:szCs w:val="16"/>
      <w:lang w:val="zh-CN"/>
    </w:rPr>
  </w:style>
  <w:style w:type="paragraph" w:styleId="5">
    <w:name w:val="Body Text"/>
    <w:basedOn w:val="1"/>
    <w:qFormat/>
    <w:uiPriority w:val="0"/>
    <w:pPr>
      <w:spacing w:after="120" w:afterLines="0"/>
    </w:pPr>
    <w:rPr>
      <w:rFonts w:ascii="Times New Roman" w:hAnsi="Times New Roman" w:eastAsia="宋体" w:cs="Times New Roman"/>
      <w:szCs w:val="24"/>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customStyle="1" w:styleId="9">
    <w:name w:val="Body Text Indent 3"/>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10">
    <w:name w:val="Body Text Indent"/>
    <w:basedOn w:val="1"/>
    <w:qFormat/>
    <w:uiPriority w:val="0"/>
    <w:pPr>
      <w:spacing w:after="120" w:afterLines="0"/>
      <w:ind w:left="420" w:leftChars="200"/>
    </w:pPr>
    <w:rPr>
      <w:rFonts w:ascii="Times New Roman" w:hAnsi="Times New Roman" w:eastAsia="宋体" w:cs="Times New Roman"/>
      <w:szCs w:val="24"/>
    </w:rPr>
  </w:style>
  <w:style w:type="paragraph" w:customStyle="1" w:styleId="11">
    <w:name w:val="Body Text First Indent"/>
    <w:basedOn w:val="1"/>
    <w:qFormat/>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12">
    <w:name w:val="Body Text First Indent 2"/>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5606</Words>
  <Characters>5723</Characters>
  <Lines>0</Lines>
  <Paragraphs>0</Paragraphs>
  <TotalTime>0</TotalTime>
  <ScaleCrop>false</ScaleCrop>
  <LinksUpToDate>false</LinksUpToDate>
  <CharactersWithSpaces>6958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2026-03-30T10:07:00Z</dcterms:created>
  <dc:creator>wingzi</dc:creator>
  <cp:lastModifiedBy>Administrator</cp:lastModifiedBy>
  <dcterms:modified xsi:type="dcterms:W3CDTF">2026-03-31T01:57:59Z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1BF7DE41FA194DAAB180AF6294F2FEEF_13</vt:lpwstr>
  </property>
  <property fmtid="{D5CDD505-2E9C-101B-9397-08002B2CF9AE}" pid="4" name="KSOTemplateDocerSaveRecord">
    <vt:lpwstr>eyJoZGlkIjoiODZiNTU5M2UxZmU5YmY3OWFjOThjMjM3OWJmOGEwNjEiLCJ1c2VySWQiOiIzNDkwODUyNTEifQ==</vt:lpwstr>
  </property>
</Properties>
</file>