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8A6F5">
      <w:pPr>
        <w:pStyle w:val="2"/>
        <w:jc w:val="center"/>
        <w:rPr>
          <w:rFonts w:ascii="宋体" w:hAnsi="宋体"/>
          <w:color w:val="auto"/>
          <w:highlight w:val="none"/>
        </w:rPr>
      </w:pPr>
      <w:bookmarkStart w:id="0" w:name="_Toc32107163"/>
      <w:r>
        <w:rPr>
          <w:rFonts w:hint="eastAsia" w:ascii="宋体" w:hAnsi="宋体"/>
          <w:color w:val="auto"/>
          <w:highlight w:val="none"/>
        </w:rPr>
        <w:t>第六章 投标文件格式</w:t>
      </w:r>
      <w:bookmarkEnd w:id="0"/>
    </w:p>
    <w:p w14:paraId="27F50028">
      <w:pPr>
        <w:widowControl/>
        <w:jc w:val="left"/>
        <w:rPr>
          <w:rFonts w:ascii="宋体" w:hAnsi="宋体"/>
          <w:b/>
          <w:color w:val="auto"/>
          <w:sz w:val="30"/>
          <w:szCs w:val="30"/>
          <w:highlight w:val="none"/>
        </w:rPr>
      </w:pPr>
      <w:r>
        <w:rPr>
          <w:rFonts w:ascii="宋体" w:hAnsi="宋体"/>
          <w:b/>
          <w:color w:val="auto"/>
          <w:sz w:val="44"/>
          <w:szCs w:val="44"/>
          <w:highlight w:val="none"/>
        </w:rPr>
        <w:br w:type="page"/>
      </w:r>
    </w:p>
    <w:p w14:paraId="628DBA24">
      <w:pPr>
        <w:spacing w:line="360" w:lineRule="auto"/>
        <w:rPr>
          <w:rFonts w:hint="eastAsia" w:ascii="宋体" w:hAnsi="宋体"/>
          <w:b/>
          <w:bCs/>
          <w:color w:val="auto"/>
          <w:sz w:val="44"/>
          <w:szCs w:val="44"/>
          <w:highlight w:val="none"/>
        </w:rPr>
      </w:pPr>
    </w:p>
    <w:p w14:paraId="6313020D">
      <w:pPr>
        <w:spacing w:line="360" w:lineRule="auto"/>
        <w:ind w:firstLine="241" w:firstLineChars="50"/>
        <w:jc w:val="center"/>
        <w:rPr>
          <w:rFonts w:hint="eastAsia" w:ascii="宋体" w:hAnsi="宋体" w:eastAsia="宋体"/>
          <w:b/>
          <w:bCs/>
          <w:color w:val="auto"/>
          <w:sz w:val="48"/>
          <w:szCs w:val="48"/>
          <w:highlight w:val="none"/>
          <w:shd w:val="clear" w:color="auto" w:fill="FFFFFF"/>
          <w:lang w:eastAsia="zh-CN"/>
        </w:rPr>
      </w:pPr>
      <w:r>
        <w:rPr>
          <w:rFonts w:hint="eastAsia" w:ascii="宋体" w:hAnsi="宋体"/>
          <w:b/>
          <w:bCs/>
          <w:color w:val="auto"/>
          <w:sz w:val="48"/>
          <w:szCs w:val="48"/>
          <w:highlight w:val="none"/>
          <w:shd w:val="clear" w:color="auto" w:fill="FFFFFF"/>
          <w:lang w:eastAsia="zh-CN"/>
        </w:rPr>
        <w:t>云城区农村生活污水治理攻坚任务建设项目（四期）</w:t>
      </w:r>
    </w:p>
    <w:p w14:paraId="298FD57D">
      <w:pPr>
        <w:spacing w:line="400" w:lineRule="exact"/>
        <w:jc w:val="center"/>
        <w:rPr>
          <w:rFonts w:ascii="宋体" w:hAnsi="宋体"/>
          <w:b/>
          <w:bCs/>
          <w:color w:val="auto"/>
          <w:sz w:val="32"/>
          <w:szCs w:val="32"/>
          <w:highlight w:val="none"/>
        </w:rPr>
      </w:pPr>
    </w:p>
    <w:p w14:paraId="70C141F2">
      <w:pPr>
        <w:spacing w:line="400" w:lineRule="exact"/>
        <w:jc w:val="center"/>
        <w:rPr>
          <w:rFonts w:ascii="宋体" w:hAnsi="宋体"/>
          <w:b/>
          <w:bCs/>
          <w:color w:val="auto"/>
          <w:sz w:val="32"/>
          <w:szCs w:val="32"/>
          <w:highlight w:val="none"/>
        </w:rPr>
      </w:pPr>
    </w:p>
    <w:p w14:paraId="5496D9D1">
      <w:pPr>
        <w:spacing w:line="400" w:lineRule="exact"/>
        <w:jc w:val="center"/>
        <w:rPr>
          <w:rFonts w:ascii="宋体" w:hAnsi="宋体"/>
          <w:b/>
          <w:bCs/>
          <w:color w:val="auto"/>
          <w:sz w:val="32"/>
          <w:szCs w:val="32"/>
          <w:highlight w:val="none"/>
        </w:rPr>
      </w:pPr>
    </w:p>
    <w:p w14:paraId="5351A2C4">
      <w:pPr>
        <w:spacing w:line="400" w:lineRule="exact"/>
        <w:jc w:val="center"/>
        <w:rPr>
          <w:rFonts w:ascii="宋体" w:hAnsi="宋体"/>
          <w:b/>
          <w:bCs/>
          <w:color w:val="auto"/>
          <w:sz w:val="32"/>
          <w:szCs w:val="32"/>
          <w:highlight w:val="none"/>
        </w:rPr>
      </w:pPr>
    </w:p>
    <w:p w14:paraId="1D8F428D">
      <w:pPr>
        <w:spacing w:line="400" w:lineRule="exact"/>
        <w:jc w:val="center"/>
        <w:rPr>
          <w:rFonts w:hint="eastAsia" w:ascii="宋体" w:hAnsi="宋体"/>
          <w:b/>
          <w:bCs/>
          <w:color w:val="auto"/>
          <w:sz w:val="32"/>
          <w:szCs w:val="32"/>
          <w:highlight w:val="none"/>
        </w:rPr>
      </w:pPr>
    </w:p>
    <w:p w14:paraId="042E0B8A">
      <w:pPr>
        <w:pStyle w:val="4"/>
        <w:rPr>
          <w:rFonts w:ascii="Times New Roman" w:hAnsi="Times New Roman"/>
          <w:color w:val="auto"/>
          <w:highlight w:val="none"/>
        </w:rPr>
      </w:pPr>
    </w:p>
    <w:p w14:paraId="331E5591">
      <w:pPr>
        <w:spacing w:line="400" w:lineRule="exact"/>
        <w:jc w:val="center"/>
        <w:rPr>
          <w:rFonts w:ascii="宋体" w:hAnsi="宋体"/>
          <w:b/>
          <w:bCs/>
          <w:color w:val="auto"/>
          <w:sz w:val="32"/>
          <w:szCs w:val="32"/>
          <w:highlight w:val="none"/>
        </w:rPr>
      </w:pPr>
    </w:p>
    <w:p w14:paraId="20499AB0">
      <w:pPr>
        <w:spacing w:line="400" w:lineRule="exact"/>
        <w:rPr>
          <w:rFonts w:ascii="宋体" w:hAnsi="宋体"/>
          <w:b/>
          <w:bCs/>
          <w:color w:val="auto"/>
          <w:sz w:val="32"/>
          <w:szCs w:val="32"/>
          <w:highlight w:val="none"/>
        </w:rPr>
      </w:pPr>
    </w:p>
    <w:p w14:paraId="45F6AD1C">
      <w:pPr>
        <w:jc w:val="center"/>
        <w:rPr>
          <w:rFonts w:ascii="宋体" w:hAnsi="宋体"/>
          <w:b/>
          <w:color w:val="auto"/>
          <w:sz w:val="72"/>
          <w:szCs w:val="72"/>
          <w:highlight w:val="none"/>
        </w:rPr>
      </w:pPr>
      <w:r>
        <w:rPr>
          <w:rFonts w:hint="eastAsia" w:ascii="宋体" w:hAnsi="宋体"/>
          <w:b/>
          <w:color w:val="auto"/>
          <w:sz w:val="72"/>
          <w:szCs w:val="72"/>
          <w:highlight w:val="none"/>
        </w:rPr>
        <w:t>监理投标文件</w:t>
      </w:r>
    </w:p>
    <w:p w14:paraId="760528B3">
      <w:pPr>
        <w:spacing w:line="400" w:lineRule="exact"/>
        <w:rPr>
          <w:rFonts w:ascii="宋体" w:hAnsi="宋体"/>
          <w:b/>
          <w:bCs/>
          <w:color w:val="auto"/>
          <w:sz w:val="28"/>
          <w:highlight w:val="none"/>
        </w:rPr>
      </w:pPr>
    </w:p>
    <w:p w14:paraId="0C3AD4C2">
      <w:pPr>
        <w:spacing w:line="400" w:lineRule="exact"/>
        <w:rPr>
          <w:rFonts w:ascii="宋体" w:hAnsi="宋体"/>
          <w:color w:val="auto"/>
          <w:sz w:val="28"/>
          <w:highlight w:val="none"/>
        </w:rPr>
      </w:pPr>
    </w:p>
    <w:p w14:paraId="2B126F38">
      <w:pPr>
        <w:spacing w:line="400" w:lineRule="exact"/>
        <w:rPr>
          <w:rFonts w:ascii="宋体" w:hAnsi="宋体"/>
          <w:color w:val="auto"/>
          <w:sz w:val="28"/>
          <w:highlight w:val="none"/>
        </w:rPr>
      </w:pPr>
    </w:p>
    <w:p w14:paraId="3B177F46">
      <w:pPr>
        <w:spacing w:line="400" w:lineRule="exact"/>
        <w:rPr>
          <w:rFonts w:ascii="宋体" w:hAnsi="宋体"/>
          <w:color w:val="auto"/>
          <w:sz w:val="28"/>
          <w:highlight w:val="none"/>
        </w:rPr>
      </w:pPr>
    </w:p>
    <w:p w14:paraId="72C9B4A1">
      <w:pPr>
        <w:spacing w:line="400" w:lineRule="exact"/>
        <w:rPr>
          <w:rFonts w:ascii="宋体" w:hAnsi="宋体"/>
          <w:color w:val="auto"/>
          <w:sz w:val="28"/>
          <w:highlight w:val="none"/>
        </w:rPr>
      </w:pPr>
    </w:p>
    <w:p w14:paraId="3560B156">
      <w:pPr>
        <w:spacing w:line="400" w:lineRule="exact"/>
        <w:rPr>
          <w:rFonts w:hint="eastAsia" w:ascii="宋体" w:hAnsi="宋体"/>
          <w:color w:val="auto"/>
          <w:sz w:val="28"/>
          <w:highlight w:val="none"/>
        </w:rPr>
      </w:pPr>
    </w:p>
    <w:p w14:paraId="6D0704AC">
      <w:pPr>
        <w:pStyle w:val="4"/>
        <w:rPr>
          <w:rFonts w:ascii="Times New Roman" w:hAnsi="Times New Roman"/>
          <w:color w:val="auto"/>
          <w:highlight w:val="none"/>
        </w:rPr>
      </w:pPr>
    </w:p>
    <w:p w14:paraId="5F1ADADA">
      <w:pPr>
        <w:spacing w:line="400" w:lineRule="exact"/>
        <w:rPr>
          <w:rFonts w:ascii="宋体" w:hAnsi="宋体"/>
          <w:color w:val="auto"/>
          <w:sz w:val="28"/>
          <w:highlight w:val="none"/>
        </w:rPr>
      </w:pPr>
    </w:p>
    <w:p w14:paraId="4DDF962B">
      <w:pPr>
        <w:spacing w:line="400" w:lineRule="exact"/>
        <w:rPr>
          <w:rFonts w:hint="eastAsia" w:ascii="宋体" w:hAnsi="宋体"/>
          <w:color w:val="auto"/>
          <w:sz w:val="28"/>
          <w:highlight w:val="none"/>
        </w:rPr>
      </w:pPr>
    </w:p>
    <w:p w14:paraId="46922448">
      <w:pPr>
        <w:pStyle w:val="3"/>
        <w:rPr>
          <w:rFonts w:ascii="Times New Roman" w:hAnsi="Times New Roman" w:cs="Times New Roman"/>
          <w:color w:val="auto"/>
          <w:highlight w:val="none"/>
        </w:rPr>
      </w:pPr>
    </w:p>
    <w:p w14:paraId="05379EB4">
      <w:pPr>
        <w:widowControl/>
        <w:spacing w:line="480" w:lineRule="auto"/>
        <w:ind w:left="0" w:leftChars="0" w:firstLine="1687" w:firstLineChars="600"/>
        <w:jc w:val="both"/>
        <w:rPr>
          <w:rFonts w:ascii="宋体" w:hAnsi="宋体"/>
          <w:b/>
          <w:color w:val="auto"/>
          <w:sz w:val="28"/>
          <w:highlight w:val="none"/>
        </w:rPr>
      </w:pPr>
      <w:r>
        <w:rPr>
          <w:rFonts w:hint="eastAsia" w:ascii="宋体" w:hAnsi="宋体"/>
          <w:b/>
          <w:color w:val="auto"/>
          <w:sz w:val="28"/>
          <w:highlight w:val="none"/>
        </w:rPr>
        <w:t>投标人：</w:t>
      </w:r>
      <w:r>
        <w:rPr>
          <w:rFonts w:hint="eastAsia" w:ascii="宋体" w:hAnsi="宋体"/>
          <w:b/>
          <w:color w:val="auto"/>
          <w:sz w:val="28"/>
          <w:highlight w:val="none"/>
          <w:u w:val="single"/>
        </w:rPr>
        <w:t xml:space="preserve">                              </w:t>
      </w:r>
      <w:r>
        <w:rPr>
          <w:rFonts w:hint="eastAsia" w:ascii="宋体" w:hAnsi="宋体"/>
          <w:b/>
          <w:color w:val="auto"/>
          <w:sz w:val="28"/>
          <w:highlight w:val="none"/>
        </w:rPr>
        <w:t>（盖公章）</w:t>
      </w:r>
    </w:p>
    <w:p w14:paraId="55351481">
      <w:pPr>
        <w:widowControl/>
        <w:spacing w:line="480" w:lineRule="auto"/>
        <w:ind w:left="0" w:leftChars="0" w:firstLine="1687" w:firstLineChars="600"/>
        <w:jc w:val="both"/>
        <w:rPr>
          <w:rFonts w:hint="eastAsia" w:ascii="宋体" w:hAnsi="宋体"/>
          <w:b/>
          <w:color w:val="auto"/>
          <w:sz w:val="28"/>
          <w:highlight w:val="none"/>
        </w:rPr>
      </w:pPr>
      <w:r>
        <w:rPr>
          <w:rFonts w:hint="eastAsia" w:ascii="宋体" w:hAnsi="宋体"/>
          <w:b/>
          <w:color w:val="auto"/>
          <w:kern w:val="0"/>
          <w:sz w:val="28"/>
          <w:szCs w:val="28"/>
          <w:highlight w:val="none"/>
        </w:rPr>
        <w:t>法定代表人（或授权代理人）</w:t>
      </w:r>
      <w:r>
        <w:rPr>
          <w:rFonts w:hint="eastAsia" w:ascii="宋体" w:hAnsi="宋体"/>
          <w:b/>
          <w:color w:val="auto"/>
          <w:sz w:val="28"/>
          <w:highlight w:val="none"/>
        </w:rPr>
        <w:t>：</w:t>
      </w:r>
      <w:r>
        <w:rPr>
          <w:rFonts w:hint="eastAsia" w:ascii="宋体" w:hAnsi="宋体"/>
          <w:b/>
          <w:color w:val="auto"/>
          <w:sz w:val="28"/>
          <w:highlight w:val="none"/>
          <w:u w:val="single"/>
        </w:rPr>
        <w:t xml:space="preserve">          </w:t>
      </w:r>
      <w:r>
        <w:rPr>
          <w:rFonts w:hint="eastAsia" w:ascii="宋体" w:hAnsi="宋体"/>
          <w:b/>
          <w:color w:val="auto"/>
          <w:sz w:val="28"/>
          <w:highlight w:val="none"/>
        </w:rPr>
        <w:t>（签字或盖章）</w:t>
      </w:r>
    </w:p>
    <w:p w14:paraId="1295F430">
      <w:pPr>
        <w:widowControl/>
        <w:spacing w:line="480" w:lineRule="auto"/>
        <w:ind w:left="0" w:leftChars="0" w:firstLine="1687" w:firstLineChars="600"/>
        <w:rPr>
          <w:rFonts w:ascii="宋体" w:hAnsi="宋体"/>
          <w:b/>
          <w:color w:val="auto"/>
          <w:sz w:val="32"/>
          <w:szCs w:val="32"/>
          <w:highlight w:val="none"/>
        </w:rPr>
      </w:pPr>
      <w:r>
        <w:rPr>
          <w:rFonts w:hint="eastAsia" w:ascii="宋体" w:hAnsi="宋体"/>
          <w:b/>
          <w:color w:val="auto"/>
          <w:sz w:val="28"/>
          <w:highlight w:val="none"/>
        </w:rPr>
        <w:t>日   期：</w:t>
      </w:r>
      <w:r>
        <w:rPr>
          <w:rFonts w:hint="eastAsia" w:ascii="宋体" w:hAnsi="宋体"/>
          <w:b/>
          <w:color w:val="auto"/>
          <w:sz w:val="28"/>
          <w:highlight w:val="none"/>
          <w:u w:val="single"/>
        </w:rPr>
        <w:t xml:space="preserve">       </w:t>
      </w:r>
      <w:r>
        <w:rPr>
          <w:rFonts w:hint="eastAsia" w:ascii="宋体" w:hAnsi="宋体"/>
          <w:b/>
          <w:color w:val="auto"/>
          <w:sz w:val="28"/>
          <w:highlight w:val="none"/>
        </w:rPr>
        <w:t>年</w:t>
      </w:r>
      <w:r>
        <w:rPr>
          <w:rFonts w:hint="eastAsia" w:ascii="宋体" w:hAnsi="宋体"/>
          <w:b/>
          <w:color w:val="auto"/>
          <w:sz w:val="28"/>
          <w:highlight w:val="none"/>
          <w:u w:val="single"/>
        </w:rPr>
        <w:t xml:space="preserve">    </w:t>
      </w:r>
      <w:r>
        <w:rPr>
          <w:rFonts w:hint="eastAsia" w:ascii="宋体" w:hAnsi="宋体"/>
          <w:b/>
          <w:color w:val="auto"/>
          <w:sz w:val="28"/>
          <w:highlight w:val="none"/>
        </w:rPr>
        <w:t>月</w:t>
      </w:r>
      <w:r>
        <w:rPr>
          <w:rFonts w:hint="eastAsia" w:ascii="宋体" w:hAnsi="宋体"/>
          <w:b/>
          <w:color w:val="auto"/>
          <w:sz w:val="28"/>
          <w:highlight w:val="none"/>
          <w:u w:val="single"/>
        </w:rPr>
        <w:t xml:space="preserve">    </w:t>
      </w:r>
      <w:r>
        <w:rPr>
          <w:rFonts w:hint="eastAsia" w:ascii="宋体" w:hAnsi="宋体"/>
          <w:b/>
          <w:color w:val="auto"/>
          <w:sz w:val="28"/>
          <w:highlight w:val="none"/>
        </w:rPr>
        <w:t>日</w:t>
      </w:r>
    </w:p>
    <w:p w14:paraId="31619CE2">
      <w:pPr>
        <w:widowControl/>
        <w:jc w:val="center"/>
        <w:rPr>
          <w:rFonts w:ascii="宋体" w:hAnsi="宋体"/>
          <w:b/>
          <w:color w:val="auto"/>
          <w:sz w:val="32"/>
          <w:szCs w:val="32"/>
          <w:highlight w:val="none"/>
        </w:rPr>
      </w:pPr>
      <w:r>
        <w:rPr>
          <w:rFonts w:ascii="宋体" w:hAnsi="宋体"/>
          <w:b/>
          <w:color w:val="auto"/>
          <w:sz w:val="32"/>
          <w:szCs w:val="32"/>
          <w:highlight w:val="none"/>
        </w:rPr>
        <w:br w:type="page"/>
      </w:r>
      <w:r>
        <w:rPr>
          <w:rFonts w:ascii="宋体" w:hAnsi="宋体"/>
          <w:b/>
          <w:color w:val="auto"/>
          <w:sz w:val="32"/>
          <w:szCs w:val="32"/>
          <w:highlight w:val="none"/>
        </w:rPr>
        <w:t>目录</w:t>
      </w:r>
    </w:p>
    <w:p w14:paraId="53AAD0F9">
      <w:pPr>
        <w:spacing w:line="480" w:lineRule="auto"/>
        <w:jc w:val="center"/>
        <w:rPr>
          <w:rFonts w:ascii="宋体" w:hAnsi="宋体"/>
          <w:b/>
          <w:color w:val="auto"/>
          <w:sz w:val="32"/>
          <w:szCs w:val="32"/>
          <w:highlight w:val="none"/>
        </w:rPr>
      </w:pPr>
    </w:p>
    <w:p w14:paraId="2B970C65">
      <w:pPr>
        <w:pStyle w:val="10"/>
        <w:spacing w:line="360" w:lineRule="auto"/>
        <w:ind w:firstLine="972" w:firstLineChars="405"/>
        <w:rPr>
          <w:rFonts w:ascii="宋体" w:hAnsi="宋体"/>
          <w:color w:val="auto"/>
          <w:sz w:val="24"/>
          <w:szCs w:val="24"/>
          <w:highlight w:val="none"/>
          <w:lang w:eastAsia="zh-CN"/>
        </w:rPr>
      </w:pPr>
      <w:r>
        <w:rPr>
          <w:rFonts w:ascii="宋体" w:hAnsi="宋体"/>
          <w:color w:val="auto"/>
          <w:sz w:val="24"/>
          <w:szCs w:val="24"/>
          <w:highlight w:val="none"/>
          <w:lang w:eastAsia="zh-CN"/>
        </w:rPr>
        <w:t>一</w:t>
      </w: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投标函</w:t>
      </w:r>
      <w:r>
        <w:rPr>
          <w:rFonts w:hint="eastAsia" w:ascii="宋体" w:hAnsi="宋体"/>
          <w:color w:val="auto"/>
          <w:sz w:val="24"/>
          <w:szCs w:val="24"/>
          <w:highlight w:val="none"/>
          <w:lang w:eastAsia="zh-CN"/>
        </w:rPr>
        <w:t>；</w:t>
      </w:r>
    </w:p>
    <w:p w14:paraId="2DFED78E">
      <w:pPr>
        <w:pStyle w:val="10"/>
        <w:spacing w:line="360" w:lineRule="auto"/>
        <w:ind w:firstLine="972" w:firstLineChars="405"/>
        <w:rPr>
          <w:rFonts w:ascii="宋体" w:hAnsi="宋体"/>
          <w:color w:val="auto"/>
          <w:sz w:val="24"/>
          <w:szCs w:val="24"/>
          <w:highlight w:val="none"/>
          <w:lang w:eastAsia="zh-CN"/>
        </w:rPr>
      </w:pPr>
      <w:r>
        <w:rPr>
          <w:rFonts w:hint="eastAsia" w:ascii="宋体" w:hAnsi="宋体"/>
          <w:color w:val="auto"/>
          <w:sz w:val="24"/>
          <w:szCs w:val="24"/>
          <w:highlight w:val="none"/>
          <w:lang w:eastAsia="zh-CN"/>
        </w:rPr>
        <w:t>二、投标书附录；</w:t>
      </w:r>
    </w:p>
    <w:p w14:paraId="408F0ED0">
      <w:pPr>
        <w:pStyle w:val="10"/>
        <w:spacing w:line="360" w:lineRule="auto"/>
        <w:ind w:firstLine="972" w:firstLineChars="405"/>
        <w:rPr>
          <w:rFonts w:ascii="宋体" w:hAnsi="宋体"/>
          <w:color w:val="auto"/>
          <w:sz w:val="24"/>
          <w:szCs w:val="24"/>
          <w:highlight w:val="none"/>
          <w:lang w:eastAsia="zh-CN"/>
        </w:rPr>
      </w:pPr>
      <w:r>
        <w:rPr>
          <w:rFonts w:hint="eastAsia" w:ascii="宋体" w:hAnsi="宋体"/>
          <w:color w:val="auto"/>
          <w:sz w:val="24"/>
          <w:szCs w:val="24"/>
          <w:highlight w:val="none"/>
          <w:lang w:eastAsia="zh-CN"/>
        </w:rPr>
        <w:t>三、工程建设监理投标承诺书；</w:t>
      </w:r>
    </w:p>
    <w:p w14:paraId="7C23D661">
      <w:pPr>
        <w:pStyle w:val="10"/>
        <w:spacing w:line="360" w:lineRule="auto"/>
        <w:ind w:firstLine="972" w:firstLineChars="405"/>
        <w:rPr>
          <w:rFonts w:ascii="宋体" w:hAnsi="宋体"/>
          <w:color w:val="auto"/>
          <w:sz w:val="24"/>
          <w:szCs w:val="24"/>
          <w:highlight w:val="none"/>
          <w:lang w:eastAsia="zh-CN"/>
        </w:rPr>
      </w:pPr>
      <w:r>
        <w:rPr>
          <w:rFonts w:hint="eastAsia" w:ascii="宋体" w:hAnsi="宋体"/>
          <w:color w:val="auto"/>
          <w:sz w:val="24"/>
          <w:szCs w:val="24"/>
          <w:highlight w:val="none"/>
          <w:lang w:eastAsia="zh-CN"/>
        </w:rPr>
        <w:t>四、法定代表人身份证明书；</w:t>
      </w:r>
    </w:p>
    <w:p w14:paraId="5CD8D9E5">
      <w:pPr>
        <w:pStyle w:val="10"/>
        <w:spacing w:line="360" w:lineRule="auto"/>
        <w:ind w:firstLine="972" w:firstLineChars="405"/>
        <w:rPr>
          <w:rFonts w:ascii="宋体" w:hAnsi="宋体"/>
          <w:color w:val="auto"/>
          <w:sz w:val="24"/>
          <w:szCs w:val="24"/>
          <w:highlight w:val="none"/>
          <w:lang w:eastAsia="zh-CN"/>
        </w:rPr>
      </w:pPr>
      <w:r>
        <w:rPr>
          <w:rFonts w:hint="eastAsia" w:ascii="宋体" w:hAnsi="宋体"/>
          <w:color w:val="auto"/>
          <w:sz w:val="24"/>
          <w:szCs w:val="24"/>
          <w:highlight w:val="none"/>
          <w:lang w:eastAsia="zh-CN"/>
        </w:rPr>
        <w:t>五、授权委托书（如有）；</w:t>
      </w:r>
    </w:p>
    <w:p w14:paraId="39BAAC30">
      <w:pPr>
        <w:pStyle w:val="10"/>
        <w:spacing w:line="360" w:lineRule="auto"/>
        <w:ind w:firstLine="972" w:firstLineChars="405"/>
        <w:rPr>
          <w:rFonts w:ascii="宋体" w:hAnsi="宋体"/>
          <w:color w:val="auto"/>
          <w:sz w:val="24"/>
          <w:szCs w:val="24"/>
          <w:highlight w:val="none"/>
          <w:lang w:eastAsia="zh-CN"/>
        </w:rPr>
      </w:pPr>
      <w:r>
        <w:rPr>
          <w:rFonts w:hint="eastAsia" w:ascii="宋体" w:hAnsi="宋体"/>
          <w:color w:val="auto"/>
          <w:sz w:val="24"/>
          <w:szCs w:val="24"/>
          <w:highlight w:val="none"/>
          <w:lang w:eastAsia="zh-CN"/>
        </w:rPr>
        <w:t>六、监理单位综合情况一览表；</w:t>
      </w:r>
    </w:p>
    <w:p w14:paraId="2C8ED006">
      <w:pPr>
        <w:pStyle w:val="10"/>
        <w:spacing w:line="360" w:lineRule="auto"/>
        <w:ind w:firstLine="972" w:firstLineChars="405"/>
        <w:rPr>
          <w:rFonts w:ascii="宋体" w:hAnsi="宋体"/>
          <w:color w:val="auto"/>
          <w:sz w:val="24"/>
          <w:szCs w:val="24"/>
          <w:highlight w:val="none"/>
          <w:lang w:eastAsia="zh-CN"/>
        </w:rPr>
      </w:pPr>
      <w:r>
        <w:rPr>
          <w:rFonts w:hint="eastAsia" w:ascii="宋体" w:hAnsi="宋体"/>
          <w:color w:val="auto"/>
          <w:sz w:val="24"/>
          <w:szCs w:val="24"/>
          <w:highlight w:val="none"/>
          <w:lang w:eastAsia="zh-CN"/>
        </w:rPr>
        <w:t>七、拟派项目总监理工程师资格一览表；</w:t>
      </w:r>
    </w:p>
    <w:p w14:paraId="12E8D070">
      <w:pPr>
        <w:pStyle w:val="10"/>
        <w:spacing w:line="360" w:lineRule="auto"/>
        <w:ind w:firstLine="972" w:firstLineChars="405"/>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八、拟派本项目的项目总监理工程师确认书；</w:t>
      </w:r>
    </w:p>
    <w:p w14:paraId="23383A6D">
      <w:pPr>
        <w:pStyle w:val="10"/>
        <w:spacing w:line="360" w:lineRule="auto"/>
        <w:ind w:firstLine="972" w:firstLineChars="405"/>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九、投标人承诺书；</w:t>
      </w:r>
    </w:p>
    <w:p w14:paraId="1B02185E">
      <w:pPr>
        <w:pStyle w:val="10"/>
        <w:spacing w:line="360" w:lineRule="auto"/>
        <w:ind w:firstLine="972" w:firstLineChars="405"/>
        <w:rPr>
          <w:rFonts w:ascii="宋体" w:hAnsi="宋体"/>
          <w:color w:val="auto"/>
          <w:sz w:val="24"/>
          <w:szCs w:val="24"/>
          <w:highlight w:val="none"/>
          <w:lang w:eastAsia="zh-CN"/>
        </w:rPr>
      </w:pPr>
      <w:r>
        <w:rPr>
          <w:rFonts w:hint="eastAsia" w:ascii="宋体" w:hAnsi="宋体"/>
          <w:color w:val="auto"/>
          <w:sz w:val="24"/>
          <w:szCs w:val="24"/>
          <w:highlight w:val="none"/>
          <w:lang w:eastAsia="zh-CN"/>
        </w:rPr>
        <w:t>十、投标人声明；</w:t>
      </w:r>
    </w:p>
    <w:p w14:paraId="31D076DC">
      <w:pPr>
        <w:pStyle w:val="10"/>
        <w:spacing w:line="360" w:lineRule="auto"/>
        <w:ind w:firstLine="972" w:firstLineChars="405"/>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十一、项目监理机构配备情况表；</w:t>
      </w:r>
    </w:p>
    <w:p w14:paraId="5225EF42">
      <w:pPr>
        <w:pStyle w:val="10"/>
        <w:spacing w:line="360" w:lineRule="auto"/>
        <w:ind w:firstLine="972" w:firstLineChars="405"/>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十二、企业综合能力情况；</w:t>
      </w:r>
    </w:p>
    <w:p w14:paraId="234FC14F">
      <w:pPr>
        <w:pStyle w:val="10"/>
        <w:spacing w:line="360" w:lineRule="auto"/>
        <w:ind w:firstLine="972" w:firstLineChars="405"/>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十三、需要提交的其他投标资料；</w:t>
      </w:r>
    </w:p>
    <w:p w14:paraId="03612A72">
      <w:pPr>
        <w:pStyle w:val="10"/>
        <w:spacing w:line="360" w:lineRule="auto"/>
        <w:ind w:firstLine="972" w:firstLineChars="405"/>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十四、监理大纲。</w:t>
      </w:r>
    </w:p>
    <w:p w14:paraId="66E690D8">
      <w:pPr>
        <w:pStyle w:val="10"/>
        <w:spacing w:before="0" w:after="0" w:line="360" w:lineRule="auto"/>
        <w:ind w:firstLine="480" w:firstLineChars="200"/>
        <w:jc w:val="left"/>
        <w:rPr>
          <w:rFonts w:ascii="宋体" w:hAnsi="宋体"/>
          <w:color w:val="auto"/>
          <w:sz w:val="24"/>
          <w:szCs w:val="24"/>
          <w:highlight w:val="none"/>
          <w:lang w:eastAsia="zh-CN"/>
        </w:rPr>
      </w:pPr>
      <w:r>
        <w:rPr>
          <w:rFonts w:hint="eastAsia" w:ascii="宋体" w:hAnsi="宋体"/>
          <w:color w:val="auto"/>
          <w:sz w:val="24"/>
          <w:szCs w:val="24"/>
          <w:highlight w:val="none"/>
          <w:lang w:eastAsia="zh-CN"/>
        </w:rPr>
        <w:t>（投标人可根据实际情况自行调整目录）</w:t>
      </w:r>
    </w:p>
    <w:p w14:paraId="1801AF48">
      <w:pPr>
        <w:widowControl/>
        <w:spacing w:line="480" w:lineRule="auto"/>
        <w:ind w:firstLine="405" w:firstLineChars="193"/>
        <w:jc w:val="left"/>
        <w:rPr>
          <w:color w:val="auto"/>
          <w:szCs w:val="21"/>
          <w:highlight w:val="none"/>
        </w:rPr>
      </w:pPr>
    </w:p>
    <w:p w14:paraId="257A981D">
      <w:pPr>
        <w:widowControl/>
        <w:jc w:val="center"/>
        <w:rPr>
          <w:rFonts w:ascii="宋体" w:hAnsi="宋体"/>
          <w:color w:val="auto"/>
          <w:sz w:val="32"/>
          <w:highlight w:val="none"/>
        </w:rPr>
      </w:pPr>
      <w:r>
        <w:rPr>
          <w:rFonts w:ascii="宋体" w:hAnsi="宋体"/>
          <w:color w:val="auto"/>
          <w:sz w:val="32"/>
          <w:highlight w:val="none"/>
        </w:rPr>
        <w:br w:type="page"/>
      </w:r>
      <w:bookmarkStart w:id="1" w:name="_Toc15656916"/>
      <w:bookmarkStart w:id="2" w:name="_Toc15657348"/>
      <w:r>
        <w:rPr>
          <w:rFonts w:hint="eastAsia" w:ascii="宋体" w:hAnsi="宋体"/>
          <w:b/>
          <w:color w:val="auto"/>
          <w:sz w:val="32"/>
          <w:szCs w:val="32"/>
          <w:highlight w:val="none"/>
        </w:rPr>
        <w:t>一、投标</w:t>
      </w:r>
      <w:bookmarkEnd w:id="1"/>
      <w:bookmarkEnd w:id="2"/>
      <w:r>
        <w:rPr>
          <w:rFonts w:hint="eastAsia" w:ascii="宋体" w:hAnsi="宋体"/>
          <w:b/>
          <w:color w:val="auto"/>
          <w:sz w:val="32"/>
          <w:szCs w:val="32"/>
          <w:highlight w:val="none"/>
        </w:rPr>
        <w:t>函</w:t>
      </w:r>
    </w:p>
    <w:p w14:paraId="273374C7">
      <w:pPr>
        <w:spacing w:after="240" w:line="400" w:lineRule="exact"/>
        <w:rPr>
          <w:rFonts w:ascii="宋体" w:hAnsi="宋体"/>
          <w:bCs/>
          <w:color w:val="auto"/>
          <w:highlight w:val="none"/>
          <w:u w:val="single"/>
        </w:rPr>
      </w:pPr>
      <w:bookmarkStart w:id="3" w:name="_Toc242031620"/>
      <w:r>
        <w:rPr>
          <w:rFonts w:hint="eastAsia" w:ascii="宋体" w:hAnsi="宋体"/>
          <w:color w:val="auto"/>
          <w:highlight w:val="none"/>
        </w:rPr>
        <w:t>致：</w:t>
      </w:r>
      <w:bookmarkEnd w:id="3"/>
      <w:r>
        <w:rPr>
          <w:rFonts w:hint="eastAsia" w:ascii="宋体" w:hAnsi="宋体"/>
          <w:b/>
          <w:color w:val="auto"/>
          <w:highlight w:val="none"/>
          <w:u w:val="single"/>
          <w:lang w:eastAsia="zh-CN"/>
        </w:rPr>
        <w:t>云浮市云创源投资控股有限公司</w:t>
      </w:r>
      <w:r>
        <w:rPr>
          <w:rFonts w:hint="eastAsia" w:ascii="宋体" w:hAnsi="宋体"/>
          <w:color w:val="auto"/>
          <w:highlight w:val="none"/>
        </w:rPr>
        <w:t>（招标人）</w:t>
      </w:r>
    </w:p>
    <w:p w14:paraId="2EEF2C2A">
      <w:pPr>
        <w:spacing w:line="360" w:lineRule="auto"/>
        <w:ind w:firstLine="420" w:firstLineChars="200"/>
        <w:rPr>
          <w:rFonts w:ascii="宋体" w:hAnsi="宋体"/>
          <w:color w:val="auto"/>
          <w:highlight w:val="none"/>
          <w:u w:val="single"/>
        </w:rPr>
      </w:pPr>
      <w:r>
        <w:rPr>
          <w:rFonts w:hint="eastAsia" w:ascii="宋体" w:hAnsi="宋体"/>
          <w:color w:val="auto"/>
          <w:highlight w:val="none"/>
        </w:rPr>
        <w:t>1、根据已收到的</w:t>
      </w:r>
      <w:r>
        <w:rPr>
          <w:rFonts w:hint="eastAsia" w:ascii="宋体" w:hAnsi="宋体"/>
          <w:bCs/>
          <w:color w:val="auto"/>
          <w:kern w:val="0"/>
          <w:szCs w:val="21"/>
          <w:highlight w:val="none"/>
          <w:u w:val="single"/>
          <w:lang w:eastAsia="zh-CN"/>
        </w:rPr>
        <w:t>云城区农村生活污水治理攻坚任务建设项目（四期）</w:t>
      </w:r>
      <w:r>
        <w:rPr>
          <w:rFonts w:hint="eastAsia" w:ascii="宋体" w:hAnsi="宋体"/>
          <w:color w:val="auto"/>
          <w:highlight w:val="none"/>
        </w:rPr>
        <w:t>的监理招标文件，遵照《中华人民共和国招标投标法》、《中华人民共和国招标投标法实施条例》、广东省实施＜中华人民共和国招标投标法＞办法的规定，我单位经考察现场和研究上述工程监理招标文件的投标须知、合同条件、工程规范、技术条件、招标工作量和其他有关文件后，我方愿以</w:t>
      </w:r>
      <w:r>
        <w:rPr>
          <w:rFonts w:hint="eastAsia" w:ascii="宋体" w:hAnsi="宋体"/>
          <w:color w:val="auto"/>
          <w:highlight w:val="none"/>
          <w:u w:val="single"/>
        </w:rPr>
        <w:t xml:space="preserve">     </w:t>
      </w:r>
      <w:r>
        <w:rPr>
          <w:rFonts w:hint="eastAsia" w:ascii="宋体" w:hAnsi="宋体"/>
          <w:color w:val="auto"/>
          <w:highlight w:val="none"/>
        </w:rPr>
        <w:t>%（大写：百分之</w:t>
      </w:r>
      <w:r>
        <w:rPr>
          <w:rFonts w:hint="eastAsia" w:ascii="宋体" w:hAnsi="宋体"/>
          <w:color w:val="auto"/>
          <w:highlight w:val="none"/>
          <w:u w:val="single"/>
        </w:rPr>
        <w:t xml:space="preserve">      </w:t>
      </w:r>
      <w:r>
        <w:rPr>
          <w:rFonts w:hint="eastAsia" w:ascii="宋体" w:hAnsi="宋体"/>
          <w:color w:val="auto"/>
          <w:highlight w:val="none"/>
        </w:rPr>
        <w:t>）的监理费报价下浮率并【根据</w:t>
      </w:r>
      <w:r>
        <w:rPr>
          <w:rFonts w:hint="eastAsia" w:ascii="宋体" w:hAnsi="宋体"/>
          <w:b/>
          <w:color w:val="auto"/>
          <w:highlight w:val="none"/>
          <w:u w:val="single"/>
        </w:rPr>
        <w:t>监理费的投标总价 = 监理招标控制价×（1–监理费的报价下浮率）</w:t>
      </w:r>
      <w:r>
        <w:rPr>
          <w:rFonts w:hint="eastAsia" w:ascii="宋体" w:hAnsi="宋体"/>
          <w:color w:val="auto"/>
          <w:highlight w:val="none"/>
        </w:rPr>
        <w:t>计算得监理费的投标总价为￥</w:t>
      </w:r>
      <w:r>
        <w:rPr>
          <w:rFonts w:hint="eastAsia" w:ascii="宋体" w:hAnsi="宋体"/>
          <w:color w:val="auto"/>
          <w:highlight w:val="none"/>
          <w:u w:val="single"/>
        </w:rPr>
        <w:t xml:space="preserve">       </w:t>
      </w:r>
      <w:r>
        <w:rPr>
          <w:rFonts w:hint="eastAsia" w:ascii="宋体" w:hAnsi="宋体"/>
          <w:color w:val="auto"/>
          <w:highlight w:val="none"/>
        </w:rPr>
        <w:t>元（大写：人民币</w:t>
      </w:r>
      <w:r>
        <w:rPr>
          <w:rFonts w:hint="eastAsia" w:ascii="宋体" w:hAnsi="宋体"/>
          <w:color w:val="auto"/>
          <w:highlight w:val="none"/>
          <w:u w:val="single"/>
        </w:rPr>
        <w:t xml:space="preserve">       </w:t>
      </w:r>
      <w:r>
        <w:rPr>
          <w:rFonts w:hint="eastAsia" w:ascii="宋体" w:hAnsi="宋体"/>
          <w:color w:val="auto"/>
          <w:highlight w:val="none"/>
        </w:rPr>
        <w:t>）】进行报价，按监理招标的工作内容承担工程监理工作，并提供工程保修期内的监理。</w:t>
      </w:r>
    </w:p>
    <w:p w14:paraId="1FF39F11">
      <w:pPr>
        <w:spacing w:line="360" w:lineRule="auto"/>
        <w:ind w:firstLine="420" w:firstLineChars="20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、我方已详细审核全部招标文件，包括修改文件及有关附件。</w:t>
      </w:r>
    </w:p>
    <w:p w14:paraId="22BB42B8">
      <w:pPr>
        <w:spacing w:line="360" w:lineRule="auto"/>
        <w:ind w:firstLine="420" w:firstLineChars="200"/>
        <w:rPr>
          <w:rFonts w:ascii="宋体" w:hAnsi="宋体"/>
          <w:color w:val="auto"/>
          <w:highlight w:val="none"/>
          <w:u w:val="single"/>
        </w:rPr>
      </w:pPr>
      <w:r>
        <w:rPr>
          <w:rFonts w:hint="eastAsia" w:ascii="宋体" w:hAnsi="宋体" w:eastAsia="宋体"/>
          <w:color w:val="auto"/>
          <w:highlight w:val="none"/>
          <w:lang w:val="en-US" w:eastAsia="zh-CN"/>
        </w:rPr>
        <w:t>3、</w:t>
      </w:r>
      <w:r>
        <w:rPr>
          <w:rFonts w:hint="eastAsia" w:ascii="宋体" w:hAnsi="宋体" w:eastAsia="宋体" w:cs="宋体"/>
          <w:color w:val="auto"/>
          <w:highlight w:val="none"/>
          <w:lang w:val="en-US" w:eastAsia="zh-CN"/>
        </w:rPr>
        <w:t>我方在此声明，所递交的投标文件及有关资料内容完整、真实和准确，且不存在第二章“投标人须知”第1.4.3项规定的任何一种情形。</w:t>
      </w:r>
    </w:p>
    <w:p w14:paraId="7BBF8D7A">
      <w:pPr>
        <w:spacing w:line="360" w:lineRule="auto"/>
        <w:ind w:firstLine="420" w:firstLineChars="200"/>
        <w:rPr>
          <w:rFonts w:ascii="宋体" w:hAnsi="宋体"/>
          <w:color w:val="auto"/>
          <w:highlight w:val="none"/>
          <w:u w:val="single"/>
        </w:rPr>
      </w:pPr>
      <w:r>
        <w:rPr>
          <w:rFonts w:hint="eastAsia" w:ascii="宋体" w:hAnsi="宋体"/>
          <w:color w:val="auto"/>
          <w:highlight w:val="none"/>
          <w:lang w:val="en-US" w:eastAsia="zh-CN"/>
        </w:rPr>
        <w:t>4</w:t>
      </w:r>
      <w:r>
        <w:rPr>
          <w:rFonts w:hint="eastAsia" w:ascii="宋体" w:hAnsi="宋体"/>
          <w:color w:val="auto"/>
          <w:highlight w:val="none"/>
        </w:rPr>
        <w:t>、我方承认投标书附录是我方投标书的组成部分。</w:t>
      </w:r>
    </w:p>
    <w:p w14:paraId="7A73D1C2">
      <w:pPr>
        <w:spacing w:line="360" w:lineRule="auto"/>
        <w:ind w:firstLine="420" w:firstLineChars="200"/>
        <w:rPr>
          <w:rFonts w:ascii="宋体" w:hAnsi="宋体"/>
          <w:color w:val="auto"/>
          <w:highlight w:val="none"/>
          <w:u w:val="single"/>
        </w:rPr>
      </w:pPr>
      <w:r>
        <w:rPr>
          <w:rFonts w:hint="eastAsia" w:ascii="宋体" w:hAnsi="宋体"/>
          <w:color w:val="auto"/>
          <w:highlight w:val="none"/>
          <w:lang w:val="en-US" w:eastAsia="zh-CN"/>
        </w:rPr>
        <w:t>5</w:t>
      </w:r>
      <w:r>
        <w:rPr>
          <w:rFonts w:hint="eastAsia" w:ascii="宋体" w:hAnsi="宋体"/>
          <w:color w:val="auto"/>
          <w:highlight w:val="none"/>
        </w:rPr>
        <w:t>、我方同意所递交的投标文件在“投标须知”规定的投标有效期内有效，在此期间内我方投标有可能中标，我方将受此约束。</w:t>
      </w:r>
    </w:p>
    <w:p w14:paraId="76DD6B4B">
      <w:pPr>
        <w:spacing w:line="360" w:lineRule="auto"/>
        <w:ind w:firstLine="420" w:firstLineChars="200"/>
        <w:rPr>
          <w:rFonts w:ascii="宋体" w:hAnsi="宋体"/>
          <w:color w:val="auto"/>
          <w:highlight w:val="none"/>
          <w:u w:val="single"/>
        </w:rPr>
      </w:pPr>
      <w:r>
        <w:rPr>
          <w:rFonts w:hint="eastAsia" w:ascii="宋体" w:hAnsi="宋体"/>
          <w:color w:val="auto"/>
          <w:highlight w:val="none"/>
          <w:lang w:val="en-US" w:eastAsia="zh-CN"/>
        </w:rPr>
        <w:t>6</w:t>
      </w:r>
      <w:r>
        <w:rPr>
          <w:rFonts w:hint="eastAsia" w:ascii="宋体" w:hAnsi="宋体"/>
          <w:color w:val="auto"/>
          <w:highlight w:val="none"/>
        </w:rPr>
        <w:t>、</w:t>
      </w:r>
      <w:r>
        <w:rPr>
          <w:rFonts w:hint="eastAsia" w:ascii="宋体" w:hAnsi="宋体"/>
          <w:color w:val="auto"/>
          <w:spacing w:val="-4"/>
          <w:highlight w:val="none"/>
        </w:rPr>
        <w:t>除非另外达成协议并生效，你方的中标通知书和本投标文件将构成约束我们双方的合同。</w:t>
      </w:r>
    </w:p>
    <w:p w14:paraId="18E5E484">
      <w:pPr>
        <w:spacing w:line="360" w:lineRule="auto"/>
        <w:ind w:firstLine="420" w:firstLineChars="200"/>
        <w:rPr>
          <w:rFonts w:ascii="宋体" w:hAnsi="宋体"/>
          <w:color w:val="auto"/>
          <w:highlight w:val="none"/>
          <w:u w:val="single"/>
        </w:rPr>
      </w:pPr>
      <w:r>
        <w:rPr>
          <w:rFonts w:hint="eastAsia" w:ascii="宋体" w:hAnsi="宋体"/>
          <w:color w:val="auto"/>
          <w:highlight w:val="none"/>
          <w:lang w:val="en-US" w:eastAsia="zh-CN"/>
        </w:rPr>
        <w:t>7</w:t>
      </w:r>
      <w:r>
        <w:rPr>
          <w:rFonts w:hint="eastAsia" w:ascii="宋体" w:hAnsi="宋体"/>
          <w:color w:val="auto"/>
          <w:highlight w:val="none"/>
        </w:rPr>
        <w:t xml:space="preserve">、我公司对招标文件全部内容及要求认可，并予以执行。 </w:t>
      </w:r>
    </w:p>
    <w:p w14:paraId="1C2EAC88">
      <w:pPr>
        <w:spacing w:line="400" w:lineRule="exact"/>
        <w:rPr>
          <w:rFonts w:ascii="宋体" w:hAnsi="宋体"/>
          <w:color w:val="auto"/>
          <w:sz w:val="28"/>
          <w:highlight w:val="none"/>
        </w:rPr>
      </w:pPr>
    </w:p>
    <w:p w14:paraId="2984AB5C">
      <w:pPr>
        <w:spacing w:line="400" w:lineRule="exact"/>
        <w:rPr>
          <w:rFonts w:ascii="宋体" w:hAnsi="宋体"/>
          <w:color w:val="auto"/>
          <w:sz w:val="28"/>
          <w:highlight w:val="none"/>
        </w:rPr>
      </w:pPr>
    </w:p>
    <w:p w14:paraId="7E45560C">
      <w:pPr>
        <w:spacing w:line="400" w:lineRule="exact"/>
        <w:rPr>
          <w:rFonts w:ascii="宋体" w:hAnsi="宋体"/>
          <w:color w:val="auto"/>
          <w:sz w:val="28"/>
          <w:highlight w:val="none"/>
        </w:rPr>
      </w:pPr>
    </w:p>
    <w:p w14:paraId="6CF27E7B">
      <w:pPr>
        <w:spacing w:line="480" w:lineRule="auto"/>
        <w:ind w:left="0" w:leftChars="0"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5B25AFDC">
      <w:pPr>
        <w:spacing w:line="480" w:lineRule="auto"/>
        <w:ind w:left="0" w:leftChars="0" w:firstLine="3780" w:firstLineChars="1800"/>
        <w:rPr>
          <w:rFonts w:ascii="宋体" w:hAnsi="宋体"/>
          <w:color w:val="auto"/>
          <w:highlight w:val="none"/>
          <w:u w:val="single"/>
        </w:rPr>
      </w:pPr>
      <w:r>
        <w:rPr>
          <w:rFonts w:hint="eastAsia" w:ascii="宋体" w:hAnsi="宋体"/>
          <w:color w:val="auto"/>
          <w:highlight w:val="none"/>
        </w:rPr>
        <w:t>单位地址：</w:t>
      </w:r>
      <w:r>
        <w:rPr>
          <w:rFonts w:hint="eastAsia" w:ascii="宋体" w:hAnsi="宋体"/>
          <w:color w:val="auto"/>
          <w:highlight w:val="none"/>
          <w:u w:val="single"/>
        </w:rPr>
        <w:t xml:space="preserve">                             </w:t>
      </w:r>
    </w:p>
    <w:p w14:paraId="4AE62FEB">
      <w:pPr>
        <w:spacing w:line="480" w:lineRule="auto"/>
        <w:ind w:left="0" w:leftChars="0"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（签字或盖章）</w:t>
      </w:r>
    </w:p>
    <w:p w14:paraId="1D847D48">
      <w:pPr>
        <w:spacing w:line="480" w:lineRule="auto"/>
        <w:ind w:left="0" w:leftChars="0" w:firstLine="3780" w:firstLineChars="1800"/>
        <w:rPr>
          <w:rFonts w:ascii="宋体" w:hAnsi="宋体"/>
          <w:color w:val="auto"/>
          <w:highlight w:val="none"/>
          <w:u w:val="single"/>
        </w:rPr>
      </w:pPr>
      <w:r>
        <w:rPr>
          <w:rFonts w:hint="eastAsia" w:ascii="宋体" w:hAnsi="宋体"/>
          <w:color w:val="auto"/>
          <w:highlight w:val="none"/>
        </w:rPr>
        <w:t>电话：</w:t>
      </w:r>
      <w:r>
        <w:rPr>
          <w:rFonts w:hint="eastAsia" w:ascii="宋体" w:hAnsi="宋体"/>
          <w:color w:val="auto"/>
          <w:highlight w:val="none"/>
          <w:u w:val="single"/>
        </w:rPr>
        <w:t xml:space="preserve">                </w:t>
      </w:r>
    </w:p>
    <w:p w14:paraId="19E753A4">
      <w:pPr>
        <w:spacing w:line="480" w:lineRule="auto"/>
        <w:ind w:left="0" w:leftChars="0" w:firstLine="3780" w:firstLineChars="18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814F882">
      <w:pPr>
        <w:widowControl/>
        <w:jc w:val="center"/>
        <w:rPr>
          <w:rFonts w:ascii="宋体" w:hAnsi="宋体"/>
          <w:color w:val="auto"/>
          <w:highlight w:val="none"/>
        </w:rPr>
      </w:pPr>
      <w:r>
        <w:rPr>
          <w:rFonts w:ascii="宋体" w:hAnsi="宋体"/>
          <w:color w:val="auto"/>
          <w:highlight w:val="none"/>
        </w:rPr>
        <w:br w:type="page"/>
      </w:r>
      <w:r>
        <w:rPr>
          <w:rFonts w:hint="eastAsia" w:ascii="宋体" w:hAnsi="宋体"/>
          <w:b/>
          <w:color w:val="auto"/>
          <w:sz w:val="32"/>
          <w:szCs w:val="32"/>
          <w:highlight w:val="none"/>
        </w:rPr>
        <w:t>二、投标书附录</w:t>
      </w:r>
    </w:p>
    <w:p w14:paraId="3643D31C">
      <w:pPr>
        <w:spacing w:after="156" w:afterLines="50"/>
        <w:ind w:firstLine="207" w:firstLineChars="98"/>
        <w:rPr>
          <w:rFonts w:hint="eastAsia" w:ascii="宋体" w:hAnsi="宋体" w:eastAsia="宋体"/>
          <w:b/>
          <w:color w:val="auto"/>
          <w:szCs w:val="24"/>
          <w:highlight w:val="none"/>
          <w:lang w:eastAsia="zh-CN"/>
        </w:rPr>
      </w:pPr>
      <w:r>
        <w:rPr>
          <w:rFonts w:hint="eastAsia" w:ascii="宋体" w:hAnsi="宋体"/>
          <w:b/>
          <w:color w:val="auto"/>
          <w:highlight w:val="none"/>
        </w:rPr>
        <w:t>项目名称：</w:t>
      </w:r>
      <w:r>
        <w:rPr>
          <w:rFonts w:hint="eastAsia" w:ascii="宋体" w:hAnsi="宋体"/>
          <w:b/>
          <w:bCs/>
          <w:color w:val="auto"/>
          <w:kern w:val="0"/>
          <w:szCs w:val="21"/>
          <w:highlight w:val="none"/>
          <w:lang w:eastAsia="zh-CN"/>
        </w:rPr>
        <w:t>云城区农村生活污水治理攻坚任务建设项目（四期）</w:t>
      </w:r>
      <w:r>
        <w:rPr>
          <w:rFonts w:hint="eastAsia" w:ascii="宋体" w:hAnsi="宋体"/>
          <w:b/>
          <w:color w:val="auto"/>
          <w:szCs w:val="24"/>
          <w:highlight w:val="none"/>
        </w:rPr>
        <w:t>监理</w:t>
      </w:r>
    </w:p>
    <w:p w14:paraId="3E73B4CC">
      <w:pPr>
        <w:spacing w:after="156" w:afterLines="50"/>
        <w:ind w:firstLine="207" w:firstLineChars="98"/>
        <w:rPr>
          <w:rFonts w:ascii="宋体" w:hAnsi="宋体"/>
          <w:b/>
          <w:color w:val="auto"/>
          <w:highlight w:val="none"/>
        </w:rPr>
      </w:pPr>
      <w:r>
        <w:rPr>
          <w:rFonts w:hint="eastAsia" w:ascii="宋体" w:hAnsi="宋体"/>
          <w:b/>
          <w:color w:val="auto"/>
          <w:szCs w:val="24"/>
          <w:highlight w:val="none"/>
        </w:rPr>
        <w:t>招标类别：监理</w:t>
      </w:r>
    </w:p>
    <w:tbl>
      <w:tblPr>
        <w:tblStyle w:val="8"/>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929"/>
        <w:gridCol w:w="3800"/>
        <w:gridCol w:w="1418"/>
        <w:gridCol w:w="1069"/>
      </w:tblGrid>
      <w:tr w14:paraId="272E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55" w:type="dxa"/>
            <w:noWrap w:val="0"/>
            <w:vAlign w:val="center"/>
          </w:tcPr>
          <w:p w14:paraId="2457E933">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929" w:type="dxa"/>
            <w:noWrap w:val="0"/>
            <w:vAlign w:val="center"/>
          </w:tcPr>
          <w:p w14:paraId="0C45FF4E">
            <w:pPr>
              <w:spacing w:line="400" w:lineRule="exact"/>
              <w:jc w:val="center"/>
              <w:rPr>
                <w:rFonts w:ascii="宋体" w:hAnsi="宋体"/>
                <w:b/>
                <w:color w:val="auto"/>
                <w:szCs w:val="21"/>
                <w:highlight w:val="none"/>
              </w:rPr>
            </w:pPr>
            <w:r>
              <w:rPr>
                <w:rFonts w:hint="eastAsia" w:ascii="宋体" w:hAnsi="宋体"/>
                <w:b/>
                <w:color w:val="auto"/>
                <w:szCs w:val="21"/>
                <w:highlight w:val="none"/>
              </w:rPr>
              <w:t>项目内容</w:t>
            </w:r>
          </w:p>
        </w:tc>
        <w:tc>
          <w:tcPr>
            <w:tcW w:w="3800" w:type="dxa"/>
            <w:noWrap w:val="0"/>
            <w:vAlign w:val="center"/>
          </w:tcPr>
          <w:p w14:paraId="78BE511E">
            <w:pPr>
              <w:spacing w:line="400" w:lineRule="exact"/>
              <w:jc w:val="center"/>
              <w:rPr>
                <w:rFonts w:ascii="宋体" w:hAnsi="宋体"/>
                <w:b/>
                <w:color w:val="auto"/>
                <w:szCs w:val="21"/>
                <w:highlight w:val="none"/>
              </w:rPr>
            </w:pPr>
            <w:r>
              <w:rPr>
                <w:rFonts w:hint="eastAsia" w:ascii="宋体" w:hAnsi="宋体"/>
                <w:b/>
                <w:color w:val="auto"/>
                <w:szCs w:val="21"/>
                <w:highlight w:val="none"/>
              </w:rPr>
              <w:t>约定内容</w:t>
            </w:r>
          </w:p>
        </w:tc>
        <w:tc>
          <w:tcPr>
            <w:tcW w:w="1418" w:type="dxa"/>
            <w:noWrap w:val="0"/>
            <w:vAlign w:val="center"/>
          </w:tcPr>
          <w:p w14:paraId="17332002">
            <w:pPr>
              <w:spacing w:line="400" w:lineRule="exact"/>
              <w:jc w:val="center"/>
              <w:rPr>
                <w:rFonts w:ascii="宋体" w:hAnsi="宋体"/>
                <w:b/>
                <w:color w:val="auto"/>
                <w:szCs w:val="21"/>
                <w:highlight w:val="none"/>
              </w:rPr>
            </w:pPr>
            <w:r>
              <w:rPr>
                <w:rFonts w:hint="eastAsia" w:ascii="宋体" w:hAnsi="宋体"/>
                <w:b/>
                <w:color w:val="auto"/>
                <w:szCs w:val="21"/>
                <w:highlight w:val="none"/>
              </w:rPr>
              <w:t>是否响应</w:t>
            </w:r>
          </w:p>
        </w:tc>
        <w:tc>
          <w:tcPr>
            <w:tcW w:w="1069" w:type="dxa"/>
            <w:noWrap w:val="0"/>
            <w:vAlign w:val="center"/>
          </w:tcPr>
          <w:p w14:paraId="47E6558B">
            <w:pPr>
              <w:spacing w:line="40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0CF8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5661ECE2">
            <w:pPr>
              <w:spacing w:line="400" w:lineRule="exact"/>
              <w:jc w:val="center"/>
              <w:rPr>
                <w:rFonts w:ascii="宋体" w:hAnsi="宋体"/>
                <w:b/>
                <w:color w:val="auto"/>
                <w:szCs w:val="21"/>
                <w:highlight w:val="none"/>
              </w:rPr>
            </w:pPr>
            <w:r>
              <w:rPr>
                <w:rFonts w:hint="eastAsia" w:ascii="宋体" w:hAnsi="宋体"/>
                <w:b/>
                <w:color w:val="auto"/>
                <w:szCs w:val="21"/>
                <w:highlight w:val="none"/>
              </w:rPr>
              <w:t>1</w:t>
            </w:r>
          </w:p>
        </w:tc>
        <w:tc>
          <w:tcPr>
            <w:tcW w:w="2929" w:type="dxa"/>
            <w:noWrap w:val="0"/>
            <w:vAlign w:val="center"/>
          </w:tcPr>
          <w:p w14:paraId="50D7D929">
            <w:pPr>
              <w:jc w:val="center"/>
              <w:rPr>
                <w:rFonts w:ascii="宋体" w:hAnsi="宋体"/>
                <w:b/>
                <w:color w:val="auto"/>
                <w:highlight w:val="none"/>
              </w:rPr>
            </w:pPr>
            <w:bookmarkStart w:id="4" w:name="_Toc221452741"/>
            <w:bookmarkStart w:id="5" w:name="_Toc461612908"/>
            <w:bookmarkStart w:id="6" w:name="_Toc450750511"/>
            <w:bookmarkStart w:id="7" w:name="_Toc15657349"/>
            <w:bookmarkStart w:id="8" w:name="_Toc15656917"/>
            <w:r>
              <w:rPr>
                <w:rFonts w:hint="eastAsia" w:ascii="宋体" w:hAnsi="宋体"/>
                <w:b/>
                <w:color w:val="auto"/>
                <w:highlight w:val="none"/>
              </w:rPr>
              <w:t>监理投标保证金额</w:t>
            </w:r>
            <w:bookmarkEnd w:id="4"/>
            <w:bookmarkEnd w:id="5"/>
            <w:bookmarkEnd w:id="6"/>
            <w:bookmarkEnd w:id="7"/>
            <w:bookmarkEnd w:id="8"/>
          </w:p>
        </w:tc>
        <w:tc>
          <w:tcPr>
            <w:tcW w:w="3800" w:type="dxa"/>
            <w:noWrap w:val="0"/>
            <w:vAlign w:val="center"/>
          </w:tcPr>
          <w:p w14:paraId="593D348B">
            <w:pPr>
              <w:rPr>
                <w:rFonts w:ascii="宋体" w:hAnsi="宋体"/>
                <w:color w:val="auto"/>
                <w:highlight w:val="none"/>
              </w:rPr>
            </w:pPr>
            <w:bookmarkStart w:id="9" w:name="_Toc450750512"/>
            <w:bookmarkStart w:id="10" w:name="_Toc221452742"/>
            <w:bookmarkStart w:id="11" w:name="_Toc15656918"/>
            <w:bookmarkStart w:id="12" w:name="_Toc461612909"/>
            <w:bookmarkStart w:id="13" w:name="_Toc15657350"/>
            <w:r>
              <w:rPr>
                <w:rFonts w:hint="eastAsia" w:ascii="宋体" w:hAnsi="宋体"/>
                <w:color w:val="auto"/>
                <w:highlight w:val="none"/>
              </w:rPr>
              <w:t>人民币</w:t>
            </w:r>
            <w:r>
              <w:rPr>
                <w:rFonts w:hint="eastAsia" w:ascii="宋体" w:hAnsi="宋体"/>
                <w:color w:val="auto"/>
                <w:highlight w:val="none"/>
                <w:u w:val="single"/>
              </w:rPr>
              <w:t xml:space="preserve">         </w:t>
            </w:r>
            <w:r>
              <w:rPr>
                <w:rFonts w:hint="eastAsia" w:ascii="宋体" w:hAnsi="宋体"/>
                <w:color w:val="auto"/>
                <w:highlight w:val="none"/>
              </w:rPr>
              <w:t>元整</w:t>
            </w:r>
            <w:bookmarkEnd w:id="9"/>
            <w:bookmarkEnd w:id="10"/>
            <w:bookmarkEnd w:id="11"/>
            <w:bookmarkEnd w:id="12"/>
            <w:bookmarkEnd w:id="13"/>
          </w:p>
        </w:tc>
        <w:tc>
          <w:tcPr>
            <w:tcW w:w="1418" w:type="dxa"/>
            <w:noWrap w:val="0"/>
            <w:vAlign w:val="center"/>
          </w:tcPr>
          <w:p w14:paraId="1B7E4121">
            <w:pPr>
              <w:spacing w:line="400" w:lineRule="exact"/>
              <w:jc w:val="center"/>
              <w:rPr>
                <w:rFonts w:ascii="宋体" w:hAnsi="宋体"/>
                <w:color w:val="auto"/>
                <w:szCs w:val="21"/>
                <w:highlight w:val="none"/>
              </w:rPr>
            </w:pPr>
          </w:p>
        </w:tc>
        <w:tc>
          <w:tcPr>
            <w:tcW w:w="1069" w:type="dxa"/>
            <w:noWrap w:val="0"/>
            <w:vAlign w:val="center"/>
          </w:tcPr>
          <w:p w14:paraId="38F5DD40">
            <w:pPr>
              <w:spacing w:line="400" w:lineRule="exact"/>
              <w:jc w:val="center"/>
              <w:rPr>
                <w:rFonts w:ascii="宋体" w:hAnsi="宋体"/>
                <w:color w:val="auto"/>
                <w:szCs w:val="21"/>
                <w:highlight w:val="none"/>
              </w:rPr>
            </w:pPr>
          </w:p>
        </w:tc>
      </w:tr>
      <w:tr w14:paraId="654E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1245C9F5">
            <w:pPr>
              <w:spacing w:line="400" w:lineRule="exact"/>
              <w:jc w:val="center"/>
              <w:rPr>
                <w:rFonts w:ascii="宋体" w:hAnsi="宋体"/>
                <w:b/>
                <w:color w:val="auto"/>
                <w:szCs w:val="21"/>
                <w:highlight w:val="none"/>
              </w:rPr>
            </w:pPr>
            <w:r>
              <w:rPr>
                <w:rFonts w:hint="eastAsia" w:ascii="宋体" w:hAnsi="宋体"/>
                <w:b/>
                <w:color w:val="auto"/>
                <w:szCs w:val="21"/>
                <w:highlight w:val="none"/>
              </w:rPr>
              <w:t>2</w:t>
            </w:r>
          </w:p>
        </w:tc>
        <w:tc>
          <w:tcPr>
            <w:tcW w:w="2929" w:type="dxa"/>
            <w:noWrap w:val="0"/>
            <w:vAlign w:val="center"/>
          </w:tcPr>
          <w:p w14:paraId="38DAAF6C">
            <w:pPr>
              <w:jc w:val="center"/>
              <w:rPr>
                <w:rFonts w:ascii="宋体" w:hAnsi="宋体"/>
                <w:b/>
                <w:color w:val="auto"/>
                <w:highlight w:val="none"/>
              </w:rPr>
            </w:pPr>
            <w:r>
              <w:rPr>
                <w:rFonts w:hint="eastAsia" w:ascii="宋体" w:hAnsi="宋体"/>
                <w:b/>
                <w:color w:val="auto"/>
                <w:highlight w:val="none"/>
              </w:rPr>
              <w:t>计划工期</w:t>
            </w:r>
          </w:p>
        </w:tc>
        <w:tc>
          <w:tcPr>
            <w:tcW w:w="3800" w:type="dxa"/>
            <w:noWrap w:val="0"/>
            <w:vAlign w:val="center"/>
          </w:tcPr>
          <w:p w14:paraId="7888037C">
            <w:pPr>
              <w:rPr>
                <w:rFonts w:ascii="宋体" w:hAnsi="宋体"/>
                <w:color w:val="auto"/>
                <w:highlight w:val="none"/>
              </w:rPr>
            </w:pPr>
            <w:r>
              <w:rPr>
                <w:rFonts w:hint="eastAsia" w:ascii="宋体" w:hAnsi="宋体"/>
                <w:color w:val="auto"/>
                <w:highlight w:val="none"/>
              </w:rPr>
              <w:t>按招标文件规定</w:t>
            </w:r>
          </w:p>
        </w:tc>
        <w:tc>
          <w:tcPr>
            <w:tcW w:w="1418" w:type="dxa"/>
            <w:noWrap w:val="0"/>
            <w:vAlign w:val="center"/>
          </w:tcPr>
          <w:p w14:paraId="57DCB5B6">
            <w:pPr>
              <w:spacing w:line="400" w:lineRule="exact"/>
              <w:jc w:val="center"/>
              <w:rPr>
                <w:rFonts w:ascii="宋体" w:hAnsi="宋体"/>
                <w:color w:val="auto"/>
                <w:szCs w:val="21"/>
                <w:highlight w:val="none"/>
              </w:rPr>
            </w:pPr>
          </w:p>
        </w:tc>
        <w:tc>
          <w:tcPr>
            <w:tcW w:w="1069" w:type="dxa"/>
            <w:noWrap w:val="0"/>
            <w:vAlign w:val="center"/>
          </w:tcPr>
          <w:p w14:paraId="28F92D45">
            <w:pPr>
              <w:spacing w:line="400" w:lineRule="exact"/>
              <w:jc w:val="center"/>
              <w:rPr>
                <w:rFonts w:ascii="宋体" w:hAnsi="宋体"/>
                <w:color w:val="auto"/>
                <w:szCs w:val="21"/>
                <w:highlight w:val="none"/>
              </w:rPr>
            </w:pPr>
          </w:p>
        </w:tc>
      </w:tr>
      <w:tr w14:paraId="652F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70B6F387">
            <w:pPr>
              <w:spacing w:line="400" w:lineRule="exact"/>
              <w:jc w:val="center"/>
              <w:rPr>
                <w:rFonts w:ascii="宋体" w:hAnsi="宋体"/>
                <w:b/>
                <w:color w:val="auto"/>
                <w:szCs w:val="21"/>
                <w:highlight w:val="none"/>
              </w:rPr>
            </w:pPr>
            <w:r>
              <w:rPr>
                <w:rFonts w:hint="eastAsia" w:ascii="宋体" w:hAnsi="宋体"/>
                <w:b/>
                <w:color w:val="auto"/>
                <w:szCs w:val="21"/>
                <w:highlight w:val="none"/>
              </w:rPr>
              <w:t>3</w:t>
            </w:r>
          </w:p>
        </w:tc>
        <w:tc>
          <w:tcPr>
            <w:tcW w:w="2929" w:type="dxa"/>
            <w:noWrap w:val="0"/>
            <w:vAlign w:val="center"/>
          </w:tcPr>
          <w:p w14:paraId="3A02EDF8">
            <w:pPr>
              <w:jc w:val="center"/>
              <w:rPr>
                <w:rFonts w:hint="eastAsia" w:ascii="宋体" w:hAnsi="宋体"/>
                <w:b/>
                <w:color w:val="auto"/>
                <w:highlight w:val="none"/>
              </w:rPr>
            </w:pPr>
            <w:r>
              <w:rPr>
                <w:rFonts w:ascii="宋体" w:hAnsi="宋体"/>
                <w:b/>
                <w:color w:val="auto"/>
                <w:highlight w:val="none"/>
              </w:rPr>
              <w:t>监理服务期</w:t>
            </w:r>
          </w:p>
        </w:tc>
        <w:tc>
          <w:tcPr>
            <w:tcW w:w="3800" w:type="dxa"/>
            <w:noWrap w:val="0"/>
            <w:vAlign w:val="center"/>
          </w:tcPr>
          <w:p w14:paraId="36635843">
            <w:pPr>
              <w:rPr>
                <w:rFonts w:hint="eastAsia" w:ascii="宋体" w:hAnsi="宋体"/>
                <w:color w:val="auto"/>
                <w:highlight w:val="none"/>
              </w:rPr>
            </w:pPr>
            <w:r>
              <w:rPr>
                <w:rFonts w:hint="eastAsia" w:ascii="宋体" w:hAnsi="宋体"/>
                <w:color w:val="auto"/>
                <w:highlight w:val="none"/>
              </w:rPr>
              <w:t>监理服务期为自签订监理合同至保修期结束。</w:t>
            </w:r>
          </w:p>
        </w:tc>
        <w:tc>
          <w:tcPr>
            <w:tcW w:w="1418" w:type="dxa"/>
            <w:noWrap w:val="0"/>
            <w:vAlign w:val="center"/>
          </w:tcPr>
          <w:p w14:paraId="313A0A74">
            <w:pPr>
              <w:spacing w:line="400" w:lineRule="exact"/>
              <w:jc w:val="center"/>
              <w:rPr>
                <w:rFonts w:ascii="宋体" w:hAnsi="宋体"/>
                <w:color w:val="auto"/>
                <w:szCs w:val="21"/>
                <w:highlight w:val="none"/>
              </w:rPr>
            </w:pPr>
          </w:p>
        </w:tc>
        <w:tc>
          <w:tcPr>
            <w:tcW w:w="1069" w:type="dxa"/>
            <w:noWrap w:val="0"/>
            <w:vAlign w:val="center"/>
          </w:tcPr>
          <w:p w14:paraId="19C61A20">
            <w:pPr>
              <w:spacing w:line="400" w:lineRule="exact"/>
              <w:jc w:val="center"/>
              <w:rPr>
                <w:rFonts w:ascii="宋体" w:hAnsi="宋体"/>
                <w:color w:val="auto"/>
                <w:szCs w:val="21"/>
                <w:highlight w:val="none"/>
              </w:rPr>
            </w:pPr>
          </w:p>
        </w:tc>
      </w:tr>
      <w:tr w14:paraId="1C6F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0EF0366C">
            <w:pPr>
              <w:spacing w:line="400" w:lineRule="exact"/>
              <w:jc w:val="center"/>
              <w:rPr>
                <w:rFonts w:ascii="宋体" w:hAnsi="宋体"/>
                <w:b/>
                <w:color w:val="auto"/>
                <w:szCs w:val="21"/>
                <w:highlight w:val="none"/>
              </w:rPr>
            </w:pPr>
            <w:r>
              <w:rPr>
                <w:rFonts w:hint="eastAsia" w:ascii="宋体" w:hAnsi="宋体"/>
                <w:b/>
                <w:color w:val="auto"/>
                <w:szCs w:val="21"/>
                <w:highlight w:val="none"/>
              </w:rPr>
              <w:t>4</w:t>
            </w:r>
          </w:p>
        </w:tc>
        <w:tc>
          <w:tcPr>
            <w:tcW w:w="2929" w:type="dxa"/>
            <w:noWrap w:val="0"/>
            <w:vAlign w:val="center"/>
          </w:tcPr>
          <w:p w14:paraId="6A99D43A">
            <w:pPr>
              <w:jc w:val="center"/>
              <w:rPr>
                <w:rFonts w:ascii="宋体" w:hAnsi="宋体"/>
                <w:b/>
                <w:color w:val="auto"/>
                <w:highlight w:val="none"/>
              </w:rPr>
            </w:pPr>
            <w:r>
              <w:rPr>
                <w:rFonts w:hint="eastAsia" w:ascii="宋体" w:hAnsi="宋体"/>
                <w:b/>
                <w:color w:val="auto"/>
                <w:highlight w:val="none"/>
              </w:rPr>
              <w:t>保修期监理</w:t>
            </w:r>
          </w:p>
        </w:tc>
        <w:tc>
          <w:tcPr>
            <w:tcW w:w="3800" w:type="dxa"/>
            <w:noWrap w:val="0"/>
            <w:vAlign w:val="center"/>
          </w:tcPr>
          <w:p w14:paraId="47EAB632">
            <w:pPr>
              <w:rPr>
                <w:rFonts w:ascii="宋体" w:hAnsi="宋体"/>
                <w:color w:val="auto"/>
                <w:highlight w:val="none"/>
              </w:rPr>
            </w:pPr>
            <w:r>
              <w:rPr>
                <w:rFonts w:hint="eastAsia" w:ascii="宋体" w:hAnsi="宋体"/>
                <w:color w:val="auto"/>
                <w:highlight w:val="none"/>
              </w:rPr>
              <w:t>按施工合同约定的质量保修期</w:t>
            </w:r>
          </w:p>
        </w:tc>
        <w:tc>
          <w:tcPr>
            <w:tcW w:w="1418" w:type="dxa"/>
            <w:noWrap w:val="0"/>
            <w:vAlign w:val="center"/>
          </w:tcPr>
          <w:p w14:paraId="33C00515">
            <w:pPr>
              <w:spacing w:line="400" w:lineRule="exact"/>
              <w:jc w:val="center"/>
              <w:rPr>
                <w:rFonts w:ascii="宋体" w:hAnsi="宋体"/>
                <w:color w:val="auto"/>
                <w:szCs w:val="21"/>
                <w:highlight w:val="none"/>
              </w:rPr>
            </w:pPr>
          </w:p>
        </w:tc>
        <w:tc>
          <w:tcPr>
            <w:tcW w:w="1069" w:type="dxa"/>
            <w:noWrap w:val="0"/>
            <w:vAlign w:val="center"/>
          </w:tcPr>
          <w:p w14:paraId="58185783">
            <w:pPr>
              <w:spacing w:line="400" w:lineRule="exact"/>
              <w:jc w:val="center"/>
              <w:rPr>
                <w:rFonts w:ascii="宋体" w:hAnsi="宋体"/>
                <w:color w:val="auto"/>
                <w:szCs w:val="21"/>
                <w:highlight w:val="none"/>
              </w:rPr>
            </w:pPr>
          </w:p>
        </w:tc>
      </w:tr>
      <w:tr w14:paraId="3DDE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7D19B006">
            <w:pPr>
              <w:spacing w:line="400" w:lineRule="exact"/>
              <w:jc w:val="center"/>
              <w:rPr>
                <w:rFonts w:ascii="宋体" w:hAnsi="宋体"/>
                <w:b/>
                <w:color w:val="auto"/>
                <w:szCs w:val="21"/>
                <w:highlight w:val="none"/>
              </w:rPr>
            </w:pPr>
            <w:r>
              <w:rPr>
                <w:rFonts w:hint="eastAsia" w:ascii="宋体" w:hAnsi="宋体"/>
                <w:b/>
                <w:color w:val="auto"/>
                <w:szCs w:val="21"/>
                <w:highlight w:val="none"/>
              </w:rPr>
              <w:t>5</w:t>
            </w:r>
          </w:p>
        </w:tc>
        <w:tc>
          <w:tcPr>
            <w:tcW w:w="2929" w:type="dxa"/>
            <w:noWrap w:val="0"/>
            <w:vAlign w:val="center"/>
          </w:tcPr>
          <w:p w14:paraId="2A63E79D">
            <w:pPr>
              <w:jc w:val="center"/>
              <w:rPr>
                <w:rFonts w:ascii="宋体" w:hAnsi="宋体"/>
                <w:b/>
                <w:color w:val="auto"/>
                <w:highlight w:val="none"/>
              </w:rPr>
            </w:pPr>
            <w:r>
              <w:rPr>
                <w:rFonts w:hint="eastAsia" w:ascii="宋体" w:hAnsi="宋体"/>
                <w:b/>
                <w:color w:val="auto"/>
                <w:highlight w:val="none"/>
              </w:rPr>
              <w:t>质量控制目标</w:t>
            </w:r>
          </w:p>
        </w:tc>
        <w:tc>
          <w:tcPr>
            <w:tcW w:w="3800" w:type="dxa"/>
            <w:noWrap w:val="0"/>
            <w:vAlign w:val="center"/>
          </w:tcPr>
          <w:p w14:paraId="70E0024E">
            <w:pPr>
              <w:rPr>
                <w:rFonts w:ascii="宋体" w:hAnsi="宋体"/>
                <w:color w:val="auto"/>
                <w:highlight w:val="none"/>
              </w:rPr>
            </w:pPr>
            <w:r>
              <w:rPr>
                <w:rFonts w:hint="eastAsia" w:ascii="宋体" w:hAnsi="宋体"/>
                <w:color w:val="auto"/>
                <w:highlight w:val="none"/>
              </w:rPr>
              <w:t>合格</w:t>
            </w:r>
          </w:p>
        </w:tc>
        <w:tc>
          <w:tcPr>
            <w:tcW w:w="1418" w:type="dxa"/>
            <w:noWrap w:val="0"/>
            <w:vAlign w:val="center"/>
          </w:tcPr>
          <w:p w14:paraId="398AE668">
            <w:pPr>
              <w:spacing w:line="400" w:lineRule="exact"/>
              <w:jc w:val="center"/>
              <w:rPr>
                <w:rFonts w:ascii="宋体" w:hAnsi="宋体"/>
                <w:color w:val="auto"/>
                <w:szCs w:val="21"/>
                <w:highlight w:val="none"/>
              </w:rPr>
            </w:pPr>
          </w:p>
        </w:tc>
        <w:tc>
          <w:tcPr>
            <w:tcW w:w="1069" w:type="dxa"/>
            <w:noWrap w:val="0"/>
            <w:vAlign w:val="center"/>
          </w:tcPr>
          <w:p w14:paraId="26648EA4">
            <w:pPr>
              <w:spacing w:line="400" w:lineRule="exact"/>
              <w:jc w:val="center"/>
              <w:rPr>
                <w:rFonts w:ascii="宋体" w:hAnsi="宋体"/>
                <w:color w:val="auto"/>
                <w:szCs w:val="21"/>
                <w:highlight w:val="none"/>
              </w:rPr>
            </w:pPr>
          </w:p>
        </w:tc>
      </w:tr>
      <w:tr w14:paraId="6387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5CF0B57A">
            <w:pPr>
              <w:spacing w:line="400" w:lineRule="exact"/>
              <w:jc w:val="center"/>
              <w:rPr>
                <w:rFonts w:ascii="宋体" w:hAnsi="宋体"/>
                <w:b/>
                <w:color w:val="auto"/>
                <w:szCs w:val="21"/>
                <w:highlight w:val="none"/>
              </w:rPr>
            </w:pPr>
            <w:r>
              <w:rPr>
                <w:rFonts w:hint="eastAsia" w:ascii="宋体" w:hAnsi="宋体"/>
                <w:b/>
                <w:color w:val="auto"/>
                <w:szCs w:val="21"/>
                <w:highlight w:val="none"/>
              </w:rPr>
              <w:t>6</w:t>
            </w:r>
          </w:p>
        </w:tc>
        <w:tc>
          <w:tcPr>
            <w:tcW w:w="2929" w:type="dxa"/>
            <w:noWrap w:val="0"/>
            <w:vAlign w:val="center"/>
          </w:tcPr>
          <w:p w14:paraId="423BCA7F">
            <w:pPr>
              <w:jc w:val="center"/>
              <w:rPr>
                <w:rFonts w:ascii="宋体" w:hAnsi="宋体"/>
                <w:b/>
                <w:color w:val="auto"/>
                <w:highlight w:val="none"/>
              </w:rPr>
            </w:pPr>
            <w:r>
              <w:rPr>
                <w:rFonts w:hint="eastAsia" w:ascii="宋体" w:hAnsi="宋体"/>
                <w:b/>
                <w:color w:val="auto"/>
                <w:highlight w:val="none"/>
              </w:rPr>
              <w:t>投标有效期</w:t>
            </w:r>
          </w:p>
        </w:tc>
        <w:tc>
          <w:tcPr>
            <w:tcW w:w="3800" w:type="dxa"/>
            <w:noWrap w:val="0"/>
            <w:vAlign w:val="center"/>
          </w:tcPr>
          <w:p w14:paraId="3C5D1341">
            <w:pPr>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日历天</w:t>
            </w:r>
          </w:p>
        </w:tc>
        <w:tc>
          <w:tcPr>
            <w:tcW w:w="1418" w:type="dxa"/>
            <w:noWrap w:val="0"/>
            <w:vAlign w:val="center"/>
          </w:tcPr>
          <w:p w14:paraId="70F303AB">
            <w:pPr>
              <w:spacing w:line="400" w:lineRule="exact"/>
              <w:jc w:val="center"/>
              <w:rPr>
                <w:rFonts w:ascii="宋体" w:hAnsi="宋体"/>
                <w:color w:val="auto"/>
                <w:szCs w:val="21"/>
                <w:highlight w:val="none"/>
              </w:rPr>
            </w:pPr>
          </w:p>
        </w:tc>
        <w:tc>
          <w:tcPr>
            <w:tcW w:w="1069" w:type="dxa"/>
            <w:noWrap w:val="0"/>
            <w:vAlign w:val="center"/>
          </w:tcPr>
          <w:p w14:paraId="2A26D82A">
            <w:pPr>
              <w:spacing w:line="400" w:lineRule="exact"/>
              <w:jc w:val="center"/>
              <w:rPr>
                <w:rFonts w:ascii="宋体" w:hAnsi="宋体"/>
                <w:color w:val="auto"/>
                <w:szCs w:val="21"/>
                <w:highlight w:val="none"/>
              </w:rPr>
            </w:pPr>
          </w:p>
        </w:tc>
      </w:tr>
      <w:tr w14:paraId="3101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7441F5B9">
            <w:pPr>
              <w:spacing w:line="400" w:lineRule="exact"/>
              <w:jc w:val="center"/>
              <w:rPr>
                <w:rFonts w:ascii="宋体" w:hAnsi="宋体"/>
                <w:b/>
                <w:color w:val="auto"/>
                <w:szCs w:val="21"/>
                <w:highlight w:val="none"/>
              </w:rPr>
            </w:pPr>
            <w:r>
              <w:rPr>
                <w:rFonts w:hint="eastAsia" w:ascii="宋体" w:hAnsi="宋体"/>
                <w:b/>
                <w:color w:val="auto"/>
                <w:szCs w:val="21"/>
                <w:highlight w:val="none"/>
              </w:rPr>
              <w:t>7</w:t>
            </w:r>
          </w:p>
        </w:tc>
        <w:tc>
          <w:tcPr>
            <w:tcW w:w="2929" w:type="dxa"/>
            <w:noWrap w:val="0"/>
            <w:vAlign w:val="center"/>
          </w:tcPr>
          <w:p w14:paraId="788C2372">
            <w:pPr>
              <w:jc w:val="center"/>
              <w:rPr>
                <w:rFonts w:ascii="宋体" w:hAnsi="宋体"/>
                <w:b/>
                <w:color w:val="auto"/>
                <w:highlight w:val="none"/>
              </w:rPr>
            </w:pPr>
            <w:r>
              <w:rPr>
                <w:rFonts w:hint="eastAsia" w:ascii="宋体" w:hAnsi="宋体"/>
                <w:b/>
                <w:color w:val="auto"/>
                <w:highlight w:val="none"/>
              </w:rPr>
              <w:t>安全控制目标</w:t>
            </w:r>
          </w:p>
        </w:tc>
        <w:tc>
          <w:tcPr>
            <w:tcW w:w="3800" w:type="dxa"/>
            <w:noWrap w:val="0"/>
            <w:vAlign w:val="center"/>
          </w:tcPr>
          <w:p w14:paraId="4063F9FD">
            <w:pPr>
              <w:rPr>
                <w:rFonts w:ascii="宋体" w:hAnsi="宋体"/>
                <w:color w:val="auto"/>
                <w:highlight w:val="none"/>
              </w:rPr>
            </w:pPr>
            <w:r>
              <w:rPr>
                <w:rFonts w:hint="eastAsia" w:ascii="宋体" w:hAnsi="宋体"/>
                <w:color w:val="auto"/>
                <w:highlight w:val="none"/>
              </w:rPr>
              <w:t>安全达标</w:t>
            </w:r>
          </w:p>
        </w:tc>
        <w:tc>
          <w:tcPr>
            <w:tcW w:w="1418" w:type="dxa"/>
            <w:noWrap w:val="0"/>
            <w:vAlign w:val="center"/>
          </w:tcPr>
          <w:p w14:paraId="5E73E394">
            <w:pPr>
              <w:spacing w:line="400" w:lineRule="exact"/>
              <w:jc w:val="center"/>
              <w:rPr>
                <w:rFonts w:ascii="宋体" w:hAnsi="宋体"/>
                <w:color w:val="auto"/>
                <w:szCs w:val="21"/>
                <w:highlight w:val="none"/>
              </w:rPr>
            </w:pPr>
          </w:p>
        </w:tc>
        <w:tc>
          <w:tcPr>
            <w:tcW w:w="1069" w:type="dxa"/>
            <w:noWrap w:val="0"/>
            <w:vAlign w:val="center"/>
          </w:tcPr>
          <w:p w14:paraId="0C3D7E24">
            <w:pPr>
              <w:spacing w:line="400" w:lineRule="exact"/>
              <w:jc w:val="center"/>
              <w:rPr>
                <w:rFonts w:ascii="宋体" w:hAnsi="宋体"/>
                <w:color w:val="auto"/>
                <w:szCs w:val="21"/>
                <w:highlight w:val="none"/>
              </w:rPr>
            </w:pPr>
          </w:p>
        </w:tc>
      </w:tr>
      <w:tr w14:paraId="3751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770EF137">
            <w:pPr>
              <w:spacing w:line="400" w:lineRule="exact"/>
              <w:jc w:val="center"/>
              <w:rPr>
                <w:rFonts w:ascii="宋体" w:hAnsi="宋体"/>
                <w:b/>
                <w:color w:val="auto"/>
                <w:szCs w:val="21"/>
                <w:highlight w:val="none"/>
              </w:rPr>
            </w:pPr>
            <w:r>
              <w:rPr>
                <w:rFonts w:hint="eastAsia" w:ascii="宋体" w:hAnsi="宋体"/>
                <w:b/>
                <w:color w:val="auto"/>
                <w:szCs w:val="21"/>
                <w:highlight w:val="none"/>
              </w:rPr>
              <w:t>8</w:t>
            </w:r>
          </w:p>
        </w:tc>
        <w:tc>
          <w:tcPr>
            <w:tcW w:w="2929" w:type="dxa"/>
            <w:noWrap w:val="0"/>
            <w:vAlign w:val="center"/>
          </w:tcPr>
          <w:p w14:paraId="0A1F3A95">
            <w:pPr>
              <w:jc w:val="center"/>
              <w:rPr>
                <w:rFonts w:ascii="宋体" w:hAnsi="宋体"/>
                <w:b/>
                <w:color w:val="auto"/>
                <w:highlight w:val="none"/>
              </w:rPr>
            </w:pPr>
            <w:r>
              <w:rPr>
                <w:rFonts w:hint="eastAsia" w:ascii="宋体" w:hAnsi="宋体"/>
                <w:b/>
                <w:color w:val="auto"/>
                <w:highlight w:val="none"/>
              </w:rPr>
              <w:t>进度控制目标</w:t>
            </w:r>
          </w:p>
        </w:tc>
        <w:tc>
          <w:tcPr>
            <w:tcW w:w="3800" w:type="dxa"/>
            <w:noWrap w:val="0"/>
            <w:vAlign w:val="center"/>
          </w:tcPr>
          <w:p w14:paraId="66ADDEF3">
            <w:pPr>
              <w:rPr>
                <w:rFonts w:ascii="宋体" w:hAnsi="宋体"/>
                <w:color w:val="auto"/>
                <w:highlight w:val="none"/>
              </w:rPr>
            </w:pPr>
            <w:r>
              <w:rPr>
                <w:rFonts w:hint="eastAsia" w:ascii="宋体" w:hAnsi="宋体"/>
                <w:color w:val="auto"/>
                <w:highlight w:val="none"/>
              </w:rPr>
              <w:t>控制在施工合同约定的施工工期以内</w:t>
            </w:r>
          </w:p>
        </w:tc>
        <w:tc>
          <w:tcPr>
            <w:tcW w:w="1418" w:type="dxa"/>
            <w:noWrap w:val="0"/>
            <w:vAlign w:val="center"/>
          </w:tcPr>
          <w:p w14:paraId="2F79DD4C">
            <w:pPr>
              <w:spacing w:line="400" w:lineRule="exact"/>
              <w:jc w:val="center"/>
              <w:rPr>
                <w:rFonts w:ascii="宋体" w:hAnsi="宋体"/>
                <w:color w:val="auto"/>
                <w:szCs w:val="21"/>
                <w:highlight w:val="none"/>
              </w:rPr>
            </w:pPr>
          </w:p>
        </w:tc>
        <w:tc>
          <w:tcPr>
            <w:tcW w:w="1069" w:type="dxa"/>
            <w:noWrap w:val="0"/>
            <w:vAlign w:val="center"/>
          </w:tcPr>
          <w:p w14:paraId="063F03BF">
            <w:pPr>
              <w:spacing w:line="400" w:lineRule="exact"/>
              <w:jc w:val="center"/>
              <w:rPr>
                <w:rFonts w:ascii="宋体" w:hAnsi="宋体"/>
                <w:color w:val="auto"/>
                <w:szCs w:val="21"/>
                <w:highlight w:val="none"/>
              </w:rPr>
            </w:pPr>
          </w:p>
        </w:tc>
      </w:tr>
      <w:tr w14:paraId="103D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0D4EA06F">
            <w:pPr>
              <w:spacing w:line="400" w:lineRule="exact"/>
              <w:jc w:val="center"/>
              <w:rPr>
                <w:rFonts w:ascii="宋体" w:hAnsi="宋体"/>
                <w:b/>
                <w:color w:val="auto"/>
                <w:szCs w:val="21"/>
                <w:highlight w:val="none"/>
              </w:rPr>
            </w:pPr>
            <w:r>
              <w:rPr>
                <w:rFonts w:hint="eastAsia" w:ascii="宋体" w:hAnsi="宋体"/>
                <w:b/>
                <w:color w:val="auto"/>
                <w:szCs w:val="21"/>
                <w:highlight w:val="none"/>
              </w:rPr>
              <w:t>9</w:t>
            </w:r>
          </w:p>
        </w:tc>
        <w:tc>
          <w:tcPr>
            <w:tcW w:w="2929" w:type="dxa"/>
            <w:noWrap w:val="0"/>
            <w:vAlign w:val="center"/>
          </w:tcPr>
          <w:p w14:paraId="25E61354">
            <w:pPr>
              <w:jc w:val="center"/>
              <w:rPr>
                <w:rFonts w:ascii="宋体" w:hAnsi="宋体"/>
                <w:b/>
                <w:color w:val="auto"/>
                <w:highlight w:val="none"/>
              </w:rPr>
            </w:pPr>
            <w:r>
              <w:rPr>
                <w:rFonts w:hint="eastAsia" w:ascii="宋体" w:hAnsi="宋体"/>
                <w:b/>
                <w:color w:val="auto"/>
                <w:highlight w:val="none"/>
              </w:rPr>
              <w:t>投资控制目标</w:t>
            </w:r>
          </w:p>
        </w:tc>
        <w:tc>
          <w:tcPr>
            <w:tcW w:w="3800" w:type="dxa"/>
            <w:noWrap w:val="0"/>
            <w:vAlign w:val="center"/>
          </w:tcPr>
          <w:p w14:paraId="7A237B2A">
            <w:pPr>
              <w:rPr>
                <w:rFonts w:ascii="宋体" w:hAnsi="宋体"/>
                <w:color w:val="auto"/>
                <w:highlight w:val="none"/>
              </w:rPr>
            </w:pPr>
            <w:r>
              <w:rPr>
                <w:rFonts w:hint="eastAsia" w:ascii="宋体" w:hAnsi="宋体"/>
                <w:color w:val="auto"/>
                <w:highlight w:val="none"/>
              </w:rPr>
              <w:t>控制计划投资以下，不突破预算</w:t>
            </w:r>
          </w:p>
        </w:tc>
        <w:tc>
          <w:tcPr>
            <w:tcW w:w="1418" w:type="dxa"/>
            <w:noWrap w:val="0"/>
            <w:vAlign w:val="center"/>
          </w:tcPr>
          <w:p w14:paraId="090B1E53">
            <w:pPr>
              <w:spacing w:line="400" w:lineRule="exact"/>
              <w:jc w:val="center"/>
              <w:rPr>
                <w:rFonts w:ascii="宋体" w:hAnsi="宋体"/>
                <w:color w:val="auto"/>
                <w:szCs w:val="21"/>
                <w:highlight w:val="none"/>
              </w:rPr>
            </w:pPr>
          </w:p>
        </w:tc>
        <w:tc>
          <w:tcPr>
            <w:tcW w:w="1069" w:type="dxa"/>
            <w:noWrap w:val="0"/>
            <w:vAlign w:val="center"/>
          </w:tcPr>
          <w:p w14:paraId="20B56CA7">
            <w:pPr>
              <w:spacing w:line="400" w:lineRule="exact"/>
              <w:jc w:val="center"/>
              <w:rPr>
                <w:rFonts w:ascii="宋体" w:hAnsi="宋体"/>
                <w:color w:val="auto"/>
                <w:szCs w:val="21"/>
                <w:highlight w:val="none"/>
              </w:rPr>
            </w:pPr>
          </w:p>
        </w:tc>
      </w:tr>
      <w:tr w14:paraId="17D8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34DFDA3E">
            <w:pPr>
              <w:spacing w:line="400" w:lineRule="exact"/>
              <w:jc w:val="center"/>
              <w:rPr>
                <w:rFonts w:ascii="宋体" w:hAnsi="宋体"/>
                <w:b/>
                <w:color w:val="auto"/>
                <w:szCs w:val="21"/>
                <w:highlight w:val="none"/>
              </w:rPr>
            </w:pPr>
            <w:r>
              <w:rPr>
                <w:rFonts w:hint="eastAsia" w:ascii="宋体" w:hAnsi="宋体"/>
                <w:b/>
                <w:color w:val="auto"/>
                <w:szCs w:val="21"/>
                <w:highlight w:val="none"/>
              </w:rPr>
              <w:t>10</w:t>
            </w:r>
          </w:p>
        </w:tc>
        <w:tc>
          <w:tcPr>
            <w:tcW w:w="2929" w:type="dxa"/>
            <w:noWrap w:val="0"/>
            <w:vAlign w:val="center"/>
          </w:tcPr>
          <w:p w14:paraId="3D2503EE">
            <w:pPr>
              <w:jc w:val="center"/>
              <w:rPr>
                <w:rFonts w:ascii="宋体" w:hAnsi="宋体"/>
                <w:b/>
                <w:color w:val="auto"/>
                <w:highlight w:val="none"/>
              </w:rPr>
            </w:pPr>
            <w:r>
              <w:rPr>
                <w:rFonts w:hint="eastAsia" w:ascii="宋体" w:hAnsi="宋体"/>
                <w:b/>
                <w:color w:val="auto"/>
                <w:highlight w:val="none"/>
              </w:rPr>
              <w:t>对招标文件的确认和意见</w:t>
            </w:r>
          </w:p>
        </w:tc>
        <w:tc>
          <w:tcPr>
            <w:tcW w:w="3800" w:type="dxa"/>
            <w:noWrap w:val="0"/>
            <w:vAlign w:val="center"/>
          </w:tcPr>
          <w:p w14:paraId="60AF5CA7">
            <w:pPr>
              <w:rPr>
                <w:rFonts w:ascii="宋体" w:hAnsi="宋体"/>
                <w:color w:val="auto"/>
                <w:highlight w:val="none"/>
              </w:rPr>
            </w:pPr>
            <w:r>
              <w:rPr>
                <w:rFonts w:hint="eastAsia" w:ascii="宋体" w:hAnsi="宋体"/>
                <w:color w:val="auto"/>
                <w:highlight w:val="none"/>
              </w:rPr>
              <w:t>确认招标文件的全部内容</w:t>
            </w:r>
          </w:p>
        </w:tc>
        <w:tc>
          <w:tcPr>
            <w:tcW w:w="1418" w:type="dxa"/>
            <w:noWrap w:val="0"/>
            <w:vAlign w:val="center"/>
          </w:tcPr>
          <w:p w14:paraId="280D0DCD">
            <w:pPr>
              <w:spacing w:line="400" w:lineRule="exact"/>
              <w:jc w:val="center"/>
              <w:rPr>
                <w:rFonts w:ascii="宋体" w:hAnsi="宋体"/>
                <w:color w:val="auto"/>
                <w:szCs w:val="21"/>
                <w:highlight w:val="none"/>
              </w:rPr>
            </w:pPr>
          </w:p>
        </w:tc>
        <w:tc>
          <w:tcPr>
            <w:tcW w:w="1069" w:type="dxa"/>
            <w:noWrap w:val="0"/>
            <w:vAlign w:val="center"/>
          </w:tcPr>
          <w:p w14:paraId="5F41F9B6">
            <w:pPr>
              <w:spacing w:line="400" w:lineRule="exact"/>
              <w:jc w:val="center"/>
              <w:rPr>
                <w:rFonts w:ascii="宋体" w:hAnsi="宋体"/>
                <w:color w:val="auto"/>
                <w:szCs w:val="21"/>
                <w:highlight w:val="none"/>
              </w:rPr>
            </w:pPr>
          </w:p>
        </w:tc>
      </w:tr>
      <w:tr w14:paraId="68AA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55" w:type="dxa"/>
            <w:noWrap w:val="0"/>
            <w:vAlign w:val="center"/>
          </w:tcPr>
          <w:p w14:paraId="303F5672">
            <w:pPr>
              <w:spacing w:line="400" w:lineRule="exact"/>
              <w:jc w:val="center"/>
              <w:rPr>
                <w:rFonts w:ascii="宋体" w:hAnsi="宋体"/>
                <w:b/>
                <w:color w:val="auto"/>
                <w:szCs w:val="21"/>
                <w:highlight w:val="none"/>
              </w:rPr>
            </w:pPr>
            <w:r>
              <w:rPr>
                <w:rFonts w:hint="eastAsia" w:ascii="宋体" w:hAnsi="宋体"/>
                <w:b/>
                <w:color w:val="auto"/>
                <w:szCs w:val="21"/>
                <w:highlight w:val="none"/>
              </w:rPr>
              <w:t>11</w:t>
            </w:r>
          </w:p>
        </w:tc>
        <w:tc>
          <w:tcPr>
            <w:tcW w:w="2929" w:type="dxa"/>
            <w:noWrap w:val="0"/>
            <w:vAlign w:val="center"/>
          </w:tcPr>
          <w:p w14:paraId="62479221">
            <w:pPr>
              <w:jc w:val="center"/>
              <w:rPr>
                <w:rFonts w:ascii="宋体" w:hAnsi="宋体"/>
                <w:b/>
                <w:color w:val="auto"/>
                <w:highlight w:val="none"/>
              </w:rPr>
            </w:pPr>
            <w:r>
              <w:rPr>
                <w:rFonts w:hint="eastAsia" w:ascii="宋体" w:hAnsi="宋体"/>
                <w:b/>
                <w:color w:val="auto"/>
                <w:highlight w:val="none"/>
              </w:rPr>
              <w:t>监理报价中未包含内容</w:t>
            </w:r>
          </w:p>
        </w:tc>
        <w:tc>
          <w:tcPr>
            <w:tcW w:w="3800" w:type="dxa"/>
            <w:noWrap w:val="0"/>
            <w:vAlign w:val="center"/>
          </w:tcPr>
          <w:p w14:paraId="045B5DF7">
            <w:pPr>
              <w:rPr>
                <w:rFonts w:ascii="宋体" w:hAnsi="宋体"/>
                <w:color w:val="auto"/>
                <w:highlight w:val="none"/>
              </w:rPr>
            </w:pPr>
            <w:r>
              <w:rPr>
                <w:rFonts w:hint="eastAsia" w:ascii="宋体" w:hAnsi="宋体"/>
                <w:color w:val="auto"/>
                <w:highlight w:val="none"/>
              </w:rPr>
              <w:t>监理报价中无未包含的内容</w:t>
            </w:r>
          </w:p>
        </w:tc>
        <w:tc>
          <w:tcPr>
            <w:tcW w:w="1418" w:type="dxa"/>
            <w:noWrap w:val="0"/>
            <w:vAlign w:val="center"/>
          </w:tcPr>
          <w:p w14:paraId="40FF04B4">
            <w:pPr>
              <w:spacing w:line="400" w:lineRule="exact"/>
              <w:jc w:val="center"/>
              <w:rPr>
                <w:rFonts w:ascii="宋体" w:hAnsi="宋体"/>
                <w:color w:val="auto"/>
                <w:szCs w:val="21"/>
                <w:highlight w:val="none"/>
              </w:rPr>
            </w:pPr>
          </w:p>
        </w:tc>
        <w:tc>
          <w:tcPr>
            <w:tcW w:w="1069" w:type="dxa"/>
            <w:noWrap w:val="0"/>
            <w:vAlign w:val="center"/>
          </w:tcPr>
          <w:p w14:paraId="67351380">
            <w:pPr>
              <w:spacing w:line="400" w:lineRule="exact"/>
              <w:jc w:val="center"/>
              <w:rPr>
                <w:rFonts w:ascii="宋体" w:hAnsi="宋体"/>
                <w:color w:val="auto"/>
                <w:szCs w:val="21"/>
                <w:highlight w:val="none"/>
              </w:rPr>
            </w:pPr>
          </w:p>
        </w:tc>
      </w:tr>
    </w:tbl>
    <w:p w14:paraId="4FE1F6DC">
      <w:pPr>
        <w:spacing w:line="400" w:lineRule="exact"/>
        <w:rPr>
          <w:rFonts w:ascii="宋体" w:hAnsi="宋体"/>
          <w:color w:val="auto"/>
          <w:highlight w:val="none"/>
        </w:rPr>
      </w:pPr>
    </w:p>
    <w:p w14:paraId="3D20D32E">
      <w:pPr>
        <w:spacing w:line="400" w:lineRule="exact"/>
        <w:rPr>
          <w:rFonts w:ascii="宋体" w:hAnsi="宋体"/>
          <w:color w:val="auto"/>
          <w:sz w:val="32"/>
          <w:highlight w:val="none"/>
        </w:rPr>
      </w:pPr>
    </w:p>
    <w:p w14:paraId="5BA1CF74">
      <w:pPr>
        <w:spacing w:line="48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5AA7E411">
      <w:pPr>
        <w:spacing w:line="480" w:lineRule="auto"/>
        <w:ind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0500655F">
      <w:pPr>
        <w:spacing w:line="480" w:lineRule="auto"/>
        <w:ind w:firstLine="3780" w:firstLineChars="18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1C65BC4">
      <w:pPr>
        <w:spacing w:line="400" w:lineRule="exact"/>
        <w:jc w:val="center"/>
        <w:rPr>
          <w:rFonts w:ascii="宋体" w:hAnsi="宋体"/>
          <w:b/>
          <w:color w:val="auto"/>
          <w:sz w:val="32"/>
          <w:szCs w:val="32"/>
          <w:highlight w:val="none"/>
        </w:rPr>
      </w:pPr>
      <w:bookmarkStart w:id="14" w:name="_Toc225092473"/>
      <w:r>
        <w:rPr>
          <w:rFonts w:ascii="宋体" w:hAnsi="宋体"/>
          <w:b/>
          <w:color w:val="auto"/>
          <w:sz w:val="32"/>
          <w:szCs w:val="32"/>
          <w:highlight w:val="none"/>
        </w:rPr>
        <w:br w:type="page"/>
      </w:r>
      <w:r>
        <w:rPr>
          <w:rFonts w:hint="eastAsia" w:ascii="宋体" w:hAnsi="宋体"/>
          <w:b/>
          <w:color w:val="auto"/>
          <w:sz w:val="32"/>
          <w:szCs w:val="32"/>
          <w:highlight w:val="none"/>
        </w:rPr>
        <w:t>三、工程建设监理投标承诺书</w:t>
      </w:r>
      <w:bookmarkEnd w:id="14"/>
    </w:p>
    <w:p w14:paraId="1CC81715">
      <w:pPr>
        <w:spacing w:after="240" w:line="160" w:lineRule="exact"/>
        <w:rPr>
          <w:rFonts w:hint="eastAsia" w:ascii="宋体" w:hAnsi="宋体"/>
          <w:color w:val="auto"/>
          <w:highlight w:val="none"/>
        </w:rPr>
      </w:pPr>
    </w:p>
    <w:p w14:paraId="14C2E27A">
      <w:pPr>
        <w:spacing w:line="400" w:lineRule="exact"/>
        <w:rPr>
          <w:rFonts w:ascii="宋体" w:hAnsi="宋体"/>
          <w:color w:val="auto"/>
          <w:highlight w:val="none"/>
        </w:rPr>
      </w:pPr>
      <w:r>
        <w:rPr>
          <w:rFonts w:hint="eastAsia" w:ascii="宋体" w:hAnsi="宋体"/>
          <w:color w:val="auto"/>
          <w:highlight w:val="none"/>
        </w:rPr>
        <w:t>致：</w:t>
      </w:r>
      <w:r>
        <w:rPr>
          <w:rFonts w:hint="eastAsia" w:ascii="宋体" w:hAnsi="宋体"/>
          <w:b/>
          <w:bCs/>
          <w:color w:val="auto"/>
          <w:highlight w:val="none"/>
          <w:u w:val="single"/>
          <w:lang w:eastAsia="zh-CN"/>
        </w:rPr>
        <w:t>云浮市云创源投资控股有限公司</w:t>
      </w:r>
      <w:r>
        <w:rPr>
          <w:rFonts w:hint="eastAsia" w:ascii="宋体" w:hAnsi="宋体"/>
          <w:color w:val="auto"/>
          <w:highlight w:val="none"/>
        </w:rPr>
        <w:t>（招标人）</w:t>
      </w:r>
    </w:p>
    <w:p w14:paraId="07291E92">
      <w:pPr>
        <w:spacing w:before="240" w:line="400" w:lineRule="exact"/>
        <w:ind w:firstLine="482"/>
        <w:rPr>
          <w:rFonts w:ascii="宋体" w:hAnsi="宋体"/>
          <w:color w:val="auto"/>
          <w:highlight w:val="none"/>
        </w:rPr>
      </w:pPr>
      <w:r>
        <w:rPr>
          <w:rFonts w:hint="eastAsia" w:ascii="宋体" w:hAnsi="宋体"/>
          <w:color w:val="auto"/>
          <w:highlight w:val="none"/>
        </w:rPr>
        <w:t>经认真分析研究招标人提供的招标文件并经考察工程现场，我公司将决定参与本工程的投标，并郑重承诺：</w:t>
      </w:r>
    </w:p>
    <w:p w14:paraId="6684F94F">
      <w:pPr>
        <w:spacing w:line="400" w:lineRule="exact"/>
        <w:ind w:firstLine="482"/>
        <w:rPr>
          <w:rFonts w:ascii="宋体" w:hAnsi="宋体"/>
          <w:color w:val="auto"/>
          <w:highlight w:val="none"/>
        </w:rPr>
      </w:pPr>
      <w:r>
        <w:rPr>
          <w:rFonts w:hint="eastAsia" w:ascii="宋体" w:hAnsi="宋体"/>
          <w:color w:val="auto"/>
          <w:highlight w:val="none"/>
        </w:rPr>
        <w:t>1、在投标函中填报的监理费是投标人按照招标文件的要求完成监理招标文件及监理合同规定的全部工作内容所需的全部费用（含合理成本、税金及利润等一切费用）。</w:t>
      </w:r>
    </w:p>
    <w:p w14:paraId="5057B771">
      <w:pPr>
        <w:spacing w:line="400" w:lineRule="exact"/>
        <w:ind w:firstLine="482"/>
        <w:rPr>
          <w:rFonts w:ascii="宋体" w:hAnsi="宋体"/>
          <w:color w:val="auto"/>
          <w:highlight w:val="none"/>
        </w:rPr>
      </w:pPr>
      <w:r>
        <w:rPr>
          <w:rFonts w:hint="eastAsia" w:ascii="宋体" w:hAnsi="宋体"/>
          <w:color w:val="auto"/>
          <w:highlight w:val="none"/>
        </w:rPr>
        <w:t>2、本投标书中拟派项目总监不得同时(自本工程监理招标公告发出之日起至中标公示发出之日止)参加其他项目的投标，如目前有在监项目的，必须已经在监项目建设单位同意。列出的监理机构人员在中标后组成本工程项目监理部，保证全部人员在监理服务的全过程中根据本工程监理工作的需要投入本项目的监理工作中。保证在施工阶段，现场值班监理人员专业满足监理工作需要。</w:t>
      </w:r>
    </w:p>
    <w:p w14:paraId="4A9192E3">
      <w:pPr>
        <w:spacing w:line="400" w:lineRule="exact"/>
        <w:ind w:firstLine="482"/>
        <w:rPr>
          <w:rFonts w:ascii="宋体" w:hAnsi="宋体"/>
          <w:color w:val="auto"/>
          <w:highlight w:val="none"/>
        </w:rPr>
      </w:pPr>
      <w:r>
        <w:rPr>
          <w:rFonts w:hint="eastAsia" w:ascii="宋体" w:hAnsi="宋体"/>
          <w:color w:val="auto"/>
          <w:highlight w:val="none"/>
        </w:rPr>
        <w:t xml:space="preserve">3、未经招标人方认可，投标文件中派出的项目监理人员不任意更改。如确需变更，必须先取得招标人方认可并保证变更后的监理人员能够更好地完成本工程项目的监理工作内容； </w:t>
      </w:r>
    </w:p>
    <w:p w14:paraId="31A9A33A">
      <w:pPr>
        <w:spacing w:line="400" w:lineRule="exact"/>
        <w:ind w:firstLine="482"/>
        <w:rPr>
          <w:rFonts w:ascii="宋体" w:hAnsi="宋体"/>
          <w:color w:val="auto"/>
          <w:highlight w:val="none"/>
        </w:rPr>
      </w:pPr>
      <w:r>
        <w:rPr>
          <w:rFonts w:hint="eastAsia" w:ascii="宋体" w:hAnsi="宋体"/>
          <w:color w:val="auto"/>
          <w:highlight w:val="none"/>
        </w:rPr>
        <w:t>4、监理单位拟投入本工程的仪器设备要按投标文件所填报到场。</w:t>
      </w:r>
    </w:p>
    <w:p w14:paraId="0983BE2B">
      <w:pPr>
        <w:spacing w:line="400" w:lineRule="exact"/>
        <w:ind w:firstLine="482"/>
        <w:rPr>
          <w:rFonts w:ascii="宋体" w:hAnsi="宋体"/>
          <w:color w:val="auto"/>
          <w:highlight w:val="none"/>
        </w:rPr>
      </w:pPr>
      <w:r>
        <w:rPr>
          <w:rFonts w:hint="eastAsia" w:ascii="宋体" w:hAnsi="宋体"/>
          <w:color w:val="auto"/>
          <w:highlight w:val="none"/>
        </w:rPr>
        <w:t>5、派出的项目监理机构人员廉洁自律，不索取、收受委托合同约定以外的礼金和其他财物，保证监理单位不与施工单位等有利益关系的单位或个人进行任何不正当的接触，不利用职务之便谋取其他不正当的利益。</w:t>
      </w:r>
    </w:p>
    <w:p w14:paraId="726526A6">
      <w:pPr>
        <w:spacing w:line="400" w:lineRule="exact"/>
        <w:ind w:firstLine="482"/>
        <w:rPr>
          <w:rFonts w:ascii="宋体" w:hAnsi="宋体"/>
          <w:color w:val="auto"/>
          <w:highlight w:val="none"/>
        </w:rPr>
      </w:pPr>
      <w:r>
        <w:rPr>
          <w:rFonts w:hint="eastAsia" w:ascii="宋体" w:hAnsi="宋体"/>
          <w:color w:val="auto"/>
          <w:highlight w:val="none"/>
        </w:rPr>
        <w:t>6、投标过程中，遵循公开、公正、公平的原则，并与其他投标人友好竞争，保证在投标过程中不相互串通投标报价；不排挤其他投标人的合法权益；也不以其他人名义投标。</w:t>
      </w:r>
    </w:p>
    <w:p w14:paraId="3C052E7F">
      <w:pPr>
        <w:spacing w:line="400" w:lineRule="exact"/>
        <w:ind w:firstLine="482"/>
        <w:rPr>
          <w:rFonts w:ascii="宋体" w:hAnsi="宋体"/>
          <w:color w:val="auto"/>
          <w:highlight w:val="none"/>
        </w:rPr>
      </w:pPr>
      <w:r>
        <w:rPr>
          <w:rFonts w:hint="eastAsia" w:ascii="宋体" w:hAnsi="宋体"/>
          <w:color w:val="auto"/>
          <w:highlight w:val="none"/>
        </w:rPr>
        <w:t>7、投标文件中所描述的企业和监理人员情况以及所提供的证明材料是真实、准确的。如有虚假，我公司愿接受建设行政主管部门给予的任何处罚。</w:t>
      </w:r>
    </w:p>
    <w:p w14:paraId="48C7DB31">
      <w:pPr>
        <w:spacing w:line="400" w:lineRule="exact"/>
        <w:ind w:firstLine="482"/>
        <w:rPr>
          <w:rFonts w:ascii="宋体" w:hAnsi="宋体"/>
          <w:color w:val="auto"/>
          <w:highlight w:val="none"/>
        </w:rPr>
      </w:pPr>
      <w:r>
        <w:rPr>
          <w:rFonts w:hint="eastAsia" w:ascii="宋体" w:hAnsi="宋体"/>
          <w:color w:val="auto"/>
          <w:highlight w:val="none"/>
        </w:rPr>
        <w:t>8、如我公司以任何方式弄虚作假骗取中标；无论任何时候，招标人均可无条件取消我公司的投标资格或中标资格，已签订合同的可以随时终止合同而不需要给予我公司任何补偿。</w:t>
      </w:r>
    </w:p>
    <w:p w14:paraId="62AA5670">
      <w:pPr>
        <w:spacing w:line="400" w:lineRule="exact"/>
        <w:ind w:firstLine="482"/>
        <w:rPr>
          <w:rFonts w:ascii="宋体" w:hAnsi="宋体"/>
          <w:color w:val="auto"/>
          <w:highlight w:val="none"/>
        </w:rPr>
      </w:pPr>
      <w:r>
        <w:rPr>
          <w:rFonts w:hint="eastAsia" w:ascii="宋体" w:hAnsi="宋体"/>
          <w:color w:val="auto"/>
          <w:highlight w:val="none"/>
        </w:rPr>
        <w:t>9、如我公司中标，保证按规定的时间与招标人签订监理服务合同，及时报有关主管部门审核备案，除上报建设行政主管部门备案的那一份外，承诺不再行订立背离该合同实质性内容的其他协议；</w:t>
      </w:r>
    </w:p>
    <w:p w14:paraId="0FCFDF2C">
      <w:pPr>
        <w:spacing w:line="400" w:lineRule="exact"/>
        <w:ind w:firstLine="482"/>
        <w:rPr>
          <w:rFonts w:ascii="宋体" w:hAnsi="宋体"/>
          <w:color w:val="auto"/>
          <w:highlight w:val="none"/>
        </w:rPr>
      </w:pPr>
      <w:r>
        <w:rPr>
          <w:rFonts w:hint="eastAsia" w:ascii="宋体" w:hAnsi="宋体"/>
          <w:color w:val="auto"/>
          <w:highlight w:val="none"/>
        </w:rPr>
        <w:t>10、如我公司中标，保证严格按照经招标人认可的监理规划和监理实施细则开展工作。</w:t>
      </w:r>
    </w:p>
    <w:p w14:paraId="7B482348">
      <w:pPr>
        <w:spacing w:line="400" w:lineRule="exact"/>
        <w:ind w:firstLine="482"/>
        <w:rPr>
          <w:rFonts w:ascii="宋体" w:hAnsi="宋体"/>
          <w:color w:val="auto"/>
          <w:highlight w:val="none"/>
        </w:rPr>
      </w:pPr>
      <w:r>
        <w:rPr>
          <w:rFonts w:hint="eastAsia" w:ascii="宋体" w:hAnsi="宋体"/>
          <w:color w:val="auto"/>
          <w:highlight w:val="none"/>
        </w:rPr>
        <w:t>11、充分理解和尊重招标人的选择。</w:t>
      </w:r>
    </w:p>
    <w:p w14:paraId="5B87FEF4">
      <w:pPr>
        <w:spacing w:line="400" w:lineRule="exact"/>
        <w:rPr>
          <w:rFonts w:hint="eastAsia" w:ascii="宋体" w:hAnsi="宋体"/>
          <w:color w:val="auto"/>
          <w:highlight w:val="none"/>
        </w:rPr>
      </w:pPr>
    </w:p>
    <w:p w14:paraId="5507909A">
      <w:pPr>
        <w:spacing w:line="400" w:lineRule="exact"/>
        <w:rPr>
          <w:rFonts w:ascii="宋体" w:hAnsi="宋体"/>
          <w:color w:val="auto"/>
          <w:highlight w:val="none"/>
        </w:rPr>
      </w:pPr>
    </w:p>
    <w:p w14:paraId="648A59C2">
      <w:pPr>
        <w:spacing w:line="48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7337E3C1">
      <w:pPr>
        <w:spacing w:line="480" w:lineRule="auto"/>
        <w:ind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19F39874">
      <w:pPr>
        <w:spacing w:line="480" w:lineRule="auto"/>
        <w:ind w:firstLine="3780" w:firstLineChars="18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B19FC01">
      <w:pPr>
        <w:widowControl/>
        <w:rPr>
          <w:rFonts w:ascii="宋体" w:hAnsi="宋体"/>
          <w:color w:val="auto"/>
          <w:highlight w:val="none"/>
        </w:rPr>
      </w:pPr>
    </w:p>
    <w:p w14:paraId="330735FA">
      <w:pPr>
        <w:spacing w:line="480" w:lineRule="auto"/>
        <w:ind w:firstLine="480"/>
        <w:jc w:val="center"/>
        <w:rPr>
          <w:rFonts w:hint="eastAsia" w:ascii="宋体" w:hAnsi="宋体"/>
          <w:b/>
          <w:color w:val="auto"/>
          <w:sz w:val="32"/>
          <w:szCs w:val="32"/>
          <w:highlight w:val="none"/>
        </w:rPr>
      </w:pPr>
      <w:r>
        <w:rPr>
          <w:rFonts w:ascii="宋体" w:hAnsi="宋体"/>
          <w:color w:val="auto"/>
          <w:highlight w:val="none"/>
        </w:rPr>
        <w:br w:type="page"/>
      </w:r>
      <w:bookmarkStart w:id="15" w:name="_Toc221452761"/>
      <w:r>
        <w:rPr>
          <w:rFonts w:hint="eastAsia" w:ascii="宋体" w:hAnsi="宋体"/>
          <w:b/>
          <w:color w:val="auto"/>
          <w:sz w:val="32"/>
          <w:szCs w:val="32"/>
          <w:highlight w:val="none"/>
        </w:rPr>
        <w:t>四、法定代表人身份证明书</w:t>
      </w:r>
      <w:bookmarkEnd w:id="15"/>
    </w:p>
    <w:p w14:paraId="6EEF137E">
      <w:pPr>
        <w:widowControl/>
        <w:jc w:val="center"/>
        <w:rPr>
          <w:color w:val="auto"/>
          <w:szCs w:val="21"/>
          <w:highlight w:val="none"/>
        </w:rPr>
      </w:pPr>
      <w:r>
        <w:rPr>
          <w:rFonts w:hint="eastAsia"/>
          <w:color w:val="auto"/>
          <w:szCs w:val="21"/>
          <w:highlight w:val="none"/>
        </w:rPr>
        <w:t>（或采用工商部门格式）</w:t>
      </w:r>
    </w:p>
    <w:p w14:paraId="325E2F73">
      <w:pPr>
        <w:spacing w:line="400" w:lineRule="exact"/>
        <w:rPr>
          <w:rFonts w:ascii="宋体" w:hAnsi="宋体"/>
          <w:b/>
          <w:color w:val="auto"/>
          <w:highlight w:val="none"/>
        </w:rPr>
      </w:pPr>
    </w:p>
    <w:p w14:paraId="5C7ADDF6">
      <w:pPr>
        <w:spacing w:line="480" w:lineRule="auto"/>
        <w:ind w:firstLine="612"/>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p>
    <w:p w14:paraId="127C0E3E">
      <w:pPr>
        <w:spacing w:line="480" w:lineRule="auto"/>
        <w:ind w:firstLine="610"/>
        <w:rPr>
          <w:rFonts w:ascii="宋体" w:hAnsi="宋体"/>
          <w:color w:val="auto"/>
          <w:highlight w:val="none"/>
          <w:u w:val="single"/>
        </w:rPr>
      </w:pPr>
      <w:r>
        <w:rPr>
          <w:rFonts w:hint="eastAsia" w:ascii="宋体" w:hAnsi="宋体"/>
          <w:color w:val="auto"/>
          <w:highlight w:val="none"/>
        </w:rPr>
        <w:t>单位性质：</w:t>
      </w:r>
      <w:r>
        <w:rPr>
          <w:rFonts w:hint="eastAsia" w:ascii="宋体" w:hAnsi="宋体"/>
          <w:color w:val="auto"/>
          <w:highlight w:val="none"/>
          <w:u w:val="single"/>
        </w:rPr>
        <w:t xml:space="preserve">                                              </w:t>
      </w:r>
    </w:p>
    <w:p w14:paraId="45DFB83A">
      <w:pPr>
        <w:spacing w:line="480" w:lineRule="auto"/>
        <w:ind w:firstLine="610"/>
        <w:rPr>
          <w:rFonts w:ascii="宋体" w:hAnsi="宋体"/>
          <w:color w:val="auto"/>
          <w:highlight w:val="none"/>
        </w:rPr>
      </w:pPr>
      <w:r>
        <w:rPr>
          <w:rFonts w:hint="eastAsia" w:ascii="宋体" w:hAnsi="宋体"/>
          <w:color w:val="auto"/>
          <w:highlight w:val="none"/>
        </w:rPr>
        <w:t>地址：</w:t>
      </w:r>
      <w:r>
        <w:rPr>
          <w:rFonts w:hint="eastAsia" w:ascii="宋体" w:hAnsi="宋体"/>
          <w:color w:val="auto"/>
          <w:highlight w:val="none"/>
          <w:u w:val="single"/>
        </w:rPr>
        <w:t xml:space="preserve">                                                  </w:t>
      </w:r>
    </w:p>
    <w:p w14:paraId="48040A11">
      <w:pPr>
        <w:spacing w:line="480" w:lineRule="auto"/>
        <w:ind w:firstLine="610"/>
        <w:rPr>
          <w:rFonts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9853A7E">
      <w:pPr>
        <w:spacing w:line="480" w:lineRule="auto"/>
        <w:ind w:firstLine="610"/>
        <w:rPr>
          <w:rFonts w:ascii="宋体" w:hAnsi="宋体"/>
          <w:color w:val="auto"/>
          <w:highlight w:val="none"/>
          <w:u w:val="single"/>
        </w:rPr>
      </w:pPr>
      <w:r>
        <w:rPr>
          <w:rFonts w:hint="eastAsia" w:ascii="宋体" w:hAnsi="宋体"/>
          <w:color w:val="auto"/>
          <w:highlight w:val="none"/>
        </w:rPr>
        <w:t>经营范围：</w:t>
      </w:r>
      <w:r>
        <w:rPr>
          <w:rFonts w:hint="eastAsia" w:ascii="宋体" w:hAnsi="宋体"/>
          <w:color w:val="auto"/>
          <w:highlight w:val="none"/>
          <w:u w:val="single"/>
        </w:rPr>
        <w:t xml:space="preserve">                                            </w:t>
      </w:r>
    </w:p>
    <w:p w14:paraId="6F223EBE">
      <w:pPr>
        <w:spacing w:line="480" w:lineRule="auto"/>
        <w:ind w:firstLine="610"/>
        <w:rPr>
          <w:rFonts w:ascii="宋体" w:hAnsi="宋体"/>
          <w:color w:val="auto"/>
          <w:highlight w:val="none"/>
          <w:u w:val="singl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 xml:space="preserve">   性别：</w:t>
      </w:r>
      <w:r>
        <w:rPr>
          <w:rFonts w:hint="eastAsia" w:ascii="宋体" w:hAnsi="宋体"/>
          <w:color w:val="auto"/>
          <w:highlight w:val="none"/>
          <w:u w:val="single"/>
        </w:rPr>
        <w:t xml:space="preserve">        </w:t>
      </w:r>
      <w:r>
        <w:rPr>
          <w:rFonts w:hint="eastAsia" w:ascii="宋体" w:hAnsi="宋体"/>
          <w:color w:val="auto"/>
          <w:highlight w:val="none"/>
        </w:rPr>
        <w:t xml:space="preserve">   年龄：</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14:paraId="429EA9DC">
      <w:pPr>
        <w:spacing w:line="480" w:lineRule="auto"/>
        <w:ind w:firstLine="610"/>
        <w:rPr>
          <w:rFonts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w:t>
      </w:r>
      <w:r>
        <w:rPr>
          <w:rFonts w:hint="eastAsia" w:ascii="宋体" w:hAnsi="宋体"/>
          <w:color w:val="auto"/>
          <w:highlight w:val="none"/>
        </w:rPr>
        <w:t>（投标人单位名称）的法定代表人。</w:t>
      </w:r>
    </w:p>
    <w:p w14:paraId="1DFB8BC1">
      <w:pPr>
        <w:spacing w:line="400" w:lineRule="exact"/>
        <w:rPr>
          <w:rFonts w:ascii="宋体" w:hAnsi="宋体"/>
          <w:color w:val="auto"/>
          <w:highlight w:val="none"/>
        </w:rPr>
      </w:pPr>
    </w:p>
    <w:p w14:paraId="4AEC24B2">
      <w:pPr>
        <w:spacing w:line="400" w:lineRule="exact"/>
        <w:ind w:firstLine="610"/>
        <w:rPr>
          <w:rFonts w:ascii="宋体" w:hAnsi="宋体"/>
          <w:color w:val="auto"/>
          <w:highlight w:val="none"/>
        </w:rPr>
      </w:pPr>
      <w:r>
        <w:rPr>
          <w:rFonts w:hint="eastAsia" w:ascii="宋体" w:hAnsi="宋体"/>
          <w:color w:val="auto"/>
          <w:highlight w:val="none"/>
        </w:rPr>
        <w:t>特此证明。</w:t>
      </w:r>
    </w:p>
    <w:p w14:paraId="426A8558">
      <w:pPr>
        <w:spacing w:line="400" w:lineRule="exact"/>
        <w:rPr>
          <w:rFonts w:ascii="宋体" w:hAnsi="宋体"/>
          <w:color w:val="auto"/>
          <w:highlight w:val="none"/>
        </w:rPr>
      </w:pPr>
    </w:p>
    <w:p w14:paraId="6259EC7D">
      <w:pPr>
        <w:spacing w:line="400" w:lineRule="exact"/>
        <w:rPr>
          <w:rFonts w:ascii="宋体" w:hAnsi="宋体"/>
          <w:color w:val="auto"/>
          <w:highlight w:val="none"/>
        </w:rPr>
      </w:pPr>
    </w:p>
    <w:p w14:paraId="6FD1DA9D">
      <w:pPr>
        <w:spacing w:line="400" w:lineRule="exact"/>
        <w:rPr>
          <w:rFonts w:ascii="宋体" w:hAnsi="宋体"/>
          <w:color w:val="auto"/>
          <w:highlight w:val="none"/>
        </w:rPr>
      </w:pPr>
    </w:p>
    <w:p w14:paraId="26584311">
      <w:pPr>
        <w:spacing w:line="400" w:lineRule="exact"/>
        <w:rPr>
          <w:rFonts w:ascii="宋体" w:hAnsi="宋体"/>
          <w:color w:val="auto"/>
          <w:highlight w:val="none"/>
        </w:rPr>
      </w:pPr>
    </w:p>
    <w:p w14:paraId="7305FB49">
      <w:pPr>
        <w:spacing w:line="400" w:lineRule="exact"/>
        <w:rPr>
          <w:rFonts w:ascii="宋体" w:hAnsi="宋体"/>
          <w:color w:val="auto"/>
          <w:highlight w:val="none"/>
        </w:rPr>
      </w:pPr>
    </w:p>
    <w:p w14:paraId="7C36A22D">
      <w:pPr>
        <w:tabs>
          <w:tab w:val="left" w:pos="720"/>
          <w:tab w:val="left" w:pos="900"/>
        </w:tabs>
        <w:spacing w:line="400" w:lineRule="exact"/>
        <w:ind w:left="235" w:leftChars="112" w:firstLine="3542" w:firstLineChars="1687"/>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69A318B8">
      <w:pPr>
        <w:tabs>
          <w:tab w:val="left" w:pos="720"/>
          <w:tab w:val="left" w:pos="900"/>
        </w:tabs>
        <w:spacing w:line="400" w:lineRule="exact"/>
        <w:rPr>
          <w:rFonts w:ascii="宋体" w:hAnsi="宋体"/>
          <w:color w:val="auto"/>
          <w:highlight w:val="none"/>
        </w:rPr>
      </w:pPr>
    </w:p>
    <w:p w14:paraId="5231AF8B">
      <w:pPr>
        <w:tabs>
          <w:tab w:val="left" w:pos="720"/>
          <w:tab w:val="left" w:pos="900"/>
        </w:tabs>
        <w:spacing w:line="400" w:lineRule="exact"/>
        <w:ind w:left="0" w:leftChars="0" w:firstLine="3780" w:firstLineChars="18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8E25FDF">
      <w:pPr>
        <w:spacing w:line="400" w:lineRule="exact"/>
        <w:rPr>
          <w:rFonts w:ascii="宋体" w:hAnsi="宋体"/>
          <w:color w:val="auto"/>
          <w:highlight w:val="none"/>
        </w:rPr>
      </w:pPr>
    </w:p>
    <w:p w14:paraId="3F2C4998">
      <w:pPr>
        <w:spacing w:line="400" w:lineRule="exact"/>
        <w:rPr>
          <w:rFonts w:ascii="宋体" w:hAnsi="宋体"/>
          <w:color w:val="auto"/>
          <w:highlight w:val="none"/>
        </w:rPr>
      </w:pPr>
    </w:p>
    <w:p w14:paraId="4CA0CA99">
      <w:pPr>
        <w:pStyle w:val="3"/>
        <w:spacing w:line="400" w:lineRule="exact"/>
        <w:rPr>
          <w:color w:val="auto"/>
          <w:sz w:val="21"/>
          <w:szCs w:val="21"/>
          <w:highlight w:val="none"/>
        </w:rPr>
      </w:pPr>
      <w:r>
        <w:rPr>
          <w:rFonts w:hint="eastAsia"/>
          <w:color w:val="auto"/>
          <w:sz w:val="21"/>
          <w:szCs w:val="21"/>
          <w:highlight w:val="none"/>
        </w:rPr>
        <w:t>注：后附法定代表人身份证。</w:t>
      </w:r>
    </w:p>
    <w:p w14:paraId="6FBE7ACA">
      <w:pPr>
        <w:spacing w:line="400" w:lineRule="exact"/>
        <w:jc w:val="center"/>
        <w:rPr>
          <w:rFonts w:hint="eastAsia" w:ascii="宋体" w:hAnsi="宋体"/>
          <w:b/>
          <w:color w:val="auto"/>
          <w:sz w:val="32"/>
          <w:szCs w:val="32"/>
          <w:highlight w:val="none"/>
        </w:rPr>
      </w:pPr>
      <w:bookmarkStart w:id="16" w:name="_Toc221452762"/>
      <w:r>
        <w:rPr>
          <w:rFonts w:ascii="宋体" w:hAnsi="宋体"/>
          <w:b/>
          <w:color w:val="auto"/>
          <w:sz w:val="32"/>
          <w:szCs w:val="32"/>
          <w:highlight w:val="none"/>
        </w:rPr>
        <w:br w:type="page"/>
      </w:r>
      <w:r>
        <w:rPr>
          <w:rFonts w:hint="eastAsia" w:ascii="宋体" w:hAnsi="宋体"/>
          <w:b/>
          <w:color w:val="auto"/>
          <w:sz w:val="32"/>
          <w:szCs w:val="32"/>
          <w:highlight w:val="none"/>
        </w:rPr>
        <w:t>五、授权委托书（如有）</w:t>
      </w:r>
      <w:bookmarkEnd w:id="16"/>
    </w:p>
    <w:p w14:paraId="0CAD9202">
      <w:pPr>
        <w:widowControl/>
        <w:jc w:val="center"/>
        <w:rPr>
          <w:color w:val="auto"/>
          <w:szCs w:val="21"/>
          <w:highlight w:val="none"/>
        </w:rPr>
      </w:pPr>
      <w:r>
        <w:rPr>
          <w:rFonts w:hint="eastAsia"/>
          <w:color w:val="auto"/>
          <w:szCs w:val="21"/>
          <w:highlight w:val="none"/>
        </w:rPr>
        <w:t>（或采用工商部门格式）</w:t>
      </w:r>
    </w:p>
    <w:p w14:paraId="72E7F560">
      <w:pPr>
        <w:spacing w:line="400" w:lineRule="exact"/>
        <w:ind w:firstLine="610"/>
        <w:rPr>
          <w:rFonts w:ascii="宋体" w:hAnsi="宋体"/>
          <w:color w:val="auto"/>
          <w:highlight w:val="none"/>
        </w:rPr>
      </w:pPr>
    </w:p>
    <w:p w14:paraId="1B141A24">
      <w:pPr>
        <w:spacing w:line="480" w:lineRule="auto"/>
        <w:ind w:firstLine="420" w:firstLineChars="200"/>
        <w:rPr>
          <w:rFonts w:ascii="宋体" w:hAnsi="宋体"/>
          <w:color w:val="auto"/>
          <w:highlight w:val="none"/>
        </w:rPr>
      </w:pPr>
      <w:r>
        <w:rPr>
          <w:rFonts w:hint="eastAsia" w:ascii="宋体" w:hAnsi="宋体"/>
          <w:color w:val="auto"/>
          <w:highlight w:val="none"/>
        </w:rPr>
        <w:t>本授权委托书声明：我</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（投标人名称）的法定代表人，现授权委托</w:t>
      </w:r>
      <w:r>
        <w:rPr>
          <w:rFonts w:hint="eastAsia" w:ascii="宋体" w:hAnsi="宋体"/>
          <w:color w:val="auto"/>
          <w:highlight w:val="none"/>
          <w:u w:val="single"/>
        </w:rPr>
        <w:t xml:space="preserve">             </w:t>
      </w:r>
      <w:r>
        <w:rPr>
          <w:rFonts w:hint="eastAsia" w:ascii="宋体" w:hAnsi="宋体"/>
          <w:color w:val="auto"/>
          <w:highlight w:val="none"/>
        </w:rPr>
        <w:t>（单位名称）的</w:t>
      </w:r>
      <w:r>
        <w:rPr>
          <w:rFonts w:hint="eastAsia" w:ascii="宋体" w:hAnsi="宋体"/>
          <w:color w:val="auto"/>
          <w:highlight w:val="none"/>
          <w:u w:val="single"/>
        </w:rPr>
        <w:t xml:space="preserve">         </w:t>
      </w:r>
      <w:r>
        <w:rPr>
          <w:rFonts w:hint="eastAsia" w:ascii="宋体" w:hAnsi="宋体"/>
          <w:color w:val="auto"/>
          <w:highlight w:val="none"/>
        </w:rPr>
        <w:t>（姓名）为我公司参加投标、签署本工程的投标文件，我承认代理人全权代表我所签署的本工程的投标文件的内容。</w:t>
      </w:r>
    </w:p>
    <w:p w14:paraId="0093A9D6">
      <w:pPr>
        <w:spacing w:line="480" w:lineRule="auto"/>
        <w:ind w:firstLine="420" w:firstLineChars="200"/>
        <w:rPr>
          <w:rFonts w:ascii="宋体" w:hAnsi="宋体"/>
          <w:color w:val="auto"/>
          <w:highlight w:val="none"/>
        </w:rPr>
      </w:pPr>
      <w:r>
        <w:rPr>
          <w:rFonts w:hint="eastAsia" w:ascii="宋体" w:hAnsi="宋体"/>
          <w:color w:val="auto"/>
          <w:highlight w:val="none"/>
        </w:rPr>
        <w:t>代理人无转委托权，特此委托。</w:t>
      </w:r>
    </w:p>
    <w:p w14:paraId="2F60EAA1">
      <w:pPr>
        <w:spacing w:line="400" w:lineRule="exact"/>
        <w:ind w:left="1260"/>
        <w:rPr>
          <w:rFonts w:ascii="宋体" w:hAnsi="宋体"/>
          <w:color w:val="auto"/>
          <w:highlight w:val="none"/>
        </w:rPr>
      </w:pPr>
    </w:p>
    <w:p w14:paraId="0ACD777C">
      <w:pPr>
        <w:spacing w:line="400" w:lineRule="exact"/>
        <w:ind w:left="1260"/>
        <w:rPr>
          <w:rFonts w:ascii="宋体" w:hAnsi="宋体"/>
          <w:color w:val="auto"/>
          <w:highlight w:val="none"/>
        </w:rPr>
      </w:pPr>
    </w:p>
    <w:p w14:paraId="3BA87C36">
      <w:pPr>
        <w:spacing w:line="400" w:lineRule="exact"/>
        <w:ind w:left="1260"/>
        <w:rPr>
          <w:rFonts w:ascii="宋体" w:hAnsi="宋体"/>
          <w:color w:val="auto"/>
          <w:highlight w:val="none"/>
        </w:rPr>
      </w:pPr>
    </w:p>
    <w:p w14:paraId="23B0F902">
      <w:pPr>
        <w:spacing w:line="400" w:lineRule="exact"/>
        <w:ind w:left="1260"/>
        <w:rPr>
          <w:rFonts w:ascii="宋体" w:hAnsi="宋体"/>
          <w:color w:val="auto"/>
          <w:highlight w:val="none"/>
        </w:rPr>
      </w:pPr>
    </w:p>
    <w:p w14:paraId="133FBDFC">
      <w:pPr>
        <w:spacing w:line="400" w:lineRule="exact"/>
        <w:ind w:left="1260"/>
        <w:rPr>
          <w:rFonts w:ascii="宋体" w:hAnsi="宋体"/>
          <w:color w:val="auto"/>
          <w:highlight w:val="none"/>
        </w:rPr>
      </w:pPr>
    </w:p>
    <w:p w14:paraId="0DC203F4">
      <w:pPr>
        <w:spacing w:line="400" w:lineRule="exact"/>
        <w:ind w:left="1260"/>
        <w:rPr>
          <w:rFonts w:ascii="宋体" w:hAnsi="宋体"/>
          <w:color w:val="auto"/>
          <w:highlight w:val="none"/>
        </w:rPr>
      </w:pPr>
    </w:p>
    <w:p w14:paraId="0981D458">
      <w:pPr>
        <w:spacing w:line="400" w:lineRule="exact"/>
        <w:ind w:left="1260"/>
        <w:rPr>
          <w:rFonts w:ascii="宋体" w:hAnsi="宋体"/>
          <w:color w:val="auto"/>
          <w:highlight w:val="none"/>
        </w:rPr>
      </w:pPr>
    </w:p>
    <w:p w14:paraId="00F404B7">
      <w:pPr>
        <w:spacing w:line="400" w:lineRule="exact"/>
        <w:ind w:left="0" w:leftChars="0" w:firstLine="3780" w:firstLineChars="1800"/>
        <w:rPr>
          <w:rFonts w:ascii="宋体" w:hAnsi="宋体"/>
          <w:color w:val="auto"/>
          <w:highlight w:val="none"/>
          <w:u w:val="single"/>
        </w:rPr>
      </w:pPr>
      <w:r>
        <w:rPr>
          <w:rFonts w:hint="eastAsia" w:ascii="宋体" w:hAnsi="宋体"/>
          <w:color w:val="auto"/>
          <w:highlight w:val="none"/>
        </w:rPr>
        <w:t>代理人：</w:t>
      </w:r>
      <w:r>
        <w:rPr>
          <w:rFonts w:hint="eastAsia" w:ascii="宋体" w:hAnsi="宋体"/>
          <w:color w:val="auto"/>
          <w:highlight w:val="none"/>
          <w:u w:val="single"/>
        </w:rPr>
        <w:t xml:space="preserve">            </w:t>
      </w:r>
      <w:r>
        <w:rPr>
          <w:rFonts w:hint="eastAsia" w:ascii="宋体" w:hAnsi="宋体"/>
          <w:color w:val="auto"/>
          <w:highlight w:val="none"/>
        </w:rPr>
        <w:t>（签字）   性别 ：</w:t>
      </w:r>
      <w:r>
        <w:rPr>
          <w:rFonts w:hint="eastAsia" w:ascii="宋体" w:hAnsi="宋体"/>
          <w:color w:val="auto"/>
          <w:highlight w:val="none"/>
          <w:u w:val="single"/>
        </w:rPr>
        <w:t xml:space="preserve">     </w:t>
      </w:r>
      <w:r>
        <w:rPr>
          <w:rFonts w:hint="eastAsia" w:ascii="宋体" w:hAnsi="宋体"/>
          <w:color w:val="auto"/>
          <w:highlight w:val="none"/>
        </w:rPr>
        <w:t xml:space="preserve"> 年龄：</w:t>
      </w:r>
      <w:r>
        <w:rPr>
          <w:rFonts w:hint="eastAsia" w:ascii="宋体" w:hAnsi="宋体"/>
          <w:color w:val="auto"/>
          <w:highlight w:val="none"/>
          <w:u w:val="single"/>
        </w:rPr>
        <w:t xml:space="preserve">     </w:t>
      </w:r>
    </w:p>
    <w:p w14:paraId="54F76258">
      <w:pPr>
        <w:spacing w:line="400" w:lineRule="exact"/>
        <w:ind w:left="0" w:leftChars="0" w:firstLine="3780" w:firstLineChars="1800"/>
        <w:rPr>
          <w:rFonts w:ascii="宋体" w:hAnsi="宋体"/>
          <w:color w:val="auto"/>
          <w:highlight w:val="none"/>
        </w:rPr>
      </w:pPr>
    </w:p>
    <w:p w14:paraId="26F6208D">
      <w:pPr>
        <w:spacing w:line="400" w:lineRule="exact"/>
        <w:ind w:left="0" w:leftChars="0" w:firstLine="3780" w:firstLineChars="1800"/>
        <w:rPr>
          <w:rFonts w:ascii="宋体" w:hAnsi="宋体"/>
          <w:color w:val="auto"/>
          <w:highlight w:val="none"/>
          <w:u w:val="singl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14:paraId="28AFBDB1">
      <w:pPr>
        <w:spacing w:line="400" w:lineRule="exact"/>
        <w:ind w:left="0" w:leftChars="0" w:firstLine="3780" w:firstLineChars="1800"/>
        <w:rPr>
          <w:rFonts w:ascii="宋体" w:hAnsi="宋体"/>
          <w:color w:val="auto"/>
          <w:highlight w:val="none"/>
        </w:rPr>
      </w:pPr>
    </w:p>
    <w:p w14:paraId="1CC16FEB">
      <w:pPr>
        <w:spacing w:line="400" w:lineRule="exact"/>
        <w:ind w:left="0" w:leftChars="0"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6B221DAC">
      <w:pPr>
        <w:spacing w:line="400" w:lineRule="exact"/>
        <w:ind w:left="0" w:leftChars="0" w:firstLine="3780" w:firstLineChars="1800"/>
        <w:rPr>
          <w:rFonts w:ascii="宋体" w:hAnsi="宋体"/>
          <w:color w:val="auto"/>
          <w:highlight w:val="none"/>
        </w:rPr>
      </w:pPr>
    </w:p>
    <w:p w14:paraId="40EB4E17">
      <w:pPr>
        <w:spacing w:line="400" w:lineRule="exact"/>
        <w:ind w:left="0" w:leftChars="0" w:firstLine="3780" w:firstLineChars="180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（签字或盖章）</w:t>
      </w:r>
    </w:p>
    <w:p w14:paraId="7E50E58E">
      <w:pPr>
        <w:spacing w:line="400" w:lineRule="exact"/>
        <w:ind w:left="0" w:leftChars="0" w:firstLine="3780" w:firstLineChars="1800"/>
        <w:rPr>
          <w:rFonts w:ascii="宋体" w:hAnsi="宋体"/>
          <w:color w:val="auto"/>
          <w:highlight w:val="none"/>
        </w:rPr>
      </w:pPr>
    </w:p>
    <w:p w14:paraId="48538A5B">
      <w:pPr>
        <w:spacing w:line="400" w:lineRule="exact"/>
        <w:ind w:left="0" w:leftChars="0" w:firstLine="3780" w:firstLineChars="1800"/>
        <w:rPr>
          <w:rFonts w:ascii="宋体" w:hAnsi="宋体"/>
          <w:color w:val="auto"/>
          <w:highlight w:val="none"/>
        </w:rPr>
      </w:pPr>
      <w:r>
        <w:rPr>
          <w:rFonts w:hint="eastAsia" w:ascii="宋体" w:hAnsi="宋体"/>
          <w:color w:val="auto"/>
          <w:highlight w:val="none"/>
        </w:rPr>
        <w:t>授权委托日期：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FBBC89B">
      <w:pPr>
        <w:spacing w:line="400" w:lineRule="exact"/>
        <w:ind w:left="0" w:leftChars="0" w:firstLine="3795" w:firstLineChars="1800"/>
        <w:jc w:val="both"/>
        <w:rPr>
          <w:rFonts w:ascii="宋体" w:hAnsi="宋体"/>
          <w:b/>
          <w:color w:val="auto"/>
          <w:highlight w:val="none"/>
        </w:rPr>
      </w:pPr>
    </w:p>
    <w:p w14:paraId="189B83EC">
      <w:pPr>
        <w:spacing w:line="400" w:lineRule="exact"/>
        <w:outlineLvl w:val="0"/>
        <w:rPr>
          <w:rFonts w:ascii="宋体" w:hAnsi="宋体"/>
          <w:color w:val="auto"/>
          <w:highlight w:val="none"/>
        </w:rPr>
      </w:pPr>
    </w:p>
    <w:p w14:paraId="508B46AD">
      <w:pPr>
        <w:spacing w:line="400" w:lineRule="exact"/>
        <w:outlineLvl w:val="0"/>
        <w:rPr>
          <w:rFonts w:ascii="宋体" w:hAnsi="宋体"/>
          <w:color w:val="auto"/>
          <w:highlight w:val="none"/>
        </w:rPr>
      </w:pPr>
    </w:p>
    <w:p w14:paraId="619E2648">
      <w:pPr>
        <w:spacing w:line="400" w:lineRule="exact"/>
        <w:rPr>
          <w:rFonts w:ascii="宋体" w:hAnsi="宋体"/>
          <w:color w:val="auto"/>
          <w:highlight w:val="none"/>
        </w:rPr>
      </w:pPr>
      <w:r>
        <w:rPr>
          <w:rFonts w:hint="eastAsia"/>
          <w:color w:val="auto"/>
          <w:sz w:val="21"/>
          <w:szCs w:val="21"/>
          <w:highlight w:val="none"/>
        </w:rPr>
        <w:t>注：</w:t>
      </w:r>
      <w:r>
        <w:rPr>
          <w:rFonts w:hint="eastAsia" w:ascii="宋体" w:hAnsi="宋体"/>
          <w:color w:val="auto"/>
          <w:highlight w:val="none"/>
        </w:rPr>
        <w:t>后附授权委托人身份证。</w:t>
      </w:r>
    </w:p>
    <w:p w14:paraId="200FA7F4">
      <w:pPr>
        <w:pStyle w:val="4"/>
        <w:spacing w:line="400" w:lineRule="exact"/>
        <w:outlineLvl w:val="0"/>
        <w:rPr>
          <w:rFonts w:hAnsi="宋体"/>
          <w:b/>
          <w:bCs/>
          <w:color w:val="auto"/>
          <w:sz w:val="28"/>
          <w:highlight w:val="none"/>
        </w:rPr>
      </w:pPr>
    </w:p>
    <w:p w14:paraId="645CDB1E">
      <w:pPr>
        <w:spacing w:line="400" w:lineRule="exact"/>
        <w:rPr>
          <w:rFonts w:ascii="宋体" w:hAnsi="宋体"/>
          <w:color w:val="auto"/>
          <w:sz w:val="40"/>
          <w:highlight w:val="none"/>
        </w:rPr>
      </w:pPr>
    </w:p>
    <w:p w14:paraId="50B70BAD">
      <w:pPr>
        <w:spacing w:after="240" w:line="400" w:lineRule="exact"/>
        <w:jc w:val="center"/>
        <w:rPr>
          <w:rFonts w:ascii="宋体" w:hAnsi="宋体"/>
          <w:color w:val="auto"/>
          <w:sz w:val="40"/>
          <w:highlight w:val="none"/>
        </w:rPr>
      </w:pPr>
      <w:r>
        <w:rPr>
          <w:rFonts w:ascii="宋体" w:hAnsi="宋体"/>
          <w:color w:val="auto"/>
          <w:sz w:val="40"/>
          <w:highlight w:val="none"/>
        </w:rPr>
        <w:br w:type="page"/>
      </w:r>
      <w:r>
        <w:rPr>
          <w:rFonts w:hint="eastAsia" w:ascii="宋体" w:hAnsi="宋体"/>
          <w:b/>
          <w:color w:val="auto"/>
          <w:sz w:val="32"/>
          <w:szCs w:val="32"/>
          <w:highlight w:val="none"/>
        </w:rPr>
        <w:t>六、监理单位综合情况一览表</w:t>
      </w:r>
    </w:p>
    <w:p w14:paraId="68B2F576">
      <w:pPr>
        <w:spacing w:after="156" w:afterLines="50"/>
        <w:ind w:firstLine="413" w:firstLineChars="196"/>
        <w:rPr>
          <w:rFonts w:hint="eastAsia" w:ascii="宋体" w:hAnsi="宋体" w:eastAsia="宋体"/>
          <w:b/>
          <w:color w:val="auto"/>
          <w:szCs w:val="24"/>
          <w:highlight w:val="none"/>
          <w:lang w:eastAsia="zh-CN"/>
        </w:rPr>
      </w:pPr>
      <w:r>
        <w:rPr>
          <w:rFonts w:hint="eastAsia" w:ascii="宋体" w:hAnsi="宋体"/>
          <w:b/>
          <w:color w:val="auto"/>
          <w:highlight w:val="none"/>
        </w:rPr>
        <w:t>项目名称：</w:t>
      </w:r>
      <w:r>
        <w:rPr>
          <w:rFonts w:hint="eastAsia" w:ascii="宋体" w:hAnsi="宋体"/>
          <w:b/>
          <w:bCs/>
          <w:color w:val="auto"/>
          <w:highlight w:val="none"/>
          <w:lang w:eastAsia="zh-CN"/>
        </w:rPr>
        <w:t>云城区农村生活污水治理攻坚任务建设项目（四期）</w:t>
      </w:r>
      <w:r>
        <w:rPr>
          <w:rFonts w:hint="eastAsia" w:ascii="宋体" w:hAnsi="宋体"/>
          <w:b/>
          <w:color w:val="auto"/>
          <w:szCs w:val="24"/>
          <w:highlight w:val="none"/>
        </w:rPr>
        <w:t>监理</w:t>
      </w:r>
    </w:p>
    <w:p w14:paraId="4EB022B2">
      <w:pPr>
        <w:spacing w:after="156" w:afterLines="50"/>
        <w:ind w:firstLine="413" w:firstLineChars="196"/>
        <w:rPr>
          <w:rFonts w:ascii="宋体" w:hAnsi="宋体"/>
          <w:b/>
          <w:color w:val="auto"/>
          <w:highlight w:val="none"/>
        </w:rPr>
      </w:pPr>
      <w:r>
        <w:rPr>
          <w:rFonts w:hint="eastAsia" w:ascii="宋体" w:hAnsi="宋体"/>
          <w:b/>
          <w:color w:val="auto"/>
          <w:szCs w:val="24"/>
          <w:highlight w:val="none"/>
        </w:rPr>
        <w:t>招标类别：监理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990"/>
        <w:gridCol w:w="2129"/>
        <w:gridCol w:w="1559"/>
        <w:gridCol w:w="1984"/>
      </w:tblGrid>
      <w:tr w14:paraId="78A1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05" w:type="dxa"/>
            <w:noWrap w:val="0"/>
            <w:vAlign w:val="center"/>
          </w:tcPr>
          <w:p w14:paraId="5E6432B5">
            <w:pPr>
              <w:spacing w:line="400" w:lineRule="exact"/>
              <w:jc w:val="center"/>
              <w:rPr>
                <w:rFonts w:ascii="宋体" w:hAnsi="宋体"/>
                <w:color w:val="auto"/>
                <w:highlight w:val="none"/>
              </w:rPr>
            </w:pPr>
            <w:r>
              <w:rPr>
                <w:rFonts w:hint="eastAsia" w:ascii="宋体" w:hAnsi="宋体"/>
                <w:color w:val="auto"/>
                <w:highlight w:val="none"/>
              </w:rPr>
              <w:t>投标人名称</w:t>
            </w:r>
          </w:p>
        </w:tc>
        <w:tc>
          <w:tcPr>
            <w:tcW w:w="6662" w:type="dxa"/>
            <w:gridSpan w:val="4"/>
            <w:noWrap w:val="0"/>
            <w:vAlign w:val="center"/>
          </w:tcPr>
          <w:p w14:paraId="61E0FE8B">
            <w:pPr>
              <w:spacing w:line="400" w:lineRule="exact"/>
              <w:jc w:val="center"/>
              <w:rPr>
                <w:rFonts w:ascii="宋体" w:hAnsi="宋体"/>
                <w:color w:val="auto"/>
                <w:highlight w:val="none"/>
              </w:rPr>
            </w:pPr>
          </w:p>
        </w:tc>
      </w:tr>
      <w:tr w14:paraId="6767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05" w:type="dxa"/>
            <w:noWrap w:val="0"/>
            <w:vAlign w:val="center"/>
          </w:tcPr>
          <w:p w14:paraId="7B49897C">
            <w:pPr>
              <w:spacing w:line="400" w:lineRule="exact"/>
              <w:jc w:val="center"/>
              <w:rPr>
                <w:rFonts w:ascii="宋体" w:hAnsi="宋体"/>
                <w:color w:val="auto"/>
                <w:highlight w:val="none"/>
              </w:rPr>
            </w:pPr>
            <w:r>
              <w:rPr>
                <w:rFonts w:hint="eastAsia" w:ascii="宋体" w:hAnsi="宋体"/>
                <w:color w:val="auto"/>
                <w:highlight w:val="none"/>
              </w:rPr>
              <w:t>注册地址</w:t>
            </w:r>
          </w:p>
        </w:tc>
        <w:tc>
          <w:tcPr>
            <w:tcW w:w="3119" w:type="dxa"/>
            <w:gridSpan w:val="2"/>
            <w:noWrap w:val="0"/>
            <w:vAlign w:val="center"/>
          </w:tcPr>
          <w:p w14:paraId="46D10786">
            <w:pPr>
              <w:spacing w:line="400" w:lineRule="exact"/>
              <w:jc w:val="center"/>
              <w:rPr>
                <w:rFonts w:ascii="宋体" w:hAnsi="宋体"/>
                <w:color w:val="auto"/>
                <w:highlight w:val="none"/>
              </w:rPr>
            </w:pPr>
          </w:p>
        </w:tc>
        <w:tc>
          <w:tcPr>
            <w:tcW w:w="1559" w:type="dxa"/>
            <w:noWrap w:val="0"/>
            <w:vAlign w:val="center"/>
          </w:tcPr>
          <w:p w14:paraId="5995C6E3">
            <w:pPr>
              <w:spacing w:line="400" w:lineRule="exact"/>
              <w:jc w:val="center"/>
              <w:rPr>
                <w:rFonts w:ascii="宋体" w:hAnsi="宋体"/>
                <w:color w:val="auto"/>
                <w:highlight w:val="none"/>
              </w:rPr>
            </w:pPr>
            <w:r>
              <w:rPr>
                <w:rFonts w:hint="eastAsia" w:ascii="宋体" w:hAnsi="宋体"/>
                <w:color w:val="auto"/>
                <w:highlight w:val="none"/>
              </w:rPr>
              <w:t>邮政编码</w:t>
            </w:r>
          </w:p>
        </w:tc>
        <w:tc>
          <w:tcPr>
            <w:tcW w:w="1984" w:type="dxa"/>
            <w:noWrap w:val="0"/>
            <w:vAlign w:val="center"/>
          </w:tcPr>
          <w:p w14:paraId="41F2D30C">
            <w:pPr>
              <w:spacing w:line="400" w:lineRule="exact"/>
              <w:jc w:val="center"/>
              <w:rPr>
                <w:rFonts w:ascii="宋体" w:hAnsi="宋体"/>
                <w:color w:val="auto"/>
                <w:highlight w:val="none"/>
              </w:rPr>
            </w:pPr>
          </w:p>
        </w:tc>
      </w:tr>
      <w:tr w14:paraId="193C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05" w:type="dxa"/>
            <w:vMerge w:val="restart"/>
            <w:noWrap w:val="0"/>
            <w:vAlign w:val="center"/>
          </w:tcPr>
          <w:p w14:paraId="723A7FB9">
            <w:pPr>
              <w:spacing w:line="400" w:lineRule="exact"/>
              <w:jc w:val="center"/>
              <w:rPr>
                <w:rFonts w:ascii="宋体" w:hAnsi="宋体"/>
                <w:color w:val="auto"/>
                <w:highlight w:val="none"/>
              </w:rPr>
            </w:pPr>
            <w:r>
              <w:rPr>
                <w:rFonts w:hint="eastAsia" w:ascii="宋体" w:hAnsi="宋体"/>
                <w:color w:val="auto"/>
                <w:highlight w:val="none"/>
              </w:rPr>
              <w:t>联系方式</w:t>
            </w:r>
          </w:p>
        </w:tc>
        <w:tc>
          <w:tcPr>
            <w:tcW w:w="990" w:type="dxa"/>
            <w:noWrap w:val="0"/>
            <w:vAlign w:val="center"/>
          </w:tcPr>
          <w:p w14:paraId="4EE2AEB0">
            <w:pPr>
              <w:spacing w:line="400" w:lineRule="exact"/>
              <w:jc w:val="center"/>
              <w:rPr>
                <w:rFonts w:ascii="宋体" w:hAnsi="宋体"/>
                <w:color w:val="auto"/>
                <w:highlight w:val="none"/>
              </w:rPr>
            </w:pPr>
            <w:r>
              <w:rPr>
                <w:rFonts w:hint="eastAsia" w:ascii="宋体" w:hAnsi="宋体"/>
                <w:color w:val="auto"/>
                <w:highlight w:val="none"/>
              </w:rPr>
              <w:t>联系人</w:t>
            </w:r>
          </w:p>
        </w:tc>
        <w:tc>
          <w:tcPr>
            <w:tcW w:w="2129" w:type="dxa"/>
            <w:noWrap w:val="0"/>
            <w:vAlign w:val="center"/>
          </w:tcPr>
          <w:p w14:paraId="23F1C620">
            <w:pPr>
              <w:spacing w:line="400" w:lineRule="exact"/>
              <w:jc w:val="center"/>
              <w:rPr>
                <w:rFonts w:ascii="宋体" w:hAnsi="宋体"/>
                <w:color w:val="auto"/>
                <w:highlight w:val="none"/>
              </w:rPr>
            </w:pPr>
          </w:p>
        </w:tc>
        <w:tc>
          <w:tcPr>
            <w:tcW w:w="1559" w:type="dxa"/>
            <w:noWrap w:val="0"/>
            <w:vAlign w:val="center"/>
          </w:tcPr>
          <w:p w14:paraId="6A1DB1DF">
            <w:pPr>
              <w:spacing w:line="400" w:lineRule="exact"/>
              <w:jc w:val="center"/>
              <w:rPr>
                <w:rFonts w:ascii="宋体" w:hAnsi="宋体"/>
                <w:color w:val="auto"/>
                <w:highlight w:val="none"/>
              </w:rPr>
            </w:pPr>
            <w:r>
              <w:rPr>
                <w:rFonts w:hint="eastAsia" w:ascii="宋体" w:hAnsi="宋体"/>
                <w:color w:val="auto"/>
                <w:highlight w:val="none"/>
              </w:rPr>
              <w:t>电    话</w:t>
            </w:r>
          </w:p>
        </w:tc>
        <w:tc>
          <w:tcPr>
            <w:tcW w:w="1984" w:type="dxa"/>
            <w:noWrap w:val="0"/>
            <w:vAlign w:val="center"/>
          </w:tcPr>
          <w:p w14:paraId="3AA89164">
            <w:pPr>
              <w:spacing w:line="400" w:lineRule="exact"/>
              <w:jc w:val="center"/>
              <w:rPr>
                <w:rFonts w:ascii="宋体" w:hAnsi="宋体"/>
                <w:color w:val="auto"/>
                <w:highlight w:val="none"/>
              </w:rPr>
            </w:pPr>
          </w:p>
        </w:tc>
      </w:tr>
      <w:tr w14:paraId="764C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05" w:type="dxa"/>
            <w:vMerge w:val="continue"/>
            <w:noWrap w:val="0"/>
            <w:vAlign w:val="center"/>
          </w:tcPr>
          <w:p w14:paraId="051588B7">
            <w:pPr>
              <w:spacing w:line="400" w:lineRule="exact"/>
              <w:jc w:val="center"/>
              <w:rPr>
                <w:rFonts w:ascii="宋体" w:hAnsi="宋体"/>
                <w:color w:val="auto"/>
                <w:highlight w:val="none"/>
              </w:rPr>
            </w:pPr>
          </w:p>
        </w:tc>
        <w:tc>
          <w:tcPr>
            <w:tcW w:w="990" w:type="dxa"/>
            <w:noWrap w:val="0"/>
            <w:vAlign w:val="center"/>
          </w:tcPr>
          <w:p w14:paraId="32097A18">
            <w:pPr>
              <w:spacing w:line="400" w:lineRule="exact"/>
              <w:jc w:val="center"/>
              <w:rPr>
                <w:rFonts w:ascii="宋体" w:hAnsi="宋体"/>
                <w:color w:val="auto"/>
                <w:highlight w:val="none"/>
              </w:rPr>
            </w:pPr>
            <w:r>
              <w:rPr>
                <w:rFonts w:hint="eastAsia" w:ascii="宋体" w:hAnsi="宋体"/>
                <w:color w:val="auto"/>
                <w:highlight w:val="none"/>
              </w:rPr>
              <w:t>传  真</w:t>
            </w:r>
          </w:p>
        </w:tc>
        <w:tc>
          <w:tcPr>
            <w:tcW w:w="2129" w:type="dxa"/>
            <w:noWrap w:val="0"/>
            <w:vAlign w:val="center"/>
          </w:tcPr>
          <w:p w14:paraId="627D9CEF">
            <w:pPr>
              <w:spacing w:line="400" w:lineRule="exact"/>
              <w:jc w:val="center"/>
              <w:rPr>
                <w:rFonts w:ascii="宋体" w:hAnsi="宋体"/>
                <w:color w:val="auto"/>
                <w:highlight w:val="none"/>
              </w:rPr>
            </w:pPr>
          </w:p>
        </w:tc>
        <w:tc>
          <w:tcPr>
            <w:tcW w:w="1559" w:type="dxa"/>
            <w:noWrap w:val="0"/>
            <w:vAlign w:val="center"/>
          </w:tcPr>
          <w:p w14:paraId="5F129CD6">
            <w:pPr>
              <w:spacing w:line="400" w:lineRule="exact"/>
              <w:jc w:val="center"/>
              <w:rPr>
                <w:rFonts w:hint="eastAsia" w:ascii="宋体" w:hAnsi="宋体"/>
                <w:color w:val="auto"/>
                <w:highlight w:val="none"/>
              </w:rPr>
            </w:pPr>
            <w:r>
              <w:rPr>
                <w:rFonts w:hint="eastAsia" w:ascii="宋体" w:hAnsi="宋体"/>
                <w:color w:val="auto"/>
                <w:highlight w:val="none"/>
              </w:rPr>
              <w:t>电子邮箱</w:t>
            </w:r>
          </w:p>
        </w:tc>
        <w:tc>
          <w:tcPr>
            <w:tcW w:w="1984" w:type="dxa"/>
            <w:noWrap w:val="0"/>
            <w:vAlign w:val="center"/>
          </w:tcPr>
          <w:p w14:paraId="43F6ABE8">
            <w:pPr>
              <w:spacing w:line="400" w:lineRule="exact"/>
              <w:jc w:val="center"/>
              <w:rPr>
                <w:rFonts w:ascii="宋体" w:hAnsi="宋体"/>
                <w:color w:val="auto"/>
                <w:highlight w:val="none"/>
              </w:rPr>
            </w:pPr>
          </w:p>
        </w:tc>
      </w:tr>
      <w:tr w14:paraId="4A5B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05" w:type="dxa"/>
            <w:noWrap w:val="0"/>
            <w:vAlign w:val="center"/>
          </w:tcPr>
          <w:p w14:paraId="4D805010">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法定代表人</w:t>
            </w:r>
          </w:p>
        </w:tc>
        <w:tc>
          <w:tcPr>
            <w:tcW w:w="990" w:type="dxa"/>
            <w:noWrap w:val="0"/>
            <w:vAlign w:val="center"/>
          </w:tcPr>
          <w:p w14:paraId="7CF9D8DF">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姓</w:t>
            </w:r>
            <w:r>
              <w:rPr>
                <w:rFonts w:ascii="宋体" w:hAnsi="宋体"/>
                <w:color w:val="auto"/>
                <w:kern w:val="0"/>
                <w:szCs w:val="21"/>
                <w:highlight w:val="none"/>
              </w:rPr>
              <w:t xml:space="preserve">  </w:t>
            </w:r>
            <w:r>
              <w:rPr>
                <w:rFonts w:hint="eastAsia" w:ascii="宋体" w:hAnsi="宋体"/>
                <w:color w:val="auto"/>
                <w:kern w:val="0"/>
                <w:szCs w:val="21"/>
                <w:highlight w:val="none"/>
              </w:rPr>
              <w:t>名</w:t>
            </w:r>
          </w:p>
        </w:tc>
        <w:tc>
          <w:tcPr>
            <w:tcW w:w="2129" w:type="dxa"/>
            <w:noWrap w:val="0"/>
            <w:vAlign w:val="center"/>
          </w:tcPr>
          <w:p w14:paraId="0F8A0A42">
            <w:pPr>
              <w:autoSpaceDE w:val="0"/>
              <w:autoSpaceDN w:val="0"/>
              <w:adjustRightInd w:val="0"/>
              <w:jc w:val="center"/>
              <w:rPr>
                <w:rFonts w:ascii="宋体" w:hAnsi="宋体"/>
                <w:color w:val="auto"/>
                <w:kern w:val="0"/>
                <w:szCs w:val="21"/>
                <w:highlight w:val="none"/>
              </w:rPr>
            </w:pPr>
          </w:p>
        </w:tc>
        <w:tc>
          <w:tcPr>
            <w:tcW w:w="1559" w:type="dxa"/>
            <w:noWrap w:val="0"/>
            <w:vAlign w:val="center"/>
          </w:tcPr>
          <w:p w14:paraId="6493FFD3">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技术职称</w:t>
            </w:r>
          </w:p>
        </w:tc>
        <w:tc>
          <w:tcPr>
            <w:tcW w:w="1984" w:type="dxa"/>
            <w:noWrap w:val="0"/>
            <w:vAlign w:val="center"/>
          </w:tcPr>
          <w:p w14:paraId="17677B7B">
            <w:pPr>
              <w:autoSpaceDE w:val="0"/>
              <w:autoSpaceDN w:val="0"/>
              <w:adjustRightInd w:val="0"/>
              <w:jc w:val="center"/>
              <w:rPr>
                <w:rFonts w:ascii="宋体" w:hAnsi="宋体"/>
                <w:color w:val="auto"/>
                <w:kern w:val="0"/>
                <w:szCs w:val="21"/>
                <w:highlight w:val="none"/>
              </w:rPr>
            </w:pPr>
          </w:p>
        </w:tc>
      </w:tr>
      <w:tr w14:paraId="18E4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05" w:type="dxa"/>
            <w:noWrap w:val="0"/>
            <w:vAlign w:val="center"/>
          </w:tcPr>
          <w:p w14:paraId="225FA0A1">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技术负责人</w:t>
            </w:r>
          </w:p>
        </w:tc>
        <w:tc>
          <w:tcPr>
            <w:tcW w:w="990" w:type="dxa"/>
            <w:noWrap w:val="0"/>
            <w:vAlign w:val="center"/>
          </w:tcPr>
          <w:p w14:paraId="1A619151">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姓</w:t>
            </w:r>
            <w:r>
              <w:rPr>
                <w:rFonts w:ascii="宋体" w:hAnsi="宋体"/>
                <w:color w:val="auto"/>
                <w:kern w:val="0"/>
                <w:szCs w:val="21"/>
                <w:highlight w:val="none"/>
              </w:rPr>
              <w:t xml:space="preserve">  </w:t>
            </w:r>
            <w:r>
              <w:rPr>
                <w:rFonts w:hint="eastAsia" w:ascii="宋体" w:hAnsi="宋体"/>
                <w:color w:val="auto"/>
                <w:kern w:val="0"/>
                <w:szCs w:val="21"/>
                <w:highlight w:val="none"/>
              </w:rPr>
              <w:t>名</w:t>
            </w:r>
          </w:p>
        </w:tc>
        <w:tc>
          <w:tcPr>
            <w:tcW w:w="2129" w:type="dxa"/>
            <w:noWrap w:val="0"/>
            <w:vAlign w:val="center"/>
          </w:tcPr>
          <w:p w14:paraId="54D1BDE9">
            <w:pPr>
              <w:autoSpaceDE w:val="0"/>
              <w:autoSpaceDN w:val="0"/>
              <w:adjustRightInd w:val="0"/>
              <w:jc w:val="center"/>
              <w:rPr>
                <w:rFonts w:ascii="宋体" w:hAnsi="宋体"/>
                <w:color w:val="auto"/>
                <w:kern w:val="0"/>
                <w:szCs w:val="21"/>
                <w:highlight w:val="none"/>
              </w:rPr>
            </w:pPr>
          </w:p>
        </w:tc>
        <w:tc>
          <w:tcPr>
            <w:tcW w:w="1559" w:type="dxa"/>
            <w:noWrap w:val="0"/>
            <w:vAlign w:val="center"/>
          </w:tcPr>
          <w:p w14:paraId="361B7BA1">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技术职称</w:t>
            </w:r>
          </w:p>
        </w:tc>
        <w:tc>
          <w:tcPr>
            <w:tcW w:w="1984" w:type="dxa"/>
            <w:noWrap w:val="0"/>
            <w:vAlign w:val="center"/>
          </w:tcPr>
          <w:p w14:paraId="44ED5461">
            <w:pPr>
              <w:autoSpaceDE w:val="0"/>
              <w:autoSpaceDN w:val="0"/>
              <w:adjustRightInd w:val="0"/>
              <w:jc w:val="center"/>
              <w:rPr>
                <w:rFonts w:ascii="宋体" w:hAnsi="宋体"/>
                <w:color w:val="auto"/>
                <w:kern w:val="0"/>
                <w:szCs w:val="21"/>
                <w:highlight w:val="none"/>
              </w:rPr>
            </w:pPr>
          </w:p>
        </w:tc>
      </w:tr>
      <w:tr w14:paraId="4F06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05" w:type="dxa"/>
            <w:noWrap w:val="0"/>
            <w:vAlign w:val="center"/>
          </w:tcPr>
          <w:p w14:paraId="05C7C38F">
            <w:pPr>
              <w:spacing w:line="400" w:lineRule="exact"/>
              <w:jc w:val="center"/>
              <w:rPr>
                <w:rFonts w:ascii="宋体" w:hAnsi="宋体"/>
                <w:color w:val="auto"/>
                <w:highlight w:val="none"/>
              </w:rPr>
            </w:pPr>
            <w:r>
              <w:rPr>
                <w:rFonts w:hint="eastAsia" w:ascii="宋体" w:hAnsi="宋体"/>
                <w:color w:val="auto"/>
                <w:highlight w:val="none"/>
              </w:rPr>
              <w:t>成立时间</w:t>
            </w:r>
          </w:p>
        </w:tc>
        <w:tc>
          <w:tcPr>
            <w:tcW w:w="3119" w:type="dxa"/>
            <w:gridSpan w:val="2"/>
            <w:noWrap w:val="0"/>
            <w:vAlign w:val="center"/>
          </w:tcPr>
          <w:p w14:paraId="241F013B">
            <w:pPr>
              <w:spacing w:line="400" w:lineRule="exact"/>
              <w:jc w:val="center"/>
              <w:rPr>
                <w:rFonts w:ascii="宋体" w:hAnsi="宋体"/>
                <w:color w:val="auto"/>
                <w:highlight w:val="none"/>
              </w:rPr>
            </w:pPr>
          </w:p>
        </w:tc>
        <w:tc>
          <w:tcPr>
            <w:tcW w:w="1559" w:type="dxa"/>
            <w:noWrap w:val="0"/>
            <w:vAlign w:val="center"/>
          </w:tcPr>
          <w:p w14:paraId="5E19F4DD">
            <w:pPr>
              <w:spacing w:line="400" w:lineRule="exact"/>
              <w:jc w:val="center"/>
              <w:rPr>
                <w:rFonts w:ascii="宋体" w:hAnsi="宋体"/>
                <w:color w:val="auto"/>
                <w:highlight w:val="none"/>
              </w:rPr>
            </w:pPr>
            <w:r>
              <w:rPr>
                <w:rFonts w:hint="eastAsia" w:ascii="宋体" w:hAnsi="宋体"/>
                <w:color w:val="auto"/>
                <w:kern w:val="0"/>
                <w:szCs w:val="21"/>
                <w:highlight w:val="none"/>
              </w:rPr>
              <w:t>营业执照编号</w:t>
            </w:r>
          </w:p>
        </w:tc>
        <w:tc>
          <w:tcPr>
            <w:tcW w:w="1984" w:type="dxa"/>
            <w:noWrap w:val="0"/>
            <w:vAlign w:val="center"/>
          </w:tcPr>
          <w:p w14:paraId="5EB6B338">
            <w:pPr>
              <w:spacing w:line="400" w:lineRule="exact"/>
              <w:jc w:val="center"/>
              <w:rPr>
                <w:rFonts w:ascii="宋体" w:hAnsi="宋体"/>
                <w:color w:val="auto"/>
                <w:highlight w:val="none"/>
              </w:rPr>
            </w:pPr>
          </w:p>
        </w:tc>
      </w:tr>
      <w:tr w14:paraId="1443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05" w:type="dxa"/>
            <w:noWrap w:val="0"/>
            <w:vAlign w:val="center"/>
          </w:tcPr>
          <w:p w14:paraId="23742AE5">
            <w:pPr>
              <w:spacing w:line="400" w:lineRule="exact"/>
              <w:jc w:val="center"/>
              <w:rPr>
                <w:rFonts w:hint="eastAsia" w:ascii="宋体" w:hAnsi="宋体"/>
                <w:color w:val="auto"/>
                <w:highlight w:val="none"/>
              </w:rPr>
            </w:pPr>
            <w:r>
              <w:rPr>
                <w:rFonts w:hint="eastAsia" w:ascii="宋体" w:hAnsi="宋体"/>
                <w:color w:val="auto"/>
                <w:highlight w:val="none"/>
              </w:rPr>
              <w:t>基本账户开户银行</w:t>
            </w:r>
          </w:p>
        </w:tc>
        <w:tc>
          <w:tcPr>
            <w:tcW w:w="3119" w:type="dxa"/>
            <w:gridSpan w:val="2"/>
            <w:noWrap w:val="0"/>
            <w:vAlign w:val="center"/>
          </w:tcPr>
          <w:p w14:paraId="792D6926">
            <w:pPr>
              <w:spacing w:line="400" w:lineRule="exact"/>
              <w:jc w:val="center"/>
              <w:rPr>
                <w:rFonts w:ascii="宋体" w:hAnsi="宋体"/>
                <w:color w:val="auto"/>
                <w:highlight w:val="none"/>
              </w:rPr>
            </w:pPr>
          </w:p>
        </w:tc>
        <w:tc>
          <w:tcPr>
            <w:tcW w:w="1559" w:type="dxa"/>
            <w:noWrap w:val="0"/>
            <w:vAlign w:val="center"/>
          </w:tcPr>
          <w:p w14:paraId="3995D63D">
            <w:pPr>
              <w:spacing w:line="400" w:lineRule="exact"/>
              <w:jc w:val="center"/>
              <w:rPr>
                <w:rFonts w:hint="eastAsia" w:ascii="宋体" w:hAnsi="宋体"/>
                <w:color w:val="auto"/>
                <w:highlight w:val="none"/>
              </w:rPr>
            </w:pPr>
            <w:r>
              <w:rPr>
                <w:rFonts w:hint="eastAsia" w:ascii="宋体" w:hAnsi="宋体"/>
                <w:color w:val="auto"/>
                <w:kern w:val="0"/>
                <w:szCs w:val="21"/>
                <w:highlight w:val="none"/>
              </w:rPr>
              <w:t>基本账户账号</w:t>
            </w:r>
          </w:p>
        </w:tc>
        <w:tc>
          <w:tcPr>
            <w:tcW w:w="1984" w:type="dxa"/>
            <w:noWrap w:val="0"/>
            <w:vAlign w:val="center"/>
          </w:tcPr>
          <w:p w14:paraId="79CA9439">
            <w:pPr>
              <w:spacing w:line="400" w:lineRule="exact"/>
              <w:jc w:val="center"/>
              <w:rPr>
                <w:rFonts w:ascii="宋体" w:hAnsi="宋体"/>
                <w:color w:val="auto"/>
                <w:highlight w:val="none"/>
              </w:rPr>
            </w:pPr>
          </w:p>
        </w:tc>
      </w:tr>
      <w:tr w14:paraId="6DA7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05" w:type="dxa"/>
            <w:noWrap w:val="0"/>
            <w:vAlign w:val="center"/>
          </w:tcPr>
          <w:p w14:paraId="0D6EDE50">
            <w:pPr>
              <w:spacing w:line="400" w:lineRule="exact"/>
              <w:jc w:val="center"/>
              <w:rPr>
                <w:rFonts w:hint="eastAsia" w:ascii="宋体" w:hAnsi="宋体"/>
                <w:color w:val="auto"/>
                <w:highlight w:val="none"/>
              </w:rPr>
            </w:pPr>
            <w:r>
              <w:rPr>
                <w:rFonts w:hint="eastAsia" w:ascii="宋体" w:hAnsi="宋体"/>
                <w:color w:val="auto"/>
                <w:kern w:val="0"/>
                <w:szCs w:val="21"/>
                <w:highlight w:val="none"/>
              </w:rPr>
              <w:t>资质等级</w:t>
            </w:r>
          </w:p>
        </w:tc>
        <w:tc>
          <w:tcPr>
            <w:tcW w:w="6662" w:type="dxa"/>
            <w:gridSpan w:val="4"/>
            <w:noWrap w:val="0"/>
            <w:vAlign w:val="center"/>
          </w:tcPr>
          <w:p w14:paraId="0A9EFCA0">
            <w:pPr>
              <w:spacing w:line="400" w:lineRule="exact"/>
              <w:jc w:val="center"/>
              <w:rPr>
                <w:rFonts w:ascii="宋体" w:hAnsi="宋体"/>
                <w:color w:val="auto"/>
                <w:highlight w:val="none"/>
              </w:rPr>
            </w:pPr>
          </w:p>
        </w:tc>
      </w:tr>
      <w:tr w14:paraId="1C49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jc w:val="center"/>
        </w:trPr>
        <w:tc>
          <w:tcPr>
            <w:tcW w:w="2305" w:type="dxa"/>
            <w:noWrap w:val="0"/>
            <w:vAlign w:val="center"/>
          </w:tcPr>
          <w:p w14:paraId="487C00D2">
            <w:pPr>
              <w:spacing w:line="400" w:lineRule="exact"/>
              <w:jc w:val="center"/>
              <w:rPr>
                <w:rFonts w:ascii="宋体" w:hAnsi="宋体"/>
                <w:color w:val="auto"/>
                <w:highlight w:val="none"/>
              </w:rPr>
            </w:pPr>
            <w:r>
              <w:rPr>
                <w:rFonts w:hint="eastAsia" w:ascii="宋体" w:hAnsi="宋体"/>
                <w:color w:val="auto"/>
                <w:highlight w:val="none"/>
              </w:rPr>
              <w:t>企业人员状况</w:t>
            </w:r>
          </w:p>
        </w:tc>
        <w:tc>
          <w:tcPr>
            <w:tcW w:w="3119" w:type="dxa"/>
            <w:gridSpan w:val="2"/>
            <w:noWrap w:val="0"/>
            <w:vAlign w:val="center"/>
          </w:tcPr>
          <w:p w14:paraId="00F3A2BD">
            <w:pPr>
              <w:spacing w:line="360" w:lineRule="auto"/>
              <w:rPr>
                <w:rFonts w:ascii="宋体" w:hAnsi="宋体"/>
                <w:color w:val="auto"/>
                <w:highlight w:val="none"/>
              </w:rPr>
            </w:pPr>
            <w:r>
              <w:rPr>
                <w:rFonts w:hint="eastAsia" w:ascii="宋体" w:hAnsi="宋体"/>
                <w:color w:val="auto"/>
                <w:highlight w:val="none"/>
              </w:rPr>
              <w:t>企业总人数：</w:t>
            </w:r>
            <w:r>
              <w:rPr>
                <w:rFonts w:hint="eastAsia" w:ascii="宋体" w:hAnsi="宋体"/>
                <w:color w:val="auto"/>
                <w:highlight w:val="none"/>
                <w:u w:val="single"/>
              </w:rPr>
              <w:t xml:space="preserve">              </w:t>
            </w:r>
            <w:r>
              <w:rPr>
                <w:rFonts w:hint="eastAsia" w:ascii="宋体" w:hAnsi="宋体"/>
                <w:color w:val="auto"/>
                <w:highlight w:val="none"/>
              </w:rPr>
              <w:t>人</w:t>
            </w:r>
          </w:p>
          <w:p w14:paraId="28A0CB70">
            <w:pPr>
              <w:spacing w:line="360" w:lineRule="auto"/>
              <w:rPr>
                <w:rFonts w:ascii="宋体" w:hAnsi="宋体"/>
                <w:color w:val="auto"/>
                <w:highlight w:val="none"/>
              </w:rPr>
            </w:pPr>
            <w:r>
              <w:rPr>
                <w:rFonts w:hint="eastAsia" w:ascii="宋体" w:hAnsi="宋体"/>
                <w:color w:val="auto"/>
                <w:highlight w:val="none"/>
              </w:rPr>
              <w:t>在册工程技术人员：</w:t>
            </w:r>
            <w:r>
              <w:rPr>
                <w:rFonts w:hint="eastAsia" w:ascii="宋体" w:hAnsi="宋体"/>
                <w:color w:val="auto"/>
                <w:highlight w:val="none"/>
                <w:u w:val="single"/>
              </w:rPr>
              <w:t xml:space="preserve">        </w:t>
            </w:r>
            <w:r>
              <w:rPr>
                <w:rFonts w:hint="eastAsia" w:ascii="宋体" w:hAnsi="宋体"/>
                <w:color w:val="auto"/>
                <w:highlight w:val="none"/>
              </w:rPr>
              <w:t>人</w:t>
            </w:r>
          </w:p>
          <w:p w14:paraId="36DB00E0">
            <w:pPr>
              <w:spacing w:line="400" w:lineRule="exact"/>
              <w:rPr>
                <w:rFonts w:ascii="宋体" w:hAnsi="宋体"/>
                <w:color w:val="auto"/>
                <w:highlight w:val="none"/>
              </w:rPr>
            </w:pPr>
          </w:p>
        </w:tc>
        <w:tc>
          <w:tcPr>
            <w:tcW w:w="3543" w:type="dxa"/>
            <w:gridSpan w:val="2"/>
            <w:noWrap w:val="0"/>
            <w:vAlign w:val="center"/>
          </w:tcPr>
          <w:p w14:paraId="1FA1BFDD">
            <w:pPr>
              <w:spacing w:line="360" w:lineRule="auto"/>
              <w:rPr>
                <w:rFonts w:ascii="宋体" w:hAnsi="宋体"/>
                <w:color w:val="auto"/>
                <w:highlight w:val="none"/>
              </w:rPr>
            </w:pPr>
            <w:r>
              <w:rPr>
                <w:rFonts w:hint="eastAsia" w:ascii="宋体" w:hAnsi="宋体"/>
                <w:color w:val="auto"/>
                <w:highlight w:val="none"/>
              </w:rPr>
              <w:t>其中：</w:t>
            </w:r>
          </w:p>
          <w:p w14:paraId="60280D32">
            <w:pPr>
              <w:spacing w:line="360" w:lineRule="auto"/>
              <w:rPr>
                <w:rFonts w:ascii="宋体" w:hAnsi="宋体"/>
                <w:color w:val="auto"/>
                <w:highlight w:val="none"/>
              </w:rPr>
            </w:pPr>
            <w:r>
              <w:rPr>
                <w:rFonts w:hint="eastAsia" w:ascii="宋体" w:hAnsi="宋体"/>
                <w:color w:val="auto"/>
                <w:highlight w:val="none"/>
              </w:rPr>
              <w:t>高级职称：</w:t>
            </w:r>
            <w:r>
              <w:rPr>
                <w:rFonts w:hint="eastAsia" w:ascii="宋体" w:hAnsi="宋体"/>
                <w:color w:val="auto"/>
                <w:highlight w:val="none"/>
                <w:u w:val="single"/>
              </w:rPr>
              <w:t xml:space="preserve">              </w:t>
            </w:r>
            <w:r>
              <w:rPr>
                <w:rFonts w:hint="eastAsia" w:ascii="宋体" w:hAnsi="宋体"/>
                <w:color w:val="auto"/>
                <w:highlight w:val="none"/>
              </w:rPr>
              <w:t xml:space="preserve"> 人</w:t>
            </w:r>
          </w:p>
          <w:p w14:paraId="71B0B625">
            <w:pPr>
              <w:spacing w:line="360" w:lineRule="auto"/>
              <w:rPr>
                <w:rFonts w:ascii="宋体" w:hAnsi="宋体"/>
                <w:color w:val="auto"/>
                <w:highlight w:val="none"/>
              </w:rPr>
            </w:pPr>
            <w:r>
              <w:rPr>
                <w:rFonts w:hint="eastAsia" w:ascii="宋体" w:hAnsi="宋体"/>
                <w:color w:val="auto"/>
                <w:highlight w:val="none"/>
              </w:rPr>
              <w:t>中级职称：</w:t>
            </w:r>
            <w:r>
              <w:rPr>
                <w:rFonts w:hint="eastAsia" w:ascii="宋体" w:hAnsi="宋体"/>
                <w:color w:val="auto"/>
                <w:highlight w:val="none"/>
                <w:u w:val="single"/>
              </w:rPr>
              <w:t xml:space="preserve">               </w:t>
            </w:r>
            <w:r>
              <w:rPr>
                <w:rFonts w:hint="eastAsia" w:ascii="宋体" w:hAnsi="宋体"/>
                <w:color w:val="auto"/>
                <w:highlight w:val="none"/>
              </w:rPr>
              <w:t>人</w:t>
            </w:r>
          </w:p>
          <w:p w14:paraId="44DC05B0">
            <w:pPr>
              <w:spacing w:line="360" w:lineRule="auto"/>
              <w:rPr>
                <w:rFonts w:ascii="宋体" w:hAnsi="宋体"/>
                <w:color w:val="auto"/>
                <w:highlight w:val="none"/>
              </w:rPr>
            </w:pPr>
            <w:r>
              <w:rPr>
                <w:rFonts w:hint="eastAsia" w:ascii="宋体" w:hAnsi="宋体"/>
                <w:color w:val="auto"/>
                <w:highlight w:val="none"/>
              </w:rPr>
              <w:t>初级职称：</w:t>
            </w:r>
            <w:r>
              <w:rPr>
                <w:rFonts w:hint="eastAsia" w:ascii="宋体" w:hAnsi="宋体"/>
                <w:color w:val="auto"/>
                <w:highlight w:val="none"/>
                <w:u w:val="single"/>
              </w:rPr>
              <w:t xml:space="preserve">               </w:t>
            </w:r>
            <w:r>
              <w:rPr>
                <w:rFonts w:hint="eastAsia" w:ascii="宋体" w:hAnsi="宋体"/>
                <w:color w:val="auto"/>
                <w:highlight w:val="none"/>
              </w:rPr>
              <w:t>人</w:t>
            </w:r>
          </w:p>
          <w:p w14:paraId="01224F16">
            <w:pPr>
              <w:widowControl/>
              <w:jc w:val="left"/>
              <w:rPr>
                <w:rFonts w:ascii="宋体" w:hAnsi="宋体"/>
                <w:color w:val="auto"/>
                <w:highlight w:val="none"/>
              </w:rPr>
            </w:pPr>
            <w:r>
              <w:rPr>
                <w:rFonts w:hint="eastAsia" w:ascii="宋体" w:hAnsi="宋体"/>
                <w:color w:val="auto"/>
                <w:highlight w:val="none"/>
              </w:rPr>
              <w:t>注册监理工程师：</w:t>
            </w:r>
            <w:r>
              <w:rPr>
                <w:rFonts w:hint="eastAsia" w:ascii="宋体" w:hAnsi="宋体"/>
                <w:color w:val="auto"/>
                <w:highlight w:val="none"/>
                <w:u w:val="single"/>
              </w:rPr>
              <w:t xml:space="preserve">        </w:t>
            </w:r>
            <w:r>
              <w:rPr>
                <w:rFonts w:hint="eastAsia" w:ascii="宋体" w:hAnsi="宋体"/>
                <w:color w:val="auto"/>
                <w:highlight w:val="none"/>
              </w:rPr>
              <w:t xml:space="preserve"> 人</w:t>
            </w:r>
          </w:p>
        </w:tc>
      </w:tr>
      <w:tr w14:paraId="4648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305" w:type="dxa"/>
            <w:noWrap w:val="0"/>
            <w:vAlign w:val="center"/>
          </w:tcPr>
          <w:p w14:paraId="3D777AFD">
            <w:pPr>
              <w:spacing w:line="400" w:lineRule="exact"/>
              <w:jc w:val="center"/>
              <w:rPr>
                <w:rFonts w:hint="eastAsia" w:ascii="宋体" w:hAnsi="宋体"/>
                <w:color w:val="auto"/>
                <w:highlight w:val="none"/>
              </w:rPr>
            </w:pPr>
            <w:r>
              <w:rPr>
                <w:rFonts w:hint="eastAsia" w:ascii="宋体" w:hAnsi="宋体"/>
                <w:color w:val="auto"/>
                <w:highlight w:val="none"/>
              </w:rPr>
              <w:t>经营范围</w:t>
            </w:r>
          </w:p>
        </w:tc>
        <w:tc>
          <w:tcPr>
            <w:tcW w:w="6662" w:type="dxa"/>
            <w:gridSpan w:val="4"/>
            <w:noWrap w:val="0"/>
            <w:vAlign w:val="center"/>
          </w:tcPr>
          <w:p w14:paraId="0A132068">
            <w:pPr>
              <w:spacing w:line="360" w:lineRule="auto"/>
              <w:rPr>
                <w:rFonts w:hint="eastAsia" w:ascii="宋体" w:hAnsi="宋体"/>
                <w:color w:val="auto"/>
                <w:highlight w:val="none"/>
              </w:rPr>
            </w:pPr>
          </w:p>
        </w:tc>
      </w:tr>
      <w:tr w14:paraId="5950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305" w:type="dxa"/>
            <w:noWrap w:val="0"/>
            <w:vAlign w:val="center"/>
          </w:tcPr>
          <w:p w14:paraId="0232382B">
            <w:pPr>
              <w:spacing w:line="400" w:lineRule="exact"/>
              <w:jc w:val="center"/>
              <w:rPr>
                <w:rFonts w:hint="eastAsia" w:ascii="宋体" w:hAnsi="宋体"/>
                <w:color w:val="auto"/>
                <w:highlight w:val="none"/>
              </w:rPr>
            </w:pPr>
            <w:r>
              <w:rPr>
                <w:rFonts w:hint="eastAsia" w:ascii="宋体" w:hAnsi="宋体"/>
                <w:color w:val="auto"/>
                <w:highlight w:val="none"/>
              </w:rPr>
              <w:t>备注</w:t>
            </w:r>
          </w:p>
        </w:tc>
        <w:tc>
          <w:tcPr>
            <w:tcW w:w="6662" w:type="dxa"/>
            <w:gridSpan w:val="4"/>
            <w:noWrap w:val="0"/>
            <w:vAlign w:val="center"/>
          </w:tcPr>
          <w:p w14:paraId="2561C3A1">
            <w:pPr>
              <w:spacing w:line="360" w:lineRule="auto"/>
              <w:rPr>
                <w:rFonts w:hint="eastAsia" w:ascii="宋体" w:hAnsi="宋体"/>
                <w:color w:val="auto"/>
                <w:highlight w:val="none"/>
              </w:rPr>
            </w:pPr>
          </w:p>
        </w:tc>
      </w:tr>
    </w:tbl>
    <w:p w14:paraId="15A178E6">
      <w:pPr>
        <w:spacing w:line="400" w:lineRule="exact"/>
        <w:ind w:left="1323" w:leftChars="95" w:hanging="1124" w:hangingChars="400"/>
        <w:rPr>
          <w:rFonts w:ascii="宋体" w:hAnsi="宋体"/>
          <w:b/>
          <w:bCs/>
          <w:color w:val="auto"/>
          <w:sz w:val="28"/>
          <w:highlight w:val="none"/>
        </w:rPr>
      </w:pPr>
      <w:r>
        <w:rPr>
          <w:rFonts w:hint="eastAsia" w:ascii="宋体" w:hAnsi="宋体"/>
          <w:b/>
          <w:bCs/>
          <w:color w:val="auto"/>
          <w:sz w:val="28"/>
          <w:highlight w:val="none"/>
        </w:rPr>
        <w:t>-------------------------------------------------------------------</w:t>
      </w:r>
    </w:p>
    <w:p w14:paraId="4AE9AEB6">
      <w:pPr>
        <w:spacing w:line="400" w:lineRule="exact"/>
        <w:ind w:left="239" w:leftChars="114"/>
        <w:rPr>
          <w:rFonts w:ascii="宋体" w:hAnsi="宋体"/>
          <w:b/>
          <w:bCs/>
          <w:color w:val="auto"/>
          <w:szCs w:val="21"/>
          <w:highlight w:val="none"/>
        </w:rPr>
      </w:pPr>
      <w:r>
        <w:rPr>
          <w:rFonts w:hint="eastAsia" w:ascii="宋体" w:hAnsi="宋体"/>
          <w:b/>
          <w:bCs/>
          <w:color w:val="auto"/>
          <w:highlight w:val="none"/>
        </w:rPr>
        <w:t>★</w:t>
      </w:r>
      <w:r>
        <w:rPr>
          <w:rFonts w:hint="eastAsia" w:ascii="宋体" w:hAnsi="宋体"/>
          <w:b/>
          <w:bCs/>
          <w:color w:val="auto"/>
          <w:szCs w:val="21"/>
          <w:highlight w:val="none"/>
        </w:rPr>
        <w:t>说明：本表页后面附</w:t>
      </w:r>
      <w:r>
        <w:rPr>
          <w:rFonts w:hint="eastAsia" w:ascii="宋体" w:hAnsi="宋体"/>
          <w:b/>
          <w:color w:val="auto"/>
          <w:szCs w:val="21"/>
          <w:highlight w:val="none"/>
        </w:rPr>
        <w:t>企业营业执照</w:t>
      </w:r>
      <w:r>
        <w:rPr>
          <w:rFonts w:hint="eastAsia" w:ascii="宋体" w:hAnsi="宋体"/>
          <w:b/>
          <w:bCs/>
          <w:color w:val="auto"/>
          <w:highlight w:val="none"/>
        </w:rPr>
        <w:t>、有效期内的资质证书</w:t>
      </w:r>
      <w:r>
        <w:rPr>
          <w:rFonts w:hint="eastAsia" w:ascii="宋体" w:hAnsi="宋体"/>
          <w:b/>
          <w:bCs/>
          <w:color w:val="auto"/>
          <w:szCs w:val="21"/>
          <w:highlight w:val="none"/>
        </w:rPr>
        <w:t>、</w:t>
      </w:r>
      <w:r>
        <w:rPr>
          <w:rFonts w:hint="eastAsia" w:ascii="宋体" w:hAnsi="宋体"/>
          <w:b/>
          <w:color w:val="auto"/>
          <w:szCs w:val="21"/>
          <w:highlight w:val="none"/>
        </w:rPr>
        <w:t>“云浮市智慧建筑管理服务信息平台”相关信用信息网页截图或网页打印件、投标人在“中国执行信息公开网”失信被执行人查询的网页截图打印件</w:t>
      </w:r>
      <w:r>
        <w:rPr>
          <w:rFonts w:hint="eastAsia" w:ascii="宋体" w:hAnsi="宋体"/>
          <w:b/>
          <w:bCs/>
          <w:color w:val="auto"/>
          <w:szCs w:val="21"/>
          <w:highlight w:val="none"/>
        </w:rPr>
        <w:t>、广东省以外的投标人，须提供在广东建设信息网（网址：www.gdcic.net）“进粤企业和人员诚信信息登记平台”专栏关于投标人进粤企业及人员信息录入的网页打印件。</w:t>
      </w:r>
    </w:p>
    <w:p w14:paraId="35C455A5">
      <w:pPr>
        <w:spacing w:line="480" w:lineRule="auto"/>
        <w:ind w:firstLine="3780" w:firstLineChars="1800"/>
        <w:rPr>
          <w:rFonts w:hint="eastAsia" w:ascii="宋体" w:hAnsi="宋体"/>
          <w:color w:val="auto"/>
          <w:highlight w:val="none"/>
        </w:rPr>
      </w:pPr>
    </w:p>
    <w:p w14:paraId="09174D84">
      <w:pPr>
        <w:spacing w:line="48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53B60BC4">
      <w:pPr>
        <w:spacing w:line="480" w:lineRule="auto"/>
        <w:ind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6F2F4CD9">
      <w:pPr>
        <w:spacing w:line="480" w:lineRule="auto"/>
        <w:ind w:firstLine="3780" w:firstLineChars="18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C8DD11E">
      <w:pPr>
        <w:widowControl/>
        <w:spacing w:after="240"/>
        <w:jc w:val="center"/>
        <w:rPr>
          <w:rFonts w:ascii="宋体" w:hAnsi="宋体"/>
          <w:b/>
          <w:color w:val="auto"/>
          <w:sz w:val="32"/>
          <w:szCs w:val="32"/>
          <w:highlight w:val="none"/>
        </w:rPr>
      </w:pPr>
      <w:r>
        <w:rPr>
          <w:rFonts w:hint="eastAsia" w:ascii="宋体" w:hAnsi="宋体"/>
          <w:b/>
          <w:color w:val="auto"/>
          <w:sz w:val="32"/>
          <w:szCs w:val="32"/>
          <w:highlight w:val="none"/>
        </w:rPr>
        <w:t>七、拟派项目总监理工程师资格一览表</w:t>
      </w:r>
    </w:p>
    <w:p w14:paraId="3A13C254">
      <w:pPr>
        <w:spacing w:after="156" w:afterLines="50"/>
        <w:ind w:firstLine="207" w:firstLineChars="98"/>
        <w:rPr>
          <w:rFonts w:hint="eastAsia" w:ascii="宋体" w:hAnsi="宋体" w:eastAsia="宋体"/>
          <w:b/>
          <w:color w:val="auto"/>
          <w:szCs w:val="24"/>
          <w:highlight w:val="none"/>
          <w:lang w:eastAsia="zh-CN"/>
        </w:rPr>
      </w:pPr>
      <w:r>
        <w:rPr>
          <w:rFonts w:hint="eastAsia" w:ascii="宋体" w:hAnsi="宋体"/>
          <w:b/>
          <w:color w:val="auto"/>
          <w:highlight w:val="none"/>
        </w:rPr>
        <w:t>项目名称：</w:t>
      </w:r>
      <w:r>
        <w:rPr>
          <w:rFonts w:hint="eastAsia" w:ascii="宋体" w:hAnsi="宋体"/>
          <w:b/>
          <w:bCs/>
          <w:color w:val="auto"/>
          <w:highlight w:val="none"/>
          <w:lang w:eastAsia="zh-CN"/>
        </w:rPr>
        <w:t>云城区农村生活污水治理攻坚任务建设项目（四期）</w:t>
      </w:r>
      <w:r>
        <w:rPr>
          <w:rFonts w:hint="eastAsia" w:ascii="宋体" w:hAnsi="宋体"/>
          <w:b/>
          <w:color w:val="auto"/>
          <w:szCs w:val="24"/>
          <w:highlight w:val="none"/>
        </w:rPr>
        <w:t>监理</w:t>
      </w:r>
    </w:p>
    <w:p w14:paraId="4E3D6761">
      <w:pPr>
        <w:spacing w:after="156" w:afterLines="50"/>
        <w:ind w:firstLine="207" w:firstLineChars="98"/>
        <w:rPr>
          <w:rFonts w:ascii="宋体" w:hAnsi="宋体"/>
          <w:b/>
          <w:color w:val="auto"/>
          <w:highlight w:val="none"/>
        </w:rPr>
      </w:pPr>
      <w:r>
        <w:rPr>
          <w:rFonts w:hint="eastAsia" w:ascii="宋体" w:hAnsi="宋体"/>
          <w:b/>
          <w:color w:val="auto"/>
          <w:szCs w:val="24"/>
          <w:highlight w:val="none"/>
        </w:rPr>
        <w:t>招标类别：监理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3137"/>
        <w:gridCol w:w="3255"/>
      </w:tblGrid>
      <w:tr w14:paraId="4E4E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163" w:type="dxa"/>
            <w:noWrap w:val="0"/>
            <w:vAlign w:val="center"/>
          </w:tcPr>
          <w:p w14:paraId="039EC0DB">
            <w:pPr>
              <w:jc w:val="center"/>
              <w:rPr>
                <w:rFonts w:hint="eastAsia" w:ascii="宋体" w:hAnsi="宋体"/>
                <w:b/>
                <w:color w:val="auto"/>
                <w:highlight w:val="none"/>
              </w:rPr>
            </w:pPr>
            <w:r>
              <w:rPr>
                <w:rFonts w:hint="eastAsia" w:ascii="宋体" w:hAnsi="宋体"/>
                <w:b/>
                <w:color w:val="auto"/>
                <w:highlight w:val="none"/>
              </w:rPr>
              <w:t>项目</w:t>
            </w:r>
          </w:p>
        </w:tc>
        <w:tc>
          <w:tcPr>
            <w:tcW w:w="3137" w:type="dxa"/>
            <w:noWrap w:val="0"/>
            <w:vAlign w:val="center"/>
          </w:tcPr>
          <w:p w14:paraId="5B3E837C">
            <w:pPr>
              <w:jc w:val="center"/>
              <w:rPr>
                <w:rFonts w:hint="eastAsia" w:ascii="宋体" w:hAnsi="宋体"/>
                <w:b/>
                <w:bCs/>
                <w:color w:val="auto"/>
                <w:highlight w:val="none"/>
              </w:rPr>
            </w:pPr>
            <w:r>
              <w:rPr>
                <w:rFonts w:hint="eastAsia" w:ascii="宋体" w:hAnsi="宋体"/>
                <w:b/>
                <w:bCs/>
                <w:color w:val="auto"/>
                <w:highlight w:val="none"/>
              </w:rPr>
              <w:t>名称</w:t>
            </w:r>
          </w:p>
        </w:tc>
        <w:tc>
          <w:tcPr>
            <w:tcW w:w="3255" w:type="dxa"/>
            <w:noWrap w:val="0"/>
            <w:vAlign w:val="center"/>
          </w:tcPr>
          <w:p w14:paraId="1E93E054">
            <w:pPr>
              <w:jc w:val="center"/>
              <w:rPr>
                <w:rFonts w:hint="eastAsia" w:ascii="宋体" w:hAnsi="宋体"/>
                <w:b/>
                <w:bCs/>
                <w:color w:val="auto"/>
                <w:highlight w:val="none"/>
              </w:rPr>
            </w:pPr>
            <w:r>
              <w:rPr>
                <w:rFonts w:hint="eastAsia" w:ascii="宋体" w:hAnsi="宋体"/>
                <w:b/>
                <w:bCs/>
                <w:color w:val="auto"/>
                <w:highlight w:val="none"/>
              </w:rPr>
              <w:t>备注</w:t>
            </w:r>
          </w:p>
        </w:tc>
      </w:tr>
      <w:tr w14:paraId="1D1A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62B67759">
            <w:pPr>
              <w:spacing w:line="400" w:lineRule="exact"/>
              <w:jc w:val="center"/>
              <w:rPr>
                <w:rFonts w:ascii="宋体" w:hAnsi="宋体"/>
                <w:b/>
                <w:color w:val="auto"/>
                <w:highlight w:val="none"/>
              </w:rPr>
            </w:pPr>
            <w:r>
              <w:rPr>
                <w:rFonts w:hint="eastAsia" w:ascii="宋体" w:hAnsi="宋体"/>
                <w:b/>
                <w:color w:val="auto"/>
                <w:highlight w:val="none"/>
              </w:rPr>
              <w:t>姓名</w:t>
            </w:r>
          </w:p>
        </w:tc>
        <w:tc>
          <w:tcPr>
            <w:tcW w:w="3137" w:type="dxa"/>
            <w:noWrap w:val="0"/>
            <w:vAlign w:val="center"/>
          </w:tcPr>
          <w:p w14:paraId="78FAE0F2">
            <w:pPr>
              <w:spacing w:line="400" w:lineRule="exact"/>
              <w:jc w:val="center"/>
              <w:rPr>
                <w:rFonts w:ascii="宋体" w:hAnsi="宋体"/>
                <w:color w:val="auto"/>
                <w:highlight w:val="none"/>
              </w:rPr>
            </w:pPr>
          </w:p>
        </w:tc>
        <w:tc>
          <w:tcPr>
            <w:tcW w:w="3255" w:type="dxa"/>
            <w:noWrap w:val="0"/>
            <w:vAlign w:val="center"/>
          </w:tcPr>
          <w:p w14:paraId="3F34BA8B">
            <w:pPr>
              <w:spacing w:line="400" w:lineRule="exact"/>
              <w:jc w:val="center"/>
              <w:rPr>
                <w:rFonts w:ascii="宋体" w:hAnsi="宋体"/>
                <w:color w:val="auto"/>
                <w:highlight w:val="none"/>
              </w:rPr>
            </w:pPr>
          </w:p>
        </w:tc>
      </w:tr>
      <w:tr w14:paraId="05D3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1149EC62">
            <w:pPr>
              <w:spacing w:line="400" w:lineRule="exact"/>
              <w:jc w:val="center"/>
              <w:rPr>
                <w:rFonts w:ascii="宋体" w:hAnsi="宋体"/>
                <w:b/>
                <w:color w:val="auto"/>
                <w:highlight w:val="none"/>
              </w:rPr>
            </w:pPr>
            <w:r>
              <w:rPr>
                <w:rFonts w:hint="eastAsia" w:ascii="宋体" w:hAnsi="宋体"/>
                <w:b/>
                <w:color w:val="auto"/>
                <w:highlight w:val="none"/>
              </w:rPr>
              <w:t>性别</w:t>
            </w:r>
          </w:p>
        </w:tc>
        <w:tc>
          <w:tcPr>
            <w:tcW w:w="3137" w:type="dxa"/>
            <w:noWrap w:val="0"/>
            <w:vAlign w:val="center"/>
          </w:tcPr>
          <w:p w14:paraId="513B6EA6">
            <w:pPr>
              <w:spacing w:line="400" w:lineRule="exact"/>
              <w:jc w:val="center"/>
              <w:rPr>
                <w:rFonts w:ascii="宋体" w:hAnsi="宋体"/>
                <w:color w:val="auto"/>
                <w:highlight w:val="none"/>
              </w:rPr>
            </w:pPr>
          </w:p>
        </w:tc>
        <w:tc>
          <w:tcPr>
            <w:tcW w:w="3255" w:type="dxa"/>
            <w:noWrap w:val="0"/>
            <w:vAlign w:val="center"/>
          </w:tcPr>
          <w:p w14:paraId="5D6A1380">
            <w:pPr>
              <w:spacing w:line="400" w:lineRule="exact"/>
              <w:jc w:val="center"/>
              <w:rPr>
                <w:rFonts w:ascii="宋体" w:hAnsi="宋体"/>
                <w:color w:val="auto"/>
                <w:highlight w:val="none"/>
              </w:rPr>
            </w:pPr>
          </w:p>
        </w:tc>
      </w:tr>
      <w:tr w14:paraId="4487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2B34C1B8">
            <w:pPr>
              <w:spacing w:line="400" w:lineRule="exact"/>
              <w:jc w:val="center"/>
              <w:rPr>
                <w:rFonts w:ascii="宋体" w:hAnsi="宋体"/>
                <w:b/>
                <w:color w:val="auto"/>
                <w:highlight w:val="none"/>
              </w:rPr>
            </w:pPr>
            <w:r>
              <w:rPr>
                <w:rFonts w:hint="eastAsia" w:ascii="宋体" w:hAnsi="宋体"/>
                <w:b/>
                <w:color w:val="auto"/>
                <w:highlight w:val="none"/>
              </w:rPr>
              <w:t>年龄</w:t>
            </w:r>
          </w:p>
        </w:tc>
        <w:tc>
          <w:tcPr>
            <w:tcW w:w="3137" w:type="dxa"/>
            <w:noWrap w:val="0"/>
            <w:vAlign w:val="center"/>
          </w:tcPr>
          <w:p w14:paraId="196A4017">
            <w:pPr>
              <w:spacing w:line="400" w:lineRule="exact"/>
              <w:jc w:val="center"/>
              <w:rPr>
                <w:rFonts w:ascii="宋体" w:hAnsi="宋体"/>
                <w:color w:val="auto"/>
                <w:highlight w:val="none"/>
              </w:rPr>
            </w:pPr>
          </w:p>
        </w:tc>
        <w:tc>
          <w:tcPr>
            <w:tcW w:w="3255" w:type="dxa"/>
            <w:noWrap w:val="0"/>
            <w:vAlign w:val="center"/>
          </w:tcPr>
          <w:p w14:paraId="50F5494B">
            <w:pPr>
              <w:spacing w:line="400" w:lineRule="exact"/>
              <w:jc w:val="center"/>
              <w:rPr>
                <w:rFonts w:ascii="宋体" w:hAnsi="宋体"/>
                <w:color w:val="auto"/>
                <w:highlight w:val="none"/>
              </w:rPr>
            </w:pPr>
          </w:p>
        </w:tc>
      </w:tr>
      <w:tr w14:paraId="0B23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4BFA58D9">
            <w:pPr>
              <w:spacing w:line="400" w:lineRule="exact"/>
              <w:jc w:val="center"/>
              <w:rPr>
                <w:rFonts w:ascii="宋体" w:hAnsi="宋体"/>
                <w:b/>
                <w:color w:val="auto"/>
                <w:highlight w:val="none"/>
              </w:rPr>
            </w:pPr>
            <w:r>
              <w:rPr>
                <w:rFonts w:hint="eastAsia" w:ascii="宋体" w:hAnsi="宋体"/>
                <w:b/>
                <w:color w:val="auto"/>
                <w:highlight w:val="none"/>
              </w:rPr>
              <w:t>注册专业</w:t>
            </w:r>
          </w:p>
        </w:tc>
        <w:tc>
          <w:tcPr>
            <w:tcW w:w="3137" w:type="dxa"/>
            <w:noWrap w:val="0"/>
            <w:vAlign w:val="center"/>
          </w:tcPr>
          <w:p w14:paraId="4448DEE2">
            <w:pPr>
              <w:spacing w:line="400" w:lineRule="exact"/>
              <w:jc w:val="center"/>
              <w:rPr>
                <w:rFonts w:ascii="宋体" w:hAnsi="宋体"/>
                <w:color w:val="auto"/>
                <w:highlight w:val="none"/>
              </w:rPr>
            </w:pPr>
          </w:p>
        </w:tc>
        <w:tc>
          <w:tcPr>
            <w:tcW w:w="3255" w:type="dxa"/>
            <w:noWrap w:val="0"/>
            <w:vAlign w:val="center"/>
          </w:tcPr>
          <w:p w14:paraId="1EEE82B2">
            <w:pPr>
              <w:spacing w:line="400" w:lineRule="exact"/>
              <w:jc w:val="center"/>
              <w:rPr>
                <w:rFonts w:ascii="宋体" w:hAnsi="宋体"/>
                <w:color w:val="auto"/>
                <w:highlight w:val="none"/>
              </w:rPr>
            </w:pPr>
          </w:p>
        </w:tc>
      </w:tr>
      <w:tr w14:paraId="38C4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4B420252">
            <w:pPr>
              <w:spacing w:line="400" w:lineRule="exact"/>
              <w:jc w:val="center"/>
              <w:rPr>
                <w:rFonts w:ascii="宋体" w:hAnsi="宋体"/>
                <w:b/>
                <w:color w:val="auto"/>
                <w:highlight w:val="none"/>
              </w:rPr>
            </w:pPr>
            <w:r>
              <w:rPr>
                <w:rFonts w:hint="eastAsia" w:ascii="宋体" w:hAnsi="宋体"/>
                <w:b/>
                <w:color w:val="auto"/>
                <w:highlight w:val="none"/>
              </w:rPr>
              <w:t>注册监理工程师执业</w:t>
            </w:r>
            <w:r>
              <w:rPr>
                <w:rFonts w:hint="eastAsia" w:ascii="宋体" w:hAnsi="宋体"/>
                <w:b/>
                <w:bCs/>
                <w:color w:val="auto"/>
                <w:highlight w:val="none"/>
              </w:rPr>
              <w:t>证书</w:t>
            </w:r>
            <w:r>
              <w:rPr>
                <w:rFonts w:hint="eastAsia" w:ascii="宋体" w:hAnsi="宋体"/>
                <w:b/>
                <w:color w:val="auto"/>
                <w:highlight w:val="none"/>
              </w:rPr>
              <w:t>编号</w:t>
            </w:r>
          </w:p>
        </w:tc>
        <w:tc>
          <w:tcPr>
            <w:tcW w:w="3137" w:type="dxa"/>
            <w:noWrap w:val="0"/>
            <w:vAlign w:val="center"/>
          </w:tcPr>
          <w:p w14:paraId="4FA3476A">
            <w:pPr>
              <w:spacing w:line="400" w:lineRule="exact"/>
              <w:jc w:val="center"/>
              <w:rPr>
                <w:rFonts w:ascii="宋体" w:hAnsi="宋体"/>
                <w:color w:val="auto"/>
                <w:sz w:val="28"/>
                <w:highlight w:val="none"/>
              </w:rPr>
            </w:pPr>
          </w:p>
        </w:tc>
        <w:tc>
          <w:tcPr>
            <w:tcW w:w="3255" w:type="dxa"/>
            <w:noWrap w:val="0"/>
            <w:vAlign w:val="center"/>
          </w:tcPr>
          <w:p w14:paraId="3A102194">
            <w:pPr>
              <w:spacing w:line="400" w:lineRule="exact"/>
              <w:jc w:val="center"/>
              <w:rPr>
                <w:rFonts w:ascii="宋体" w:hAnsi="宋体"/>
                <w:color w:val="auto"/>
                <w:sz w:val="28"/>
                <w:highlight w:val="none"/>
              </w:rPr>
            </w:pPr>
          </w:p>
        </w:tc>
      </w:tr>
    </w:tbl>
    <w:p w14:paraId="4C5043DC">
      <w:pPr>
        <w:spacing w:line="400" w:lineRule="exact"/>
        <w:rPr>
          <w:rFonts w:ascii="宋体" w:hAnsi="宋体"/>
          <w:b/>
          <w:bCs/>
          <w:color w:val="auto"/>
          <w:highlight w:val="none"/>
        </w:rPr>
      </w:pPr>
    </w:p>
    <w:p w14:paraId="739687E4">
      <w:pPr>
        <w:spacing w:line="400" w:lineRule="exact"/>
        <w:rPr>
          <w:rFonts w:ascii="宋体" w:hAnsi="宋体"/>
          <w:b/>
          <w:bCs/>
          <w:color w:val="auto"/>
          <w:highlight w:val="none"/>
        </w:rPr>
      </w:pPr>
    </w:p>
    <w:p w14:paraId="35582AEC">
      <w:pPr>
        <w:spacing w:line="400" w:lineRule="exact"/>
        <w:rPr>
          <w:rFonts w:hint="eastAsia" w:ascii="宋体" w:hAnsi="宋体"/>
          <w:b/>
          <w:bCs/>
          <w:color w:val="auto"/>
          <w:highlight w:val="none"/>
        </w:rPr>
      </w:pPr>
    </w:p>
    <w:p w14:paraId="226D9FF5">
      <w:pPr>
        <w:spacing w:line="400" w:lineRule="exact"/>
        <w:rPr>
          <w:rFonts w:ascii="宋体" w:hAnsi="宋体"/>
          <w:b/>
          <w:bCs/>
          <w:color w:val="auto"/>
          <w:highlight w:val="none"/>
        </w:rPr>
      </w:pPr>
    </w:p>
    <w:p w14:paraId="4AA52070">
      <w:pPr>
        <w:spacing w:line="400" w:lineRule="exact"/>
        <w:rPr>
          <w:rFonts w:ascii="宋体" w:hAnsi="宋体"/>
          <w:color w:val="auto"/>
          <w:highlight w:val="none"/>
        </w:rPr>
      </w:pPr>
    </w:p>
    <w:p w14:paraId="3C99A92E">
      <w:pPr>
        <w:spacing w:line="480" w:lineRule="auto"/>
        <w:ind w:left="0" w:leftChars="0"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535B5DA5">
      <w:pPr>
        <w:spacing w:line="480" w:lineRule="auto"/>
        <w:ind w:left="0" w:leftChars="0"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7BEFE28D">
      <w:pPr>
        <w:spacing w:line="480" w:lineRule="auto"/>
        <w:ind w:left="0" w:leftChars="0" w:firstLine="3780" w:firstLineChars="1800"/>
        <w:rPr>
          <w:rFonts w:ascii="宋体" w:hAnsi="宋体"/>
          <w:b/>
          <w:bCs/>
          <w:color w:val="auto"/>
          <w:szCs w:val="21"/>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0562120">
      <w:pPr>
        <w:widowControl/>
        <w:jc w:val="center"/>
        <w:rPr>
          <w:rFonts w:ascii="宋体" w:hAnsi="宋体"/>
          <w:b/>
          <w:color w:val="auto"/>
          <w:sz w:val="32"/>
          <w:szCs w:val="32"/>
          <w:highlight w:val="none"/>
        </w:rPr>
      </w:pPr>
      <w:r>
        <w:rPr>
          <w:rFonts w:ascii="宋体" w:hAnsi="宋体"/>
          <w:b/>
          <w:bCs/>
          <w:color w:val="auto"/>
          <w:szCs w:val="21"/>
          <w:highlight w:val="none"/>
        </w:rPr>
        <w:br w:type="page"/>
      </w:r>
      <w:r>
        <w:rPr>
          <w:rFonts w:hint="eastAsia" w:ascii="宋体" w:hAnsi="宋体"/>
          <w:b/>
          <w:color w:val="auto"/>
          <w:sz w:val="32"/>
          <w:szCs w:val="32"/>
          <w:highlight w:val="none"/>
        </w:rPr>
        <w:t>八、</w:t>
      </w:r>
      <w:r>
        <w:rPr>
          <w:rFonts w:ascii="宋体" w:hAnsi="宋体"/>
          <w:b/>
          <w:color w:val="auto"/>
          <w:sz w:val="32"/>
          <w:szCs w:val="32"/>
          <w:highlight w:val="none"/>
        </w:rPr>
        <w:t>拟派本项目的项目</w:t>
      </w:r>
      <w:r>
        <w:rPr>
          <w:rFonts w:hint="eastAsia" w:ascii="宋体" w:hAnsi="宋体"/>
          <w:b/>
          <w:color w:val="auto"/>
          <w:sz w:val="32"/>
          <w:szCs w:val="32"/>
          <w:highlight w:val="none"/>
        </w:rPr>
        <w:t>总监理工程师</w:t>
      </w:r>
      <w:r>
        <w:rPr>
          <w:rFonts w:ascii="宋体" w:hAnsi="宋体"/>
          <w:b/>
          <w:color w:val="auto"/>
          <w:sz w:val="32"/>
          <w:szCs w:val="32"/>
          <w:highlight w:val="none"/>
        </w:rPr>
        <w:t>确认书</w:t>
      </w:r>
    </w:p>
    <w:p w14:paraId="56BE15E4">
      <w:pPr>
        <w:spacing w:line="400" w:lineRule="exact"/>
        <w:jc w:val="center"/>
        <w:rPr>
          <w:rFonts w:ascii="宋体" w:hAnsi="宋体"/>
          <w:color w:val="auto"/>
          <w:sz w:val="40"/>
          <w:highlight w:val="none"/>
        </w:rPr>
      </w:pPr>
    </w:p>
    <w:p w14:paraId="698C2D35">
      <w:pPr>
        <w:autoSpaceDE w:val="0"/>
        <w:autoSpaceDN w:val="0"/>
        <w:adjustRightInd w:val="0"/>
        <w:spacing w:line="480" w:lineRule="auto"/>
        <w:ind w:firstLine="630" w:firstLineChars="300"/>
        <w:rPr>
          <w:rFonts w:ascii="宋体" w:hAnsi="宋体"/>
          <w:color w:val="auto"/>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，身份证号：</w:t>
      </w:r>
      <w:r>
        <w:rPr>
          <w:rFonts w:hint="eastAsia" w:ascii="宋体" w:hAnsi="宋体"/>
          <w:color w:val="auto"/>
          <w:highlight w:val="none"/>
          <w:u w:val="single"/>
        </w:rPr>
        <w:t xml:space="preserve">              </w:t>
      </w:r>
      <w:r>
        <w:rPr>
          <w:rFonts w:hint="eastAsia" w:ascii="宋体" w:hAnsi="宋体"/>
          <w:color w:val="auto"/>
          <w:highlight w:val="none"/>
        </w:rPr>
        <w:t>，注册专业：</w:t>
      </w:r>
      <w:r>
        <w:rPr>
          <w:rFonts w:hint="eastAsia" w:ascii="宋体" w:hAnsi="宋体"/>
          <w:color w:val="auto"/>
          <w:highlight w:val="none"/>
          <w:u w:val="single"/>
        </w:rPr>
        <w:t xml:space="preserve">        </w:t>
      </w:r>
      <w:r>
        <w:rPr>
          <w:rFonts w:hint="eastAsia" w:ascii="宋体" w:hAnsi="宋体"/>
          <w:color w:val="auto"/>
          <w:highlight w:val="none"/>
        </w:rPr>
        <w:t>，注册证号：</w:t>
      </w:r>
      <w:r>
        <w:rPr>
          <w:rFonts w:hint="eastAsia" w:ascii="宋体" w:hAnsi="宋体"/>
          <w:color w:val="auto"/>
          <w:highlight w:val="none"/>
          <w:u w:val="single"/>
        </w:rPr>
        <w:t xml:space="preserve">             </w:t>
      </w:r>
      <w:r>
        <w:rPr>
          <w:rFonts w:hint="eastAsia" w:ascii="宋体" w:hAnsi="宋体"/>
          <w:color w:val="auto"/>
          <w:highlight w:val="none"/>
        </w:rPr>
        <w:t>， 拟派为</w:t>
      </w:r>
      <w:r>
        <w:rPr>
          <w:rFonts w:hint="eastAsia" w:ascii="宋体" w:hAnsi="宋体"/>
          <w:color w:val="auto"/>
          <w:szCs w:val="21"/>
          <w:highlight w:val="none"/>
          <w:u w:val="single"/>
        </w:rPr>
        <w:t>云城区农村生活污水治理攻坚任务建设项目（四期）监理</w:t>
      </w:r>
      <w:r>
        <w:rPr>
          <w:rFonts w:hint="eastAsia" w:ascii="宋体" w:hAnsi="宋体"/>
          <w:color w:val="auto"/>
          <w:highlight w:val="none"/>
          <w:u w:val="single"/>
        </w:rPr>
        <w:t>（项目名称）</w:t>
      </w:r>
      <w:r>
        <w:rPr>
          <w:rFonts w:hint="eastAsia" w:ascii="宋体" w:hAnsi="宋体"/>
          <w:color w:val="auto"/>
          <w:highlight w:val="none"/>
        </w:rPr>
        <w:t>的总监理工程师，符合本项目招标文件要求的资格要求。</w:t>
      </w:r>
    </w:p>
    <w:p w14:paraId="090D8082">
      <w:pPr>
        <w:spacing w:line="400" w:lineRule="exact"/>
        <w:jc w:val="both"/>
        <w:rPr>
          <w:rFonts w:ascii="宋体" w:hAnsi="宋体"/>
          <w:bCs/>
          <w:color w:val="auto"/>
          <w:highlight w:val="none"/>
        </w:rPr>
      </w:pPr>
    </w:p>
    <w:p w14:paraId="68386DE2">
      <w:pPr>
        <w:spacing w:line="400" w:lineRule="exact"/>
        <w:jc w:val="both"/>
        <w:rPr>
          <w:rFonts w:ascii="宋体" w:hAnsi="宋体"/>
          <w:bCs/>
          <w:color w:val="auto"/>
          <w:highlight w:val="none"/>
        </w:rPr>
      </w:pPr>
    </w:p>
    <w:p w14:paraId="2395C75A">
      <w:pPr>
        <w:spacing w:line="400" w:lineRule="exact"/>
        <w:jc w:val="both"/>
        <w:rPr>
          <w:rFonts w:ascii="宋体" w:hAnsi="宋体"/>
          <w:bCs/>
          <w:color w:val="auto"/>
          <w:highlight w:val="none"/>
        </w:rPr>
      </w:pPr>
    </w:p>
    <w:p w14:paraId="57DA72FC">
      <w:pPr>
        <w:spacing w:line="480" w:lineRule="auto"/>
        <w:ind w:left="0" w:leftChars="0"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1A8D24F0">
      <w:pPr>
        <w:spacing w:line="480" w:lineRule="auto"/>
        <w:ind w:left="0" w:leftChars="0" w:firstLine="3780" w:firstLineChars="1800"/>
        <w:jc w:val="both"/>
        <w:rPr>
          <w:rFonts w:ascii="宋体" w:hAnsi="宋体"/>
          <w:bCs/>
          <w:color w:val="auto"/>
          <w:highlight w:val="none"/>
        </w:rPr>
      </w:pPr>
      <w:r>
        <w:rPr>
          <w:rFonts w:hint="eastAsia" w:ascii="宋体" w:hAnsi="宋体"/>
          <w:bCs/>
          <w:color w:val="auto"/>
          <w:highlight w:val="none"/>
        </w:rPr>
        <w:t>总监理工程师：</w:t>
      </w:r>
      <w:r>
        <w:rPr>
          <w:rFonts w:hint="eastAsia" w:ascii="宋体" w:hAnsi="宋体"/>
          <w:bCs/>
          <w:color w:val="auto"/>
          <w:highlight w:val="none"/>
          <w:u w:val="single"/>
        </w:rPr>
        <w:t xml:space="preserve">             </w:t>
      </w:r>
      <w:r>
        <w:rPr>
          <w:rFonts w:hint="eastAsia" w:ascii="宋体" w:hAnsi="宋体"/>
          <w:bCs/>
          <w:color w:val="auto"/>
          <w:highlight w:val="none"/>
        </w:rPr>
        <w:t>（签字）</w:t>
      </w:r>
    </w:p>
    <w:p w14:paraId="748B6D5F">
      <w:pPr>
        <w:spacing w:line="480" w:lineRule="auto"/>
        <w:ind w:left="0" w:leftChars="0" w:firstLine="3780" w:firstLineChars="1800"/>
        <w:jc w:val="both"/>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3D52C1F">
      <w:pPr>
        <w:widowControl/>
        <w:jc w:val="left"/>
        <w:rPr>
          <w:rFonts w:hint="eastAsia"/>
          <w:color w:val="auto"/>
          <w:highlight w:val="none"/>
        </w:rPr>
      </w:pPr>
    </w:p>
    <w:p w14:paraId="537AE5DC">
      <w:pPr>
        <w:widowControl/>
        <w:jc w:val="left"/>
        <w:rPr>
          <w:rFonts w:hint="eastAsia"/>
          <w:color w:val="auto"/>
          <w:highlight w:val="none"/>
        </w:rPr>
      </w:pPr>
    </w:p>
    <w:p w14:paraId="74CE3FBE">
      <w:pPr>
        <w:widowControl/>
        <w:jc w:val="left"/>
        <w:rPr>
          <w:rFonts w:hint="eastAsia"/>
          <w:color w:val="auto"/>
          <w:szCs w:val="21"/>
          <w:highlight w:val="none"/>
        </w:rPr>
      </w:pPr>
    </w:p>
    <w:p w14:paraId="3766B917">
      <w:pPr>
        <w:widowControl/>
        <w:jc w:val="left"/>
        <w:rPr>
          <w:rFonts w:hint="eastAsia"/>
          <w:color w:val="auto"/>
          <w:szCs w:val="21"/>
          <w:highlight w:val="none"/>
        </w:rPr>
      </w:pPr>
    </w:p>
    <w:p w14:paraId="4A9E4E63">
      <w:pPr>
        <w:widowControl/>
        <w:jc w:val="left"/>
        <w:rPr>
          <w:rFonts w:hint="eastAsia"/>
          <w:color w:val="auto"/>
          <w:szCs w:val="21"/>
          <w:highlight w:val="none"/>
        </w:rPr>
      </w:pPr>
    </w:p>
    <w:p w14:paraId="18E7ED74">
      <w:pPr>
        <w:widowControl/>
        <w:jc w:val="left"/>
        <w:rPr>
          <w:rFonts w:hint="eastAsia" w:eastAsia="宋体"/>
          <w:color w:val="auto"/>
          <w:szCs w:val="21"/>
          <w:highlight w:val="none"/>
          <w:lang w:eastAsia="zh-CN"/>
        </w:rPr>
      </w:pPr>
      <w:r>
        <w:rPr>
          <w:rFonts w:hint="eastAsia"/>
          <w:color w:val="auto"/>
          <w:sz w:val="21"/>
          <w:szCs w:val="21"/>
          <w:highlight w:val="none"/>
        </w:rPr>
        <w:t>注：</w:t>
      </w:r>
      <w:r>
        <w:rPr>
          <w:rFonts w:hint="eastAsia"/>
          <w:color w:val="auto"/>
          <w:szCs w:val="21"/>
          <w:highlight w:val="none"/>
        </w:rPr>
        <w:t>后附项目总监理工程师身份证</w:t>
      </w:r>
      <w:r>
        <w:rPr>
          <w:rFonts w:hint="eastAsia"/>
          <w:color w:val="auto"/>
          <w:szCs w:val="21"/>
          <w:highlight w:val="none"/>
          <w:lang w:eastAsia="zh-CN"/>
        </w:rPr>
        <w:t>。</w:t>
      </w:r>
    </w:p>
    <w:p w14:paraId="6ED92237">
      <w:pPr>
        <w:widowControl/>
        <w:jc w:val="center"/>
        <w:rPr>
          <w:rFonts w:ascii="宋体" w:hAnsi="宋体"/>
          <w:b/>
          <w:bCs/>
          <w:color w:val="auto"/>
          <w:sz w:val="23"/>
          <w:highlight w:val="none"/>
        </w:rPr>
      </w:pPr>
    </w:p>
    <w:p w14:paraId="6D34574A">
      <w:pPr>
        <w:widowControl/>
        <w:jc w:val="center"/>
        <w:rPr>
          <w:rFonts w:hint="eastAsia" w:ascii="宋体" w:hAnsi="宋体"/>
          <w:b/>
          <w:color w:val="auto"/>
          <w:sz w:val="32"/>
          <w:szCs w:val="32"/>
          <w:highlight w:val="none"/>
        </w:rPr>
      </w:pPr>
      <w:r>
        <w:rPr>
          <w:bCs/>
          <w:color w:val="auto"/>
          <w:sz w:val="23"/>
          <w:highlight w:val="none"/>
        </w:rPr>
        <w:br w:type="page"/>
      </w:r>
      <w:r>
        <w:rPr>
          <w:rFonts w:hint="eastAsia" w:ascii="宋体" w:hAnsi="宋体"/>
          <w:b/>
          <w:color w:val="auto"/>
          <w:sz w:val="32"/>
          <w:szCs w:val="32"/>
          <w:highlight w:val="none"/>
        </w:rPr>
        <w:t>九、投标人承诺书</w:t>
      </w:r>
    </w:p>
    <w:p w14:paraId="27BB10BD">
      <w:pPr>
        <w:spacing w:after="240" w:line="360" w:lineRule="auto"/>
        <w:rPr>
          <w:rFonts w:hint="eastAsia" w:ascii="宋体" w:hAnsi="宋体"/>
          <w:color w:val="auto"/>
          <w:szCs w:val="21"/>
          <w:highlight w:val="none"/>
        </w:rPr>
      </w:pPr>
      <w:r>
        <w:rPr>
          <w:rFonts w:hint="eastAsia" w:ascii="宋体" w:hAnsi="宋体"/>
          <w:color w:val="auto"/>
          <w:szCs w:val="21"/>
          <w:highlight w:val="none"/>
        </w:rPr>
        <w:t>致承诺受理单位：</w:t>
      </w:r>
      <w:r>
        <w:rPr>
          <w:rFonts w:hint="eastAsia" w:ascii="宋体" w:hAnsi="宋体"/>
          <w:b/>
          <w:color w:val="auto"/>
          <w:highlight w:val="none"/>
          <w:u w:val="single"/>
          <w:lang w:eastAsia="zh-CN"/>
        </w:rPr>
        <w:t>云浮市云创源投资控股有限公司</w:t>
      </w:r>
      <w:r>
        <w:rPr>
          <w:rFonts w:hint="eastAsia" w:ascii="宋体" w:hAnsi="宋体"/>
          <w:color w:val="auto"/>
          <w:szCs w:val="21"/>
          <w:highlight w:val="none"/>
          <w:u w:val="none"/>
        </w:rPr>
        <w:t>（招标人）</w:t>
      </w:r>
    </w:p>
    <w:p w14:paraId="3B04E01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我公司作为参与</w:t>
      </w:r>
      <w:r>
        <w:rPr>
          <w:rFonts w:hint="eastAsia" w:ascii="宋体" w:hAnsi="宋体"/>
          <w:color w:val="auto"/>
          <w:szCs w:val="21"/>
          <w:highlight w:val="none"/>
          <w:u w:val="single"/>
        </w:rPr>
        <w:t>云城区农村生活污水治理攻坚任务建设项目（四期）监理（项目名称）</w:t>
      </w:r>
      <w:r>
        <w:rPr>
          <w:rFonts w:hint="eastAsia" w:ascii="宋体" w:hAnsi="宋体"/>
          <w:color w:val="auto"/>
          <w:szCs w:val="21"/>
          <w:highlight w:val="none"/>
        </w:rPr>
        <w:t>招标投标活动的投标人，郑重作出以下承诺：</w:t>
      </w:r>
    </w:p>
    <w:p w14:paraId="3C080CD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一、在本次招标投标活动中提供的证明材料，包括但不限于包括但不限于营业执照、资质、业绩、获奖、人员、社保、各类证书等，都是真实、有效的。</w:t>
      </w:r>
    </w:p>
    <w:p w14:paraId="3783FED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二、同意你方对我司在本次招标投标活动中提供的证明材料，包括但不限于包括但不限于营业执照、资质、业绩、获奖、人员、社保、各类证书等证明材料在有关平台进行向社会公开，接受社会监督。</w:t>
      </w:r>
    </w:p>
    <w:p w14:paraId="0992F55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三、基本信息</w:t>
      </w:r>
    </w:p>
    <w:p w14:paraId="0509241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1、承诺人类别：法人</w:t>
      </w:r>
    </w:p>
    <w:p w14:paraId="52BB01A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2、承诺人代码：</w:t>
      </w:r>
      <w:r>
        <w:rPr>
          <w:rFonts w:hint="eastAsia" w:ascii="宋体" w:hAnsi="宋体"/>
          <w:color w:val="auto"/>
          <w:szCs w:val="21"/>
          <w:highlight w:val="none"/>
          <w:u w:val="single"/>
        </w:rPr>
        <w:t>（统一社会信用代码）</w:t>
      </w:r>
    </w:p>
    <w:p w14:paraId="2257B64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四、承诺类型：主动型</w:t>
      </w:r>
    </w:p>
    <w:p w14:paraId="1D0264C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五、承诺事由：参与</w:t>
      </w:r>
      <w:r>
        <w:rPr>
          <w:rFonts w:hint="eastAsia" w:ascii="宋体" w:hAnsi="宋体"/>
          <w:color w:val="auto"/>
          <w:szCs w:val="21"/>
          <w:highlight w:val="none"/>
          <w:u w:val="single"/>
        </w:rPr>
        <w:t>云城区农村生活污水治理攻坚任务建设项目（四期）监理（项目名称）</w:t>
      </w:r>
      <w:r>
        <w:rPr>
          <w:rFonts w:hint="eastAsia" w:ascii="宋体" w:hAnsi="宋体"/>
          <w:color w:val="auto"/>
          <w:szCs w:val="21"/>
          <w:highlight w:val="none"/>
        </w:rPr>
        <w:t>招标投标活动。</w:t>
      </w:r>
    </w:p>
    <w:p w14:paraId="445C8C7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六、承诺有效期：同投标有效期。</w:t>
      </w:r>
    </w:p>
    <w:p w14:paraId="4F678C1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七、公开类型：向社会公开。</w:t>
      </w:r>
    </w:p>
    <w:p w14:paraId="432ED97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p>
    <w:p w14:paraId="7D274679">
      <w:pPr>
        <w:spacing w:line="360" w:lineRule="auto"/>
        <w:rPr>
          <w:rFonts w:hint="eastAsia" w:ascii="宋体" w:hAnsi="宋体"/>
          <w:color w:val="auto"/>
          <w:szCs w:val="21"/>
          <w:highlight w:val="none"/>
        </w:rPr>
      </w:pPr>
    </w:p>
    <w:p w14:paraId="06AD2CD5">
      <w:pPr>
        <w:spacing w:line="360" w:lineRule="auto"/>
        <w:rPr>
          <w:rFonts w:hint="eastAsia" w:ascii="宋体" w:hAnsi="宋体"/>
          <w:color w:val="auto"/>
          <w:szCs w:val="21"/>
          <w:highlight w:val="none"/>
        </w:rPr>
      </w:pPr>
    </w:p>
    <w:p w14:paraId="4474F468">
      <w:pPr>
        <w:spacing w:line="360" w:lineRule="auto"/>
        <w:rPr>
          <w:rFonts w:hint="eastAsia" w:ascii="宋体" w:hAnsi="宋体"/>
          <w:color w:val="auto"/>
          <w:szCs w:val="21"/>
          <w:highlight w:val="none"/>
        </w:rPr>
      </w:pPr>
    </w:p>
    <w:p w14:paraId="73F07551">
      <w:pPr>
        <w:spacing w:line="480" w:lineRule="auto"/>
        <w:ind w:left="0" w:leftChars="0" w:firstLine="3780" w:firstLineChars="1800"/>
        <w:rPr>
          <w:rFonts w:hint="eastAsia"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14:paraId="2D2AF795">
      <w:pPr>
        <w:spacing w:line="480" w:lineRule="auto"/>
        <w:ind w:left="0" w:leftChars="0" w:firstLine="3780" w:firstLineChars="1800"/>
        <w:rPr>
          <w:rFonts w:hint="eastAsia" w:ascii="宋体" w:hAnsi="宋体"/>
          <w:color w:val="auto"/>
          <w:szCs w:val="21"/>
          <w:highlight w:val="none"/>
        </w:rPr>
      </w:pPr>
      <w:r>
        <w:rPr>
          <w:rFonts w:hint="eastAsia" w:ascii="宋体" w:hAnsi="宋体"/>
          <w:color w:val="auto"/>
          <w:szCs w:val="21"/>
          <w:highlight w:val="none"/>
        </w:rPr>
        <w:t>法定代表人（或授权代理人）：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（签名或盖章）</w:t>
      </w:r>
    </w:p>
    <w:p w14:paraId="41F0AF6D">
      <w:pPr>
        <w:pStyle w:val="3"/>
        <w:spacing w:line="480" w:lineRule="auto"/>
        <w:ind w:left="0" w:leftChars="0" w:firstLine="3780" w:firstLineChars="1575"/>
        <w:rPr>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月____日</w:t>
      </w:r>
    </w:p>
    <w:p w14:paraId="2B9F093E">
      <w:pPr>
        <w:pStyle w:val="3"/>
        <w:spacing w:line="480" w:lineRule="auto"/>
        <w:ind w:firstLine="0" w:firstLineChars="0"/>
        <w:jc w:val="center"/>
        <w:rPr>
          <w:rFonts w:hint="eastAsia"/>
          <w:b/>
          <w:color w:val="auto"/>
          <w:sz w:val="32"/>
          <w:szCs w:val="32"/>
          <w:highlight w:val="none"/>
        </w:rPr>
      </w:pPr>
      <w:r>
        <w:rPr>
          <w:color w:val="auto"/>
          <w:szCs w:val="21"/>
          <w:highlight w:val="none"/>
        </w:rPr>
        <w:br w:type="page"/>
      </w:r>
      <w:r>
        <w:rPr>
          <w:rFonts w:hint="eastAsia"/>
          <w:b/>
          <w:color w:val="auto"/>
          <w:sz w:val="32"/>
          <w:szCs w:val="32"/>
          <w:highlight w:val="none"/>
        </w:rPr>
        <w:t>十、投标人声明</w:t>
      </w:r>
    </w:p>
    <w:p w14:paraId="0938C909">
      <w:pPr>
        <w:spacing w:after="240"/>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b/>
          <w:color w:val="auto"/>
          <w:highlight w:val="none"/>
          <w:u w:val="single"/>
          <w:lang w:eastAsia="zh-CN"/>
        </w:rPr>
        <w:t>云浮市云创源投资控股有限公司</w:t>
      </w:r>
      <w:r>
        <w:rPr>
          <w:rFonts w:hint="eastAsia" w:ascii="宋体" w:hAnsi="宋体"/>
          <w:color w:val="auto"/>
          <w:szCs w:val="21"/>
          <w:highlight w:val="none"/>
          <w:u w:val="none"/>
        </w:rPr>
        <w:t>（招标人）</w:t>
      </w:r>
    </w:p>
    <w:p w14:paraId="7D01E52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我公司作为参与</w:t>
      </w:r>
      <w:r>
        <w:rPr>
          <w:rFonts w:hint="eastAsia" w:ascii="宋体" w:hAnsi="宋体"/>
          <w:color w:val="auto"/>
          <w:szCs w:val="21"/>
          <w:highlight w:val="none"/>
          <w:u w:val="single"/>
        </w:rPr>
        <w:t>云城区农村生活污水治理攻坚任务建设项目（四期）监理（项目名称）</w:t>
      </w:r>
      <w:r>
        <w:rPr>
          <w:rFonts w:hint="eastAsia" w:ascii="宋体" w:hAnsi="宋体"/>
          <w:color w:val="auto"/>
          <w:szCs w:val="21"/>
          <w:highlight w:val="none"/>
        </w:rPr>
        <w:t>招标投标活动的投标人，郑重作出以下声明：</w:t>
      </w:r>
    </w:p>
    <w:p w14:paraId="31D3973F">
      <w:pPr>
        <w:pStyle w:val="3"/>
        <w:spacing w:line="400" w:lineRule="exact"/>
        <w:ind w:right="-460" w:rightChars="-219" w:firstLine="420" w:firstLineChars="200"/>
        <w:rPr>
          <w:rFonts w:hint="eastAsia"/>
          <w:color w:val="auto"/>
          <w:sz w:val="21"/>
          <w:szCs w:val="21"/>
          <w:highlight w:val="none"/>
        </w:rPr>
      </w:pPr>
      <w:r>
        <w:rPr>
          <w:rFonts w:hint="eastAsia"/>
          <w:color w:val="auto"/>
          <w:sz w:val="21"/>
          <w:szCs w:val="21"/>
          <w:highlight w:val="none"/>
        </w:rPr>
        <w:t>1、在本项目投标期间未被区级或以上建设行政主管部门明令取消、暂停、禁止参与投标且在处罚有效期内。</w:t>
      </w:r>
    </w:p>
    <w:p w14:paraId="78E0C785">
      <w:pPr>
        <w:pStyle w:val="11"/>
        <w:spacing w:before="0" w:after="0" w:line="400" w:lineRule="exact"/>
        <w:ind w:firstLine="420" w:firstLineChars="200"/>
        <w:jc w:val="left"/>
        <w:rPr>
          <w:rFonts w:ascii="宋体" w:hAnsi="宋体" w:cs="宋体"/>
          <w:color w:val="auto"/>
          <w:spacing w:val="1"/>
          <w:sz w:val="21"/>
          <w:szCs w:val="21"/>
          <w:highlight w:val="none"/>
          <w:lang w:eastAsia="zh-CN"/>
        </w:rPr>
      </w:pPr>
      <w:r>
        <w:rPr>
          <w:rFonts w:hint="eastAsia" w:ascii="宋体" w:hAnsi="宋体" w:cs="宋体"/>
          <w:color w:val="auto"/>
          <w:sz w:val="21"/>
          <w:szCs w:val="21"/>
          <w:highlight w:val="none"/>
          <w:lang w:eastAsia="zh-CN"/>
        </w:rPr>
        <w:t>2、</w:t>
      </w:r>
      <w:r>
        <w:rPr>
          <w:rFonts w:ascii="宋体" w:hAnsi="宋体" w:cs="宋体"/>
          <w:color w:val="auto"/>
          <w:spacing w:val="1"/>
          <w:sz w:val="21"/>
          <w:szCs w:val="21"/>
          <w:highlight w:val="none"/>
          <w:lang w:eastAsia="zh-CN"/>
        </w:rPr>
        <w:t>没有存在下列情形之一：</w:t>
      </w:r>
    </w:p>
    <w:p w14:paraId="56242AD4">
      <w:pPr>
        <w:pStyle w:val="11"/>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（1）为招标人不具有独立法人资格的附属机构（单位）；</w:t>
      </w:r>
    </w:p>
    <w:p w14:paraId="2A2BADC2">
      <w:pPr>
        <w:pStyle w:val="11"/>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（2）为本项目的代建人（不含项目管理人，下同）；</w:t>
      </w:r>
    </w:p>
    <w:p w14:paraId="790774C1">
      <w:pPr>
        <w:pStyle w:val="11"/>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（3）为本项目监理招标提供招标代理服务的；</w:t>
      </w:r>
    </w:p>
    <w:p w14:paraId="164C1E0C">
      <w:pPr>
        <w:pStyle w:val="11"/>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（4）单位负责人为同一人或者存在控股、管理关系的不同单位，同时参加本项目投标；</w:t>
      </w:r>
    </w:p>
    <w:p w14:paraId="44DA7627">
      <w:pPr>
        <w:pStyle w:val="11"/>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（5）投标人及其法定代表人控股的其他公司，同时参加本项目投标的；</w:t>
      </w:r>
    </w:p>
    <w:p w14:paraId="72667BD9">
      <w:pPr>
        <w:pStyle w:val="11"/>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（6）为本项目的施工承包人或建筑材料、建筑构配件和设备供应单位；</w:t>
      </w:r>
    </w:p>
    <w:p w14:paraId="594322C8">
      <w:pPr>
        <w:pStyle w:val="11"/>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（7）与本项目的施工承包人（建筑材料、建筑构配件和设备供应单位）或代建人或招标代理机构同为一个法定代表人的；</w:t>
      </w:r>
    </w:p>
    <w:p w14:paraId="514890F5">
      <w:pPr>
        <w:pStyle w:val="11"/>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（8）与本项目的施工承包人（建筑材料、建筑构配件和设备供应单位）或代建人或招标代理机构相互控股或参股的；</w:t>
      </w:r>
    </w:p>
    <w:p w14:paraId="49FFB845">
      <w:pPr>
        <w:pStyle w:val="11"/>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（9）与本项目的施工承包人（建筑材料、建筑构配件和设备供应单位）或代建人或招标代理机构相互任职或工作的；</w:t>
      </w:r>
    </w:p>
    <w:p w14:paraId="6EC00A08">
      <w:pPr>
        <w:pStyle w:val="11"/>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（10）与招标人存在利害关系可能影响招标公正性的法人、其他组织或者个人参加投标的；</w:t>
      </w:r>
    </w:p>
    <w:p w14:paraId="0F03C0B9">
      <w:pPr>
        <w:pStyle w:val="11"/>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（11）被责令停业的；</w:t>
      </w:r>
    </w:p>
    <w:p w14:paraId="205B4254">
      <w:pPr>
        <w:pStyle w:val="11"/>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（12）被暂停或取消投标资格的；</w:t>
      </w:r>
    </w:p>
    <w:p w14:paraId="32BAAC12">
      <w:pPr>
        <w:pStyle w:val="11"/>
        <w:spacing w:before="0" w:after="0" w:line="400" w:lineRule="exact"/>
        <w:ind w:firstLine="424" w:firstLineChars="200"/>
        <w:jc w:val="left"/>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（13）财产被接管或冻结的。</w:t>
      </w:r>
    </w:p>
    <w:p w14:paraId="06678FD9">
      <w:pPr>
        <w:pStyle w:val="11"/>
        <w:spacing w:before="0" w:after="0" w:line="400" w:lineRule="exact"/>
        <w:ind w:firstLine="424" w:firstLineChars="200"/>
        <w:jc w:val="left"/>
        <w:rPr>
          <w:rFonts w:hint="eastAsia" w:ascii="宋体" w:hAnsi="宋体"/>
          <w:color w:val="auto"/>
          <w:sz w:val="21"/>
          <w:szCs w:val="21"/>
          <w:highlight w:val="none"/>
          <w:shd w:val="clear" w:color="auto" w:fill="FFFFFF"/>
          <w:lang w:eastAsia="zh-CN"/>
        </w:rPr>
      </w:pPr>
      <w:r>
        <w:rPr>
          <w:rFonts w:hint="eastAsia" w:ascii="宋体" w:hAnsi="宋体" w:cs="宋体"/>
          <w:color w:val="auto"/>
          <w:spacing w:val="1"/>
          <w:sz w:val="21"/>
          <w:szCs w:val="21"/>
          <w:highlight w:val="none"/>
          <w:lang w:eastAsia="zh-CN"/>
        </w:rPr>
        <w:t>（14）</w:t>
      </w:r>
      <w:r>
        <w:rPr>
          <w:rFonts w:hint="eastAsia" w:ascii="宋体" w:hAnsi="宋体"/>
          <w:color w:val="auto"/>
          <w:sz w:val="21"/>
          <w:szCs w:val="21"/>
          <w:highlight w:val="none"/>
          <w:shd w:val="clear" w:color="auto" w:fill="FFFFFF"/>
          <w:lang w:eastAsia="zh-CN"/>
        </w:rPr>
        <w:t>投标人</w:t>
      </w:r>
      <w:r>
        <w:rPr>
          <w:rFonts w:hint="eastAsia"/>
          <w:color w:val="auto"/>
          <w:sz w:val="21"/>
          <w:szCs w:val="21"/>
          <w:highlight w:val="none"/>
          <w:lang w:eastAsia="zh-CN"/>
        </w:rPr>
        <w:t>本项目投标期间</w:t>
      </w:r>
      <w:r>
        <w:rPr>
          <w:rFonts w:hint="eastAsia" w:ascii="宋体" w:hAnsi="宋体"/>
          <w:color w:val="auto"/>
          <w:sz w:val="21"/>
          <w:szCs w:val="21"/>
          <w:highlight w:val="none"/>
          <w:shd w:val="clear" w:color="auto" w:fill="FFFFFF"/>
          <w:lang w:eastAsia="zh-CN"/>
        </w:rPr>
        <w:t>不得发生在处罚有效期内以下情况：①重大工程质量问题，或重大安全事故，或围标串标、骗取中标、提供虚假投标材料属于情节严重行为的，或严重违约等违法违纪行为（以上情况均以司法仲裁机构或行政主管部门等出具的认定文件为准）；②被建设行政主管部门明令取消、暂停、禁止参与投标。【特别提示：投标人如被查实有在处罚有效期内的以上违法违纪行为的，无论在何地受到处罚，除其对本项目的投标按无效处理外，其投标行为还须按“提供虚假投标材料”上报相关的建设行政主管部门。】</w:t>
      </w:r>
    </w:p>
    <w:p w14:paraId="720145BF">
      <w:pPr>
        <w:pStyle w:val="11"/>
        <w:spacing w:before="0" w:after="0" w:line="400" w:lineRule="exact"/>
        <w:ind w:firstLine="420" w:firstLineChars="200"/>
        <w:jc w:val="left"/>
        <w:rPr>
          <w:rFonts w:hint="eastAsia" w:ascii="宋体" w:hAnsi="宋体"/>
          <w:color w:val="auto"/>
          <w:sz w:val="21"/>
          <w:szCs w:val="21"/>
          <w:highlight w:val="none"/>
          <w:shd w:val="clear" w:color="auto" w:fill="FFFFFF"/>
          <w:lang w:eastAsia="zh-CN"/>
        </w:rPr>
      </w:pPr>
      <w:r>
        <w:rPr>
          <w:rFonts w:hint="eastAsia" w:ascii="宋体" w:hAnsi="宋体"/>
          <w:color w:val="auto"/>
          <w:sz w:val="21"/>
          <w:szCs w:val="21"/>
          <w:highlight w:val="none"/>
          <w:shd w:val="clear" w:color="auto" w:fill="FFFFFF"/>
          <w:lang w:eastAsia="zh-CN"/>
        </w:rPr>
        <w:t>（15）被工商行政管理机关在全国企业信用信息公示系统中列入严重违法失信企业名单；</w:t>
      </w:r>
    </w:p>
    <w:p w14:paraId="186A2FF7">
      <w:pPr>
        <w:pStyle w:val="11"/>
        <w:spacing w:before="0" w:after="0" w:line="400" w:lineRule="exact"/>
        <w:ind w:firstLine="420" w:firstLineChars="200"/>
        <w:jc w:val="left"/>
        <w:rPr>
          <w:rFonts w:hint="eastAsia" w:ascii="宋体" w:hAnsi="宋体"/>
          <w:color w:val="auto"/>
          <w:szCs w:val="21"/>
          <w:highlight w:val="none"/>
          <w:shd w:val="clear" w:color="auto" w:fill="FFFFFF"/>
          <w:lang w:eastAsia="zh-CN"/>
        </w:rPr>
      </w:pPr>
      <w:r>
        <w:rPr>
          <w:rFonts w:hint="eastAsia" w:ascii="宋体" w:hAnsi="宋体"/>
          <w:color w:val="auto"/>
          <w:sz w:val="21"/>
          <w:szCs w:val="21"/>
          <w:highlight w:val="none"/>
          <w:shd w:val="clear" w:color="auto" w:fill="FFFFFF"/>
          <w:lang w:eastAsia="zh-CN"/>
        </w:rPr>
        <w:t>（16）被列入失信被执行人黑名单。查</w:t>
      </w:r>
      <w:r>
        <w:rPr>
          <w:rFonts w:hint="eastAsia" w:ascii="宋体" w:hAnsi="宋体"/>
          <w:color w:val="auto"/>
          <w:szCs w:val="21"/>
          <w:highlight w:val="none"/>
          <w:shd w:val="clear" w:color="auto" w:fill="FFFFFF"/>
          <w:lang w:eastAsia="zh-CN"/>
        </w:rPr>
        <w:t>询网址为：https://zxgk.court.gov.cn/shixin/。</w:t>
      </w:r>
    </w:p>
    <w:p w14:paraId="17AB4F6A">
      <w:pPr>
        <w:spacing w:line="480" w:lineRule="auto"/>
        <w:ind w:firstLine="3570" w:firstLineChars="17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3B52773F">
      <w:pPr>
        <w:spacing w:line="480" w:lineRule="auto"/>
        <w:ind w:firstLine="3570" w:firstLineChars="17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79C39559">
      <w:pPr>
        <w:spacing w:line="480" w:lineRule="auto"/>
        <w:ind w:firstLine="3570" w:firstLineChars="17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2C8F0FE">
      <w:pPr>
        <w:spacing w:line="480" w:lineRule="auto"/>
        <w:jc w:val="center"/>
        <w:rPr>
          <w:color w:val="auto"/>
          <w:highlight w:val="none"/>
        </w:rPr>
      </w:pPr>
      <w:r>
        <w:rPr>
          <w:rFonts w:hint="eastAsia" w:ascii="宋体" w:hAnsi="宋体"/>
          <w:b/>
          <w:color w:val="auto"/>
          <w:sz w:val="32"/>
          <w:szCs w:val="32"/>
          <w:highlight w:val="none"/>
        </w:rPr>
        <w:t>十一、项目监理机构配备情况表</w:t>
      </w:r>
    </w:p>
    <w:p w14:paraId="2847F226">
      <w:pPr>
        <w:spacing w:before="240" w:after="156" w:afterLines="50"/>
        <w:ind w:firstLine="207" w:firstLineChars="98"/>
        <w:rPr>
          <w:rFonts w:hint="eastAsia" w:ascii="宋体" w:hAnsi="宋体" w:eastAsia="宋体"/>
          <w:b/>
          <w:color w:val="auto"/>
          <w:szCs w:val="24"/>
          <w:highlight w:val="none"/>
          <w:lang w:eastAsia="zh-CN"/>
        </w:rPr>
      </w:pPr>
      <w:r>
        <w:rPr>
          <w:rFonts w:hint="eastAsia" w:ascii="宋体" w:hAnsi="宋体"/>
          <w:b/>
          <w:color w:val="auto"/>
          <w:highlight w:val="none"/>
        </w:rPr>
        <w:t>项目名称：</w:t>
      </w:r>
      <w:r>
        <w:rPr>
          <w:rFonts w:hint="eastAsia" w:ascii="宋体" w:hAnsi="宋体"/>
          <w:b/>
          <w:bCs/>
          <w:color w:val="auto"/>
          <w:highlight w:val="none"/>
          <w:lang w:eastAsia="zh-CN"/>
        </w:rPr>
        <w:t>云城区农村生活污水治理攻坚任务建设项目（四期）</w:t>
      </w:r>
      <w:r>
        <w:rPr>
          <w:rFonts w:hint="eastAsia" w:ascii="宋体" w:hAnsi="宋体"/>
          <w:b/>
          <w:color w:val="auto"/>
          <w:szCs w:val="24"/>
          <w:highlight w:val="none"/>
        </w:rPr>
        <w:t>监理</w:t>
      </w:r>
    </w:p>
    <w:p w14:paraId="75D40D2B">
      <w:pPr>
        <w:spacing w:after="156" w:afterLines="50"/>
        <w:ind w:firstLine="207" w:firstLineChars="98"/>
        <w:rPr>
          <w:rFonts w:ascii="宋体" w:hAnsi="宋体"/>
          <w:b/>
          <w:color w:val="auto"/>
          <w:highlight w:val="none"/>
        </w:rPr>
      </w:pPr>
      <w:r>
        <w:rPr>
          <w:rFonts w:hint="eastAsia" w:ascii="宋体" w:hAnsi="宋体"/>
          <w:b/>
          <w:color w:val="auto"/>
          <w:szCs w:val="24"/>
          <w:highlight w:val="none"/>
        </w:rPr>
        <w:t>招标类别：监理</w:t>
      </w:r>
    </w:p>
    <w:tbl>
      <w:tblPr>
        <w:tblStyle w:val="8"/>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393"/>
        <w:gridCol w:w="2310"/>
        <w:gridCol w:w="2494"/>
        <w:gridCol w:w="2130"/>
      </w:tblGrid>
      <w:tr w14:paraId="4972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352" w:type="dxa"/>
            <w:noWrap w:val="0"/>
            <w:vAlign w:val="center"/>
          </w:tcPr>
          <w:p w14:paraId="52E2D6EF">
            <w:pPr>
              <w:spacing w:line="400" w:lineRule="exact"/>
              <w:jc w:val="center"/>
              <w:rPr>
                <w:rFonts w:ascii="宋体" w:hAnsi="宋体"/>
                <w:b/>
                <w:color w:val="auto"/>
                <w:highlight w:val="none"/>
              </w:rPr>
            </w:pPr>
            <w:r>
              <w:rPr>
                <w:rFonts w:hint="eastAsia" w:ascii="宋体" w:hAnsi="宋体"/>
                <w:b/>
                <w:color w:val="auto"/>
                <w:highlight w:val="none"/>
              </w:rPr>
              <w:t>姓名</w:t>
            </w:r>
          </w:p>
        </w:tc>
        <w:tc>
          <w:tcPr>
            <w:tcW w:w="1393" w:type="dxa"/>
            <w:noWrap w:val="0"/>
            <w:vAlign w:val="center"/>
          </w:tcPr>
          <w:p w14:paraId="3734C0A1">
            <w:pPr>
              <w:spacing w:line="400" w:lineRule="exact"/>
              <w:jc w:val="center"/>
              <w:rPr>
                <w:rFonts w:ascii="宋体" w:hAnsi="宋体"/>
                <w:b/>
                <w:color w:val="auto"/>
                <w:highlight w:val="none"/>
              </w:rPr>
            </w:pPr>
            <w:r>
              <w:rPr>
                <w:rFonts w:hint="eastAsia" w:ascii="宋体" w:hAnsi="宋体"/>
                <w:b/>
                <w:color w:val="auto"/>
                <w:highlight w:val="none"/>
              </w:rPr>
              <w:t>职务</w:t>
            </w:r>
          </w:p>
        </w:tc>
        <w:tc>
          <w:tcPr>
            <w:tcW w:w="2310" w:type="dxa"/>
            <w:noWrap w:val="0"/>
            <w:vAlign w:val="center"/>
          </w:tcPr>
          <w:p w14:paraId="4577DC34">
            <w:pPr>
              <w:jc w:val="center"/>
              <w:rPr>
                <w:rFonts w:ascii="宋体" w:hAnsi="宋体"/>
                <w:b/>
                <w:color w:val="auto"/>
                <w:highlight w:val="none"/>
              </w:rPr>
            </w:pPr>
            <w:r>
              <w:rPr>
                <w:rFonts w:hint="eastAsia" w:ascii="宋体" w:hAnsi="宋体"/>
                <w:b/>
                <w:bCs/>
                <w:color w:val="auto"/>
                <w:highlight w:val="none"/>
              </w:rPr>
              <w:t>证书名称</w:t>
            </w:r>
          </w:p>
        </w:tc>
        <w:tc>
          <w:tcPr>
            <w:tcW w:w="2494" w:type="dxa"/>
            <w:noWrap w:val="0"/>
            <w:vAlign w:val="center"/>
          </w:tcPr>
          <w:p w14:paraId="4FDBD923">
            <w:pPr>
              <w:jc w:val="center"/>
              <w:rPr>
                <w:rFonts w:ascii="宋体" w:hAnsi="宋体"/>
                <w:b/>
                <w:color w:val="auto"/>
                <w:highlight w:val="none"/>
              </w:rPr>
            </w:pPr>
            <w:r>
              <w:rPr>
                <w:rFonts w:hint="eastAsia" w:ascii="宋体" w:hAnsi="宋体"/>
                <w:b/>
                <w:color w:val="auto"/>
                <w:highlight w:val="none"/>
              </w:rPr>
              <w:t>证号</w:t>
            </w:r>
          </w:p>
        </w:tc>
        <w:tc>
          <w:tcPr>
            <w:tcW w:w="2130" w:type="dxa"/>
            <w:noWrap w:val="0"/>
            <w:vAlign w:val="center"/>
          </w:tcPr>
          <w:p w14:paraId="3250375A">
            <w:pPr>
              <w:spacing w:line="400" w:lineRule="exact"/>
              <w:jc w:val="center"/>
              <w:rPr>
                <w:rFonts w:ascii="宋体" w:hAnsi="宋体"/>
                <w:b/>
                <w:color w:val="auto"/>
                <w:highlight w:val="none"/>
              </w:rPr>
            </w:pPr>
            <w:r>
              <w:rPr>
                <w:rFonts w:hint="eastAsia" w:ascii="宋体" w:hAnsi="宋体"/>
                <w:b/>
                <w:color w:val="auto"/>
                <w:highlight w:val="none"/>
              </w:rPr>
              <w:t>专业</w:t>
            </w:r>
          </w:p>
        </w:tc>
      </w:tr>
      <w:tr w14:paraId="7E31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352" w:type="dxa"/>
            <w:noWrap w:val="0"/>
            <w:vAlign w:val="center"/>
          </w:tcPr>
          <w:p w14:paraId="6771E27E">
            <w:pPr>
              <w:spacing w:line="400" w:lineRule="exact"/>
              <w:ind w:firstLine="560"/>
              <w:rPr>
                <w:rFonts w:ascii="宋体" w:hAnsi="宋体"/>
                <w:color w:val="auto"/>
                <w:sz w:val="28"/>
                <w:highlight w:val="none"/>
              </w:rPr>
            </w:pPr>
          </w:p>
        </w:tc>
        <w:tc>
          <w:tcPr>
            <w:tcW w:w="1393" w:type="dxa"/>
            <w:noWrap w:val="0"/>
            <w:vAlign w:val="center"/>
          </w:tcPr>
          <w:p w14:paraId="2C4CF86B">
            <w:pPr>
              <w:spacing w:line="400" w:lineRule="exact"/>
              <w:ind w:firstLine="560"/>
              <w:rPr>
                <w:rFonts w:ascii="宋体" w:hAnsi="宋体"/>
                <w:color w:val="auto"/>
                <w:sz w:val="28"/>
                <w:highlight w:val="none"/>
              </w:rPr>
            </w:pPr>
          </w:p>
        </w:tc>
        <w:tc>
          <w:tcPr>
            <w:tcW w:w="2310" w:type="dxa"/>
            <w:noWrap w:val="0"/>
            <w:vAlign w:val="center"/>
          </w:tcPr>
          <w:p w14:paraId="2E5B3858">
            <w:pPr>
              <w:spacing w:line="400" w:lineRule="exact"/>
              <w:jc w:val="center"/>
              <w:rPr>
                <w:rFonts w:ascii="宋体" w:hAnsi="宋体"/>
                <w:color w:val="auto"/>
                <w:sz w:val="28"/>
                <w:highlight w:val="none"/>
              </w:rPr>
            </w:pPr>
          </w:p>
        </w:tc>
        <w:tc>
          <w:tcPr>
            <w:tcW w:w="2494" w:type="dxa"/>
            <w:noWrap w:val="0"/>
            <w:vAlign w:val="center"/>
          </w:tcPr>
          <w:p w14:paraId="66A96631">
            <w:pPr>
              <w:spacing w:line="400" w:lineRule="exact"/>
              <w:jc w:val="center"/>
              <w:rPr>
                <w:rFonts w:ascii="宋体" w:hAnsi="宋体"/>
                <w:color w:val="auto"/>
                <w:sz w:val="28"/>
                <w:highlight w:val="none"/>
              </w:rPr>
            </w:pPr>
          </w:p>
        </w:tc>
        <w:tc>
          <w:tcPr>
            <w:tcW w:w="2130" w:type="dxa"/>
            <w:noWrap w:val="0"/>
            <w:vAlign w:val="center"/>
          </w:tcPr>
          <w:p w14:paraId="36F1E04F">
            <w:pPr>
              <w:spacing w:line="400" w:lineRule="exact"/>
              <w:jc w:val="center"/>
              <w:rPr>
                <w:rFonts w:ascii="宋体" w:hAnsi="宋体"/>
                <w:color w:val="auto"/>
                <w:sz w:val="28"/>
                <w:highlight w:val="none"/>
              </w:rPr>
            </w:pPr>
          </w:p>
        </w:tc>
      </w:tr>
      <w:tr w14:paraId="0DCE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352" w:type="dxa"/>
            <w:noWrap w:val="0"/>
            <w:vAlign w:val="center"/>
          </w:tcPr>
          <w:p w14:paraId="430FE6E6">
            <w:pPr>
              <w:spacing w:line="400" w:lineRule="exact"/>
              <w:ind w:firstLine="560"/>
              <w:rPr>
                <w:rFonts w:ascii="宋体" w:hAnsi="宋体"/>
                <w:color w:val="auto"/>
                <w:sz w:val="28"/>
                <w:highlight w:val="none"/>
              </w:rPr>
            </w:pPr>
          </w:p>
        </w:tc>
        <w:tc>
          <w:tcPr>
            <w:tcW w:w="1393" w:type="dxa"/>
            <w:noWrap w:val="0"/>
            <w:vAlign w:val="center"/>
          </w:tcPr>
          <w:p w14:paraId="0EB8242D">
            <w:pPr>
              <w:spacing w:line="400" w:lineRule="exact"/>
              <w:ind w:firstLine="560"/>
              <w:rPr>
                <w:rFonts w:ascii="宋体" w:hAnsi="宋体"/>
                <w:color w:val="auto"/>
                <w:sz w:val="28"/>
                <w:highlight w:val="none"/>
              </w:rPr>
            </w:pPr>
          </w:p>
        </w:tc>
        <w:tc>
          <w:tcPr>
            <w:tcW w:w="2310" w:type="dxa"/>
            <w:noWrap w:val="0"/>
            <w:vAlign w:val="center"/>
          </w:tcPr>
          <w:p w14:paraId="431DE8E3">
            <w:pPr>
              <w:spacing w:line="400" w:lineRule="exact"/>
              <w:jc w:val="center"/>
              <w:rPr>
                <w:rFonts w:ascii="宋体" w:hAnsi="宋体"/>
                <w:color w:val="auto"/>
                <w:sz w:val="28"/>
                <w:highlight w:val="none"/>
              </w:rPr>
            </w:pPr>
          </w:p>
        </w:tc>
        <w:tc>
          <w:tcPr>
            <w:tcW w:w="2494" w:type="dxa"/>
            <w:noWrap w:val="0"/>
            <w:vAlign w:val="center"/>
          </w:tcPr>
          <w:p w14:paraId="34AB5A0E">
            <w:pPr>
              <w:spacing w:line="400" w:lineRule="exact"/>
              <w:jc w:val="center"/>
              <w:rPr>
                <w:rFonts w:ascii="宋体" w:hAnsi="宋体"/>
                <w:color w:val="auto"/>
                <w:sz w:val="28"/>
                <w:highlight w:val="none"/>
              </w:rPr>
            </w:pPr>
          </w:p>
        </w:tc>
        <w:tc>
          <w:tcPr>
            <w:tcW w:w="2130" w:type="dxa"/>
            <w:noWrap w:val="0"/>
            <w:vAlign w:val="center"/>
          </w:tcPr>
          <w:p w14:paraId="76318551">
            <w:pPr>
              <w:spacing w:line="400" w:lineRule="exact"/>
              <w:jc w:val="center"/>
              <w:rPr>
                <w:rFonts w:ascii="宋体" w:hAnsi="宋体"/>
                <w:color w:val="auto"/>
                <w:sz w:val="28"/>
                <w:highlight w:val="none"/>
              </w:rPr>
            </w:pPr>
          </w:p>
        </w:tc>
      </w:tr>
      <w:tr w14:paraId="638C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352" w:type="dxa"/>
            <w:noWrap w:val="0"/>
            <w:vAlign w:val="center"/>
          </w:tcPr>
          <w:p w14:paraId="191303A1">
            <w:pPr>
              <w:spacing w:line="400" w:lineRule="exact"/>
              <w:ind w:firstLine="560"/>
              <w:rPr>
                <w:rFonts w:ascii="宋体" w:hAnsi="宋体"/>
                <w:color w:val="auto"/>
                <w:sz w:val="28"/>
                <w:highlight w:val="none"/>
              </w:rPr>
            </w:pPr>
          </w:p>
        </w:tc>
        <w:tc>
          <w:tcPr>
            <w:tcW w:w="1393" w:type="dxa"/>
            <w:noWrap w:val="0"/>
            <w:vAlign w:val="center"/>
          </w:tcPr>
          <w:p w14:paraId="7CCEBBE4">
            <w:pPr>
              <w:spacing w:line="400" w:lineRule="exact"/>
              <w:ind w:firstLine="560"/>
              <w:rPr>
                <w:rFonts w:ascii="宋体" w:hAnsi="宋体"/>
                <w:color w:val="auto"/>
                <w:sz w:val="28"/>
                <w:highlight w:val="none"/>
              </w:rPr>
            </w:pPr>
          </w:p>
        </w:tc>
        <w:tc>
          <w:tcPr>
            <w:tcW w:w="2310" w:type="dxa"/>
            <w:noWrap w:val="0"/>
            <w:vAlign w:val="center"/>
          </w:tcPr>
          <w:p w14:paraId="33A59901">
            <w:pPr>
              <w:spacing w:line="400" w:lineRule="exact"/>
              <w:jc w:val="center"/>
              <w:rPr>
                <w:rFonts w:ascii="宋体" w:hAnsi="宋体"/>
                <w:color w:val="auto"/>
                <w:sz w:val="28"/>
                <w:highlight w:val="none"/>
              </w:rPr>
            </w:pPr>
          </w:p>
        </w:tc>
        <w:tc>
          <w:tcPr>
            <w:tcW w:w="2494" w:type="dxa"/>
            <w:noWrap w:val="0"/>
            <w:vAlign w:val="center"/>
          </w:tcPr>
          <w:p w14:paraId="2D5F9520">
            <w:pPr>
              <w:spacing w:line="400" w:lineRule="exact"/>
              <w:jc w:val="center"/>
              <w:rPr>
                <w:rFonts w:ascii="宋体" w:hAnsi="宋体"/>
                <w:color w:val="auto"/>
                <w:sz w:val="28"/>
                <w:highlight w:val="none"/>
              </w:rPr>
            </w:pPr>
          </w:p>
        </w:tc>
        <w:tc>
          <w:tcPr>
            <w:tcW w:w="2130" w:type="dxa"/>
            <w:noWrap w:val="0"/>
            <w:vAlign w:val="center"/>
          </w:tcPr>
          <w:p w14:paraId="524A7351">
            <w:pPr>
              <w:spacing w:line="400" w:lineRule="exact"/>
              <w:jc w:val="center"/>
              <w:rPr>
                <w:rFonts w:ascii="宋体" w:hAnsi="宋体"/>
                <w:color w:val="auto"/>
                <w:sz w:val="28"/>
                <w:highlight w:val="none"/>
              </w:rPr>
            </w:pPr>
          </w:p>
        </w:tc>
      </w:tr>
      <w:tr w14:paraId="550B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352" w:type="dxa"/>
            <w:noWrap w:val="0"/>
            <w:vAlign w:val="center"/>
          </w:tcPr>
          <w:p w14:paraId="644EF0DD">
            <w:pPr>
              <w:spacing w:line="400" w:lineRule="exact"/>
              <w:ind w:firstLine="560"/>
              <w:rPr>
                <w:rFonts w:ascii="宋体" w:hAnsi="宋体"/>
                <w:color w:val="auto"/>
                <w:sz w:val="28"/>
                <w:highlight w:val="none"/>
              </w:rPr>
            </w:pPr>
          </w:p>
        </w:tc>
        <w:tc>
          <w:tcPr>
            <w:tcW w:w="1393" w:type="dxa"/>
            <w:noWrap w:val="0"/>
            <w:vAlign w:val="center"/>
          </w:tcPr>
          <w:p w14:paraId="19C163BB">
            <w:pPr>
              <w:spacing w:line="400" w:lineRule="exact"/>
              <w:ind w:firstLine="560"/>
              <w:rPr>
                <w:rFonts w:ascii="宋体" w:hAnsi="宋体"/>
                <w:color w:val="auto"/>
                <w:sz w:val="28"/>
                <w:highlight w:val="none"/>
              </w:rPr>
            </w:pPr>
          </w:p>
        </w:tc>
        <w:tc>
          <w:tcPr>
            <w:tcW w:w="2310" w:type="dxa"/>
            <w:noWrap w:val="0"/>
            <w:vAlign w:val="center"/>
          </w:tcPr>
          <w:p w14:paraId="42144519">
            <w:pPr>
              <w:spacing w:line="400" w:lineRule="exact"/>
              <w:jc w:val="center"/>
              <w:rPr>
                <w:rFonts w:ascii="宋体" w:hAnsi="宋体"/>
                <w:color w:val="auto"/>
                <w:sz w:val="28"/>
                <w:highlight w:val="none"/>
              </w:rPr>
            </w:pPr>
          </w:p>
        </w:tc>
        <w:tc>
          <w:tcPr>
            <w:tcW w:w="2494" w:type="dxa"/>
            <w:noWrap w:val="0"/>
            <w:vAlign w:val="center"/>
          </w:tcPr>
          <w:p w14:paraId="34BD3A23">
            <w:pPr>
              <w:spacing w:line="400" w:lineRule="exact"/>
              <w:jc w:val="center"/>
              <w:rPr>
                <w:rFonts w:ascii="宋体" w:hAnsi="宋体"/>
                <w:color w:val="auto"/>
                <w:sz w:val="28"/>
                <w:highlight w:val="none"/>
              </w:rPr>
            </w:pPr>
          </w:p>
        </w:tc>
        <w:tc>
          <w:tcPr>
            <w:tcW w:w="2130" w:type="dxa"/>
            <w:noWrap w:val="0"/>
            <w:vAlign w:val="center"/>
          </w:tcPr>
          <w:p w14:paraId="48726432">
            <w:pPr>
              <w:spacing w:line="400" w:lineRule="exact"/>
              <w:jc w:val="center"/>
              <w:rPr>
                <w:rFonts w:ascii="宋体" w:hAnsi="宋体"/>
                <w:color w:val="auto"/>
                <w:sz w:val="28"/>
                <w:highlight w:val="none"/>
              </w:rPr>
            </w:pPr>
          </w:p>
        </w:tc>
      </w:tr>
      <w:tr w14:paraId="7310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352" w:type="dxa"/>
            <w:noWrap w:val="0"/>
            <w:vAlign w:val="center"/>
          </w:tcPr>
          <w:p w14:paraId="6C4F8A6D">
            <w:pPr>
              <w:spacing w:line="400" w:lineRule="exact"/>
              <w:ind w:firstLine="560"/>
              <w:rPr>
                <w:rFonts w:ascii="宋体" w:hAnsi="宋体"/>
                <w:color w:val="auto"/>
                <w:sz w:val="28"/>
                <w:highlight w:val="none"/>
              </w:rPr>
            </w:pPr>
          </w:p>
        </w:tc>
        <w:tc>
          <w:tcPr>
            <w:tcW w:w="1393" w:type="dxa"/>
            <w:noWrap w:val="0"/>
            <w:vAlign w:val="center"/>
          </w:tcPr>
          <w:p w14:paraId="2ADEDAD6">
            <w:pPr>
              <w:spacing w:line="400" w:lineRule="exact"/>
              <w:ind w:firstLine="560"/>
              <w:rPr>
                <w:rFonts w:ascii="宋体" w:hAnsi="宋体"/>
                <w:color w:val="auto"/>
                <w:sz w:val="28"/>
                <w:highlight w:val="none"/>
              </w:rPr>
            </w:pPr>
          </w:p>
        </w:tc>
        <w:tc>
          <w:tcPr>
            <w:tcW w:w="2310" w:type="dxa"/>
            <w:noWrap w:val="0"/>
            <w:vAlign w:val="center"/>
          </w:tcPr>
          <w:p w14:paraId="7F07DE66">
            <w:pPr>
              <w:spacing w:line="400" w:lineRule="exact"/>
              <w:jc w:val="center"/>
              <w:rPr>
                <w:rFonts w:ascii="宋体" w:hAnsi="宋体"/>
                <w:color w:val="auto"/>
                <w:sz w:val="28"/>
                <w:highlight w:val="none"/>
              </w:rPr>
            </w:pPr>
          </w:p>
        </w:tc>
        <w:tc>
          <w:tcPr>
            <w:tcW w:w="2494" w:type="dxa"/>
            <w:noWrap w:val="0"/>
            <w:vAlign w:val="center"/>
          </w:tcPr>
          <w:p w14:paraId="6D582781">
            <w:pPr>
              <w:spacing w:line="400" w:lineRule="exact"/>
              <w:jc w:val="center"/>
              <w:rPr>
                <w:rFonts w:ascii="宋体" w:hAnsi="宋体"/>
                <w:color w:val="auto"/>
                <w:sz w:val="28"/>
                <w:highlight w:val="none"/>
              </w:rPr>
            </w:pPr>
          </w:p>
        </w:tc>
        <w:tc>
          <w:tcPr>
            <w:tcW w:w="2130" w:type="dxa"/>
            <w:noWrap w:val="0"/>
            <w:vAlign w:val="center"/>
          </w:tcPr>
          <w:p w14:paraId="7E369A5C">
            <w:pPr>
              <w:spacing w:line="400" w:lineRule="exact"/>
              <w:jc w:val="center"/>
              <w:rPr>
                <w:rFonts w:ascii="宋体" w:hAnsi="宋体"/>
                <w:color w:val="auto"/>
                <w:sz w:val="28"/>
                <w:highlight w:val="none"/>
              </w:rPr>
            </w:pPr>
          </w:p>
        </w:tc>
      </w:tr>
      <w:tr w14:paraId="4BB0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352" w:type="dxa"/>
            <w:noWrap w:val="0"/>
            <w:vAlign w:val="center"/>
          </w:tcPr>
          <w:p w14:paraId="2C5E4697">
            <w:pPr>
              <w:spacing w:line="400" w:lineRule="exact"/>
              <w:ind w:firstLine="560"/>
              <w:rPr>
                <w:rFonts w:ascii="宋体" w:hAnsi="宋体"/>
                <w:color w:val="auto"/>
                <w:sz w:val="28"/>
                <w:highlight w:val="none"/>
              </w:rPr>
            </w:pPr>
          </w:p>
        </w:tc>
        <w:tc>
          <w:tcPr>
            <w:tcW w:w="1393" w:type="dxa"/>
            <w:noWrap w:val="0"/>
            <w:vAlign w:val="center"/>
          </w:tcPr>
          <w:p w14:paraId="445CC62A">
            <w:pPr>
              <w:spacing w:line="400" w:lineRule="exact"/>
              <w:ind w:firstLine="560"/>
              <w:rPr>
                <w:rFonts w:ascii="宋体" w:hAnsi="宋体"/>
                <w:color w:val="auto"/>
                <w:sz w:val="28"/>
                <w:highlight w:val="none"/>
              </w:rPr>
            </w:pPr>
          </w:p>
        </w:tc>
        <w:tc>
          <w:tcPr>
            <w:tcW w:w="2310" w:type="dxa"/>
            <w:noWrap w:val="0"/>
            <w:vAlign w:val="center"/>
          </w:tcPr>
          <w:p w14:paraId="2609BAEE">
            <w:pPr>
              <w:spacing w:line="400" w:lineRule="exact"/>
              <w:jc w:val="center"/>
              <w:rPr>
                <w:rFonts w:ascii="宋体" w:hAnsi="宋体"/>
                <w:color w:val="auto"/>
                <w:sz w:val="28"/>
                <w:highlight w:val="none"/>
              </w:rPr>
            </w:pPr>
          </w:p>
        </w:tc>
        <w:tc>
          <w:tcPr>
            <w:tcW w:w="2494" w:type="dxa"/>
            <w:noWrap w:val="0"/>
            <w:vAlign w:val="center"/>
          </w:tcPr>
          <w:p w14:paraId="781D0911">
            <w:pPr>
              <w:spacing w:line="400" w:lineRule="exact"/>
              <w:jc w:val="center"/>
              <w:rPr>
                <w:rFonts w:ascii="宋体" w:hAnsi="宋体"/>
                <w:color w:val="auto"/>
                <w:sz w:val="28"/>
                <w:highlight w:val="none"/>
              </w:rPr>
            </w:pPr>
          </w:p>
        </w:tc>
        <w:tc>
          <w:tcPr>
            <w:tcW w:w="2130" w:type="dxa"/>
            <w:noWrap w:val="0"/>
            <w:vAlign w:val="center"/>
          </w:tcPr>
          <w:p w14:paraId="5135DDBF">
            <w:pPr>
              <w:spacing w:line="400" w:lineRule="exact"/>
              <w:jc w:val="center"/>
              <w:rPr>
                <w:rFonts w:ascii="宋体" w:hAnsi="宋体"/>
                <w:color w:val="auto"/>
                <w:sz w:val="28"/>
                <w:highlight w:val="none"/>
              </w:rPr>
            </w:pPr>
          </w:p>
        </w:tc>
      </w:tr>
      <w:tr w14:paraId="2FEC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352" w:type="dxa"/>
            <w:noWrap w:val="0"/>
            <w:vAlign w:val="center"/>
          </w:tcPr>
          <w:p w14:paraId="2F9028B4">
            <w:pPr>
              <w:spacing w:line="400" w:lineRule="exact"/>
              <w:ind w:firstLine="560"/>
              <w:rPr>
                <w:rFonts w:ascii="宋体" w:hAnsi="宋体"/>
                <w:color w:val="auto"/>
                <w:sz w:val="28"/>
                <w:highlight w:val="none"/>
              </w:rPr>
            </w:pPr>
          </w:p>
        </w:tc>
        <w:tc>
          <w:tcPr>
            <w:tcW w:w="1393" w:type="dxa"/>
            <w:noWrap w:val="0"/>
            <w:vAlign w:val="center"/>
          </w:tcPr>
          <w:p w14:paraId="3BA91D37">
            <w:pPr>
              <w:spacing w:line="400" w:lineRule="exact"/>
              <w:ind w:firstLine="560"/>
              <w:rPr>
                <w:rFonts w:ascii="宋体" w:hAnsi="宋体"/>
                <w:color w:val="auto"/>
                <w:sz w:val="28"/>
                <w:highlight w:val="none"/>
              </w:rPr>
            </w:pPr>
          </w:p>
        </w:tc>
        <w:tc>
          <w:tcPr>
            <w:tcW w:w="2310" w:type="dxa"/>
            <w:noWrap w:val="0"/>
            <w:vAlign w:val="center"/>
          </w:tcPr>
          <w:p w14:paraId="2AFD9579">
            <w:pPr>
              <w:spacing w:line="400" w:lineRule="exact"/>
              <w:jc w:val="center"/>
              <w:rPr>
                <w:rFonts w:ascii="宋体" w:hAnsi="宋体"/>
                <w:color w:val="auto"/>
                <w:sz w:val="28"/>
                <w:highlight w:val="none"/>
              </w:rPr>
            </w:pPr>
          </w:p>
        </w:tc>
        <w:tc>
          <w:tcPr>
            <w:tcW w:w="2494" w:type="dxa"/>
            <w:noWrap w:val="0"/>
            <w:vAlign w:val="center"/>
          </w:tcPr>
          <w:p w14:paraId="1F61F2BF">
            <w:pPr>
              <w:spacing w:line="400" w:lineRule="exact"/>
              <w:jc w:val="center"/>
              <w:rPr>
                <w:rFonts w:ascii="宋体" w:hAnsi="宋体"/>
                <w:color w:val="auto"/>
                <w:sz w:val="28"/>
                <w:highlight w:val="none"/>
              </w:rPr>
            </w:pPr>
          </w:p>
        </w:tc>
        <w:tc>
          <w:tcPr>
            <w:tcW w:w="2130" w:type="dxa"/>
            <w:noWrap w:val="0"/>
            <w:vAlign w:val="center"/>
          </w:tcPr>
          <w:p w14:paraId="7DD8E6B1">
            <w:pPr>
              <w:spacing w:line="400" w:lineRule="exact"/>
              <w:jc w:val="center"/>
              <w:rPr>
                <w:rFonts w:ascii="宋体" w:hAnsi="宋体"/>
                <w:color w:val="auto"/>
                <w:sz w:val="28"/>
                <w:highlight w:val="none"/>
              </w:rPr>
            </w:pPr>
          </w:p>
        </w:tc>
      </w:tr>
      <w:tr w14:paraId="100F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352" w:type="dxa"/>
            <w:noWrap w:val="0"/>
            <w:vAlign w:val="center"/>
          </w:tcPr>
          <w:p w14:paraId="74A80AEC">
            <w:pPr>
              <w:spacing w:line="400" w:lineRule="exact"/>
              <w:ind w:firstLine="560"/>
              <w:rPr>
                <w:rFonts w:ascii="宋体" w:hAnsi="宋体"/>
                <w:color w:val="auto"/>
                <w:sz w:val="28"/>
                <w:highlight w:val="none"/>
              </w:rPr>
            </w:pPr>
          </w:p>
        </w:tc>
        <w:tc>
          <w:tcPr>
            <w:tcW w:w="1393" w:type="dxa"/>
            <w:noWrap w:val="0"/>
            <w:vAlign w:val="center"/>
          </w:tcPr>
          <w:p w14:paraId="5AD8473C">
            <w:pPr>
              <w:spacing w:line="400" w:lineRule="exact"/>
              <w:ind w:firstLine="560"/>
              <w:rPr>
                <w:rFonts w:ascii="宋体" w:hAnsi="宋体"/>
                <w:color w:val="auto"/>
                <w:sz w:val="28"/>
                <w:highlight w:val="none"/>
              </w:rPr>
            </w:pPr>
          </w:p>
        </w:tc>
        <w:tc>
          <w:tcPr>
            <w:tcW w:w="2310" w:type="dxa"/>
            <w:noWrap w:val="0"/>
            <w:vAlign w:val="center"/>
          </w:tcPr>
          <w:p w14:paraId="3A08D8FA">
            <w:pPr>
              <w:spacing w:line="400" w:lineRule="exact"/>
              <w:jc w:val="center"/>
              <w:rPr>
                <w:rFonts w:ascii="宋体" w:hAnsi="宋体"/>
                <w:color w:val="auto"/>
                <w:sz w:val="28"/>
                <w:highlight w:val="none"/>
              </w:rPr>
            </w:pPr>
          </w:p>
        </w:tc>
        <w:tc>
          <w:tcPr>
            <w:tcW w:w="2494" w:type="dxa"/>
            <w:noWrap w:val="0"/>
            <w:vAlign w:val="center"/>
          </w:tcPr>
          <w:p w14:paraId="2ADA9434">
            <w:pPr>
              <w:spacing w:line="400" w:lineRule="exact"/>
              <w:jc w:val="center"/>
              <w:rPr>
                <w:rFonts w:ascii="宋体" w:hAnsi="宋体"/>
                <w:color w:val="auto"/>
                <w:sz w:val="28"/>
                <w:highlight w:val="none"/>
              </w:rPr>
            </w:pPr>
          </w:p>
        </w:tc>
        <w:tc>
          <w:tcPr>
            <w:tcW w:w="2130" w:type="dxa"/>
            <w:noWrap w:val="0"/>
            <w:vAlign w:val="center"/>
          </w:tcPr>
          <w:p w14:paraId="5ECDFE0A">
            <w:pPr>
              <w:spacing w:line="400" w:lineRule="exact"/>
              <w:jc w:val="center"/>
              <w:rPr>
                <w:rFonts w:ascii="宋体" w:hAnsi="宋体"/>
                <w:color w:val="auto"/>
                <w:sz w:val="28"/>
                <w:highlight w:val="none"/>
              </w:rPr>
            </w:pPr>
          </w:p>
        </w:tc>
      </w:tr>
      <w:tr w14:paraId="571E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352" w:type="dxa"/>
            <w:noWrap w:val="0"/>
            <w:vAlign w:val="center"/>
          </w:tcPr>
          <w:p w14:paraId="7742A57E">
            <w:pPr>
              <w:spacing w:line="400" w:lineRule="exact"/>
              <w:ind w:firstLine="560"/>
              <w:rPr>
                <w:rFonts w:ascii="宋体" w:hAnsi="宋体"/>
                <w:color w:val="auto"/>
                <w:sz w:val="28"/>
                <w:highlight w:val="none"/>
              </w:rPr>
            </w:pPr>
          </w:p>
        </w:tc>
        <w:tc>
          <w:tcPr>
            <w:tcW w:w="1393" w:type="dxa"/>
            <w:noWrap w:val="0"/>
            <w:vAlign w:val="center"/>
          </w:tcPr>
          <w:p w14:paraId="1DDDA37E">
            <w:pPr>
              <w:spacing w:line="400" w:lineRule="exact"/>
              <w:ind w:firstLine="560"/>
              <w:rPr>
                <w:rFonts w:ascii="宋体" w:hAnsi="宋体"/>
                <w:color w:val="auto"/>
                <w:sz w:val="28"/>
                <w:highlight w:val="none"/>
              </w:rPr>
            </w:pPr>
          </w:p>
        </w:tc>
        <w:tc>
          <w:tcPr>
            <w:tcW w:w="2310" w:type="dxa"/>
            <w:noWrap w:val="0"/>
            <w:vAlign w:val="center"/>
          </w:tcPr>
          <w:p w14:paraId="49E30DB4">
            <w:pPr>
              <w:spacing w:line="400" w:lineRule="exact"/>
              <w:jc w:val="center"/>
              <w:rPr>
                <w:rFonts w:ascii="宋体" w:hAnsi="宋体"/>
                <w:color w:val="auto"/>
                <w:sz w:val="28"/>
                <w:highlight w:val="none"/>
              </w:rPr>
            </w:pPr>
          </w:p>
        </w:tc>
        <w:tc>
          <w:tcPr>
            <w:tcW w:w="2494" w:type="dxa"/>
            <w:noWrap w:val="0"/>
            <w:vAlign w:val="center"/>
          </w:tcPr>
          <w:p w14:paraId="762BB10B">
            <w:pPr>
              <w:spacing w:line="400" w:lineRule="exact"/>
              <w:jc w:val="center"/>
              <w:rPr>
                <w:rFonts w:ascii="宋体" w:hAnsi="宋体"/>
                <w:color w:val="auto"/>
                <w:sz w:val="28"/>
                <w:highlight w:val="none"/>
              </w:rPr>
            </w:pPr>
          </w:p>
        </w:tc>
        <w:tc>
          <w:tcPr>
            <w:tcW w:w="2130" w:type="dxa"/>
            <w:noWrap w:val="0"/>
            <w:vAlign w:val="center"/>
          </w:tcPr>
          <w:p w14:paraId="51EFC51B">
            <w:pPr>
              <w:spacing w:line="400" w:lineRule="exact"/>
              <w:jc w:val="center"/>
              <w:rPr>
                <w:rFonts w:ascii="宋体" w:hAnsi="宋体"/>
                <w:color w:val="auto"/>
                <w:sz w:val="28"/>
                <w:highlight w:val="none"/>
              </w:rPr>
            </w:pPr>
          </w:p>
        </w:tc>
      </w:tr>
      <w:tr w14:paraId="37B1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352" w:type="dxa"/>
            <w:noWrap w:val="0"/>
            <w:vAlign w:val="center"/>
          </w:tcPr>
          <w:p w14:paraId="7AD57A0A">
            <w:pPr>
              <w:spacing w:line="400" w:lineRule="exact"/>
              <w:ind w:firstLine="560"/>
              <w:rPr>
                <w:rFonts w:ascii="宋体" w:hAnsi="宋体"/>
                <w:color w:val="auto"/>
                <w:sz w:val="28"/>
                <w:highlight w:val="none"/>
              </w:rPr>
            </w:pPr>
          </w:p>
        </w:tc>
        <w:tc>
          <w:tcPr>
            <w:tcW w:w="1393" w:type="dxa"/>
            <w:noWrap w:val="0"/>
            <w:vAlign w:val="center"/>
          </w:tcPr>
          <w:p w14:paraId="2F8EBC66">
            <w:pPr>
              <w:spacing w:line="400" w:lineRule="exact"/>
              <w:ind w:firstLine="560"/>
              <w:rPr>
                <w:rFonts w:ascii="宋体" w:hAnsi="宋体"/>
                <w:color w:val="auto"/>
                <w:sz w:val="28"/>
                <w:highlight w:val="none"/>
              </w:rPr>
            </w:pPr>
          </w:p>
        </w:tc>
        <w:tc>
          <w:tcPr>
            <w:tcW w:w="2310" w:type="dxa"/>
            <w:noWrap w:val="0"/>
            <w:vAlign w:val="center"/>
          </w:tcPr>
          <w:p w14:paraId="00D18BAC">
            <w:pPr>
              <w:spacing w:line="400" w:lineRule="exact"/>
              <w:jc w:val="center"/>
              <w:rPr>
                <w:rFonts w:ascii="宋体" w:hAnsi="宋体"/>
                <w:color w:val="auto"/>
                <w:sz w:val="28"/>
                <w:highlight w:val="none"/>
              </w:rPr>
            </w:pPr>
          </w:p>
        </w:tc>
        <w:tc>
          <w:tcPr>
            <w:tcW w:w="2494" w:type="dxa"/>
            <w:noWrap w:val="0"/>
            <w:vAlign w:val="center"/>
          </w:tcPr>
          <w:p w14:paraId="56BFB395">
            <w:pPr>
              <w:spacing w:line="400" w:lineRule="exact"/>
              <w:jc w:val="center"/>
              <w:rPr>
                <w:rFonts w:ascii="宋体" w:hAnsi="宋体"/>
                <w:color w:val="auto"/>
                <w:sz w:val="28"/>
                <w:highlight w:val="none"/>
              </w:rPr>
            </w:pPr>
          </w:p>
        </w:tc>
        <w:tc>
          <w:tcPr>
            <w:tcW w:w="2130" w:type="dxa"/>
            <w:noWrap w:val="0"/>
            <w:vAlign w:val="center"/>
          </w:tcPr>
          <w:p w14:paraId="7C5DE8C7">
            <w:pPr>
              <w:spacing w:line="400" w:lineRule="exact"/>
              <w:jc w:val="center"/>
              <w:rPr>
                <w:rFonts w:ascii="宋体" w:hAnsi="宋体"/>
                <w:color w:val="auto"/>
                <w:sz w:val="28"/>
                <w:highlight w:val="none"/>
              </w:rPr>
            </w:pPr>
          </w:p>
        </w:tc>
      </w:tr>
      <w:tr w14:paraId="092A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9679" w:type="dxa"/>
            <w:gridSpan w:val="5"/>
            <w:noWrap w:val="0"/>
            <w:vAlign w:val="top"/>
          </w:tcPr>
          <w:p w14:paraId="1FAE01C7">
            <w:pPr>
              <w:spacing w:line="400" w:lineRule="exact"/>
              <w:ind w:firstLine="422" w:firstLineChars="200"/>
              <w:rPr>
                <w:rFonts w:ascii="宋体" w:hAnsi="宋体"/>
                <w:b/>
                <w:color w:val="auto"/>
                <w:highlight w:val="none"/>
              </w:rPr>
            </w:pPr>
            <w:r>
              <w:rPr>
                <w:rFonts w:hint="eastAsia" w:ascii="宋体" w:hAnsi="宋体"/>
                <w:b/>
                <w:color w:val="auto"/>
                <w:highlight w:val="none"/>
              </w:rPr>
              <w:t>一旦我单位中标,将实行项目总监负责制,并配备上述项目监理机构。我方保证上述填报内容真实，若不真实，愿按有关规定接受处理并承担违约责任。项目监理班子机构人员下附证件资料。</w:t>
            </w:r>
          </w:p>
        </w:tc>
      </w:tr>
    </w:tbl>
    <w:p w14:paraId="7FE3CB5C">
      <w:pPr>
        <w:spacing w:line="400" w:lineRule="exact"/>
        <w:rPr>
          <w:rFonts w:ascii="宋体" w:hAnsi="宋体"/>
          <w:color w:val="auto"/>
          <w:highlight w:val="none"/>
        </w:rPr>
      </w:pPr>
    </w:p>
    <w:p w14:paraId="402AB742">
      <w:pPr>
        <w:spacing w:line="400" w:lineRule="exact"/>
        <w:rPr>
          <w:rFonts w:ascii="宋体" w:hAnsi="宋体"/>
          <w:color w:val="auto"/>
          <w:highlight w:val="none"/>
        </w:rPr>
      </w:pPr>
      <w:r>
        <w:rPr>
          <w:rFonts w:hint="eastAsia"/>
          <w:b/>
          <w:bCs/>
          <w:color w:val="auto"/>
          <w:highlight w:val="none"/>
        </w:rPr>
        <w:t>★说明：于本表页后面附项目监理机构人员的相关证书（含资格要求、评标办法中各评分细项所需证明材料）。</w:t>
      </w:r>
    </w:p>
    <w:p w14:paraId="0BCDB975">
      <w:pPr>
        <w:spacing w:line="480" w:lineRule="auto"/>
        <w:rPr>
          <w:rFonts w:hint="eastAsia" w:ascii="宋体" w:hAnsi="宋体"/>
          <w:color w:val="auto"/>
          <w:highlight w:val="none"/>
        </w:rPr>
      </w:pPr>
    </w:p>
    <w:p w14:paraId="106AD45F">
      <w:pPr>
        <w:spacing w:line="480" w:lineRule="auto"/>
        <w:rPr>
          <w:rFonts w:hint="eastAsia" w:ascii="宋体" w:hAnsi="宋体"/>
          <w:color w:val="auto"/>
          <w:highlight w:val="none"/>
        </w:rPr>
      </w:pPr>
    </w:p>
    <w:p w14:paraId="2B42B79B">
      <w:pPr>
        <w:spacing w:line="480" w:lineRule="auto"/>
        <w:ind w:left="0" w:leftChars="0"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5384091B">
      <w:pPr>
        <w:spacing w:line="480" w:lineRule="auto"/>
        <w:ind w:left="0" w:leftChars="0"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7EFBBFF4">
      <w:pPr>
        <w:spacing w:line="480" w:lineRule="auto"/>
        <w:ind w:left="0" w:leftChars="0" w:firstLine="3780" w:firstLineChars="18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C7F5F5F">
      <w:pPr>
        <w:spacing w:line="400" w:lineRule="exact"/>
        <w:ind w:left="239" w:leftChars="114"/>
        <w:rPr>
          <w:rFonts w:ascii="宋体" w:hAnsi="宋体"/>
          <w:b/>
          <w:bCs/>
          <w:color w:val="auto"/>
          <w:sz w:val="23"/>
          <w:szCs w:val="18"/>
          <w:highlight w:val="none"/>
        </w:rPr>
      </w:pPr>
    </w:p>
    <w:p w14:paraId="0085E643">
      <w:pPr>
        <w:spacing w:line="400" w:lineRule="exact"/>
        <w:ind w:left="239" w:leftChars="114"/>
        <w:jc w:val="center"/>
        <w:rPr>
          <w:rFonts w:hint="eastAsia" w:ascii="宋体" w:hAnsi="宋体"/>
          <w:b/>
          <w:color w:val="auto"/>
          <w:sz w:val="32"/>
          <w:szCs w:val="32"/>
          <w:highlight w:val="none"/>
        </w:rPr>
      </w:pPr>
      <w:r>
        <w:rPr>
          <w:rFonts w:ascii="宋体" w:hAnsi="宋体"/>
          <w:b/>
          <w:bCs/>
          <w:color w:val="auto"/>
          <w:sz w:val="23"/>
          <w:szCs w:val="18"/>
          <w:highlight w:val="none"/>
        </w:rPr>
        <w:br w:type="page"/>
      </w:r>
      <w:r>
        <w:rPr>
          <w:rFonts w:hint="eastAsia" w:ascii="宋体" w:hAnsi="宋体"/>
          <w:b/>
          <w:color w:val="auto"/>
          <w:sz w:val="32"/>
          <w:szCs w:val="32"/>
          <w:highlight w:val="none"/>
        </w:rPr>
        <w:t>十二、企业综合能力情况</w:t>
      </w:r>
    </w:p>
    <w:p w14:paraId="29956465">
      <w:pPr>
        <w:spacing w:line="240" w:lineRule="exact"/>
        <w:ind w:firstLine="281" w:firstLineChars="100"/>
        <w:jc w:val="center"/>
        <w:rPr>
          <w:rFonts w:hint="eastAsia" w:ascii="宋体" w:hAnsi="宋体"/>
          <w:b/>
          <w:color w:val="auto"/>
          <w:sz w:val="28"/>
          <w:szCs w:val="28"/>
          <w:highlight w:val="none"/>
        </w:rPr>
      </w:pPr>
    </w:p>
    <w:p w14:paraId="2803313E">
      <w:pPr>
        <w:spacing w:line="400" w:lineRule="exact"/>
        <w:ind w:firstLine="281" w:firstLineChars="100"/>
        <w:jc w:val="center"/>
        <w:rPr>
          <w:rFonts w:hint="eastAsia" w:ascii="宋体" w:hAnsi="宋体"/>
          <w:b/>
          <w:color w:val="auto"/>
          <w:sz w:val="28"/>
          <w:szCs w:val="28"/>
          <w:highlight w:val="none"/>
        </w:rPr>
      </w:pPr>
      <w:r>
        <w:rPr>
          <w:rFonts w:hint="eastAsia" w:ascii="宋体" w:hAnsi="宋体"/>
          <w:b/>
          <w:color w:val="auto"/>
          <w:sz w:val="28"/>
          <w:szCs w:val="28"/>
          <w:highlight w:val="none"/>
        </w:rPr>
        <w:t>（一）类似监理项目业绩情况表</w:t>
      </w:r>
    </w:p>
    <w:p w14:paraId="11230AAC">
      <w:pPr>
        <w:spacing w:before="240" w:after="156" w:afterLines="50"/>
        <w:ind w:firstLine="207" w:firstLineChars="98"/>
        <w:rPr>
          <w:rFonts w:hint="eastAsia" w:ascii="宋体" w:hAnsi="宋体" w:eastAsia="宋体"/>
          <w:b/>
          <w:color w:val="auto"/>
          <w:szCs w:val="24"/>
          <w:highlight w:val="none"/>
          <w:lang w:eastAsia="zh-CN"/>
        </w:rPr>
      </w:pPr>
      <w:r>
        <w:rPr>
          <w:rFonts w:hint="eastAsia" w:ascii="宋体" w:hAnsi="宋体"/>
          <w:b/>
          <w:color w:val="auto"/>
          <w:highlight w:val="none"/>
        </w:rPr>
        <w:t>项目名称：</w:t>
      </w:r>
      <w:r>
        <w:rPr>
          <w:rFonts w:hint="eastAsia" w:ascii="宋体" w:hAnsi="宋体"/>
          <w:b/>
          <w:bCs/>
          <w:color w:val="auto"/>
          <w:highlight w:val="none"/>
          <w:lang w:eastAsia="zh-CN"/>
        </w:rPr>
        <w:t>云城区农村生活污水治理攻坚任务建设项目（四期）</w:t>
      </w:r>
      <w:r>
        <w:rPr>
          <w:rFonts w:hint="eastAsia" w:ascii="宋体" w:hAnsi="宋体"/>
          <w:b/>
          <w:color w:val="auto"/>
          <w:szCs w:val="24"/>
          <w:highlight w:val="none"/>
        </w:rPr>
        <w:t>监理</w:t>
      </w:r>
    </w:p>
    <w:p w14:paraId="275ABDEE">
      <w:pPr>
        <w:ind w:firstLine="211" w:firstLineChars="100"/>
        <w:rPr>
          <w:rFonts w:ascii="宋体" w:hAnsi="宋体"/>
          <w:b/>
          <w:color w:val="auto"/>
          <w:szCs w:val="24"/>
          <w:highlight w:val="none"/>
        </w:rPr>
      </w:pPr>
      <w:r>
        <w:rPr>
          <w:rFonts w:hint="eastAsia" w:ascii="宋体" w:hAnsi="宋体"/>
          <w:b/>
          <w:color w:val="auto"/>
          <w:szCs w:val="24"/>
          <w:highlight w:val="none"/>
        </w:rPr>
        <w:t>招标类别：监理</w:t>
      </w:r>
    </w:p>
    <w:p w14:paraId="7D9A899B">
      <w:pPr>
        <w:spacing w:line="400" w:lineRule="exact"/>
        <w:rPr>
          <w:rFonts w:hint="eastAsia" w:ascii="宋体" w:hAnsi="宋体"/>
          <w:b/>
          <w:bCs/>
          <w:color w:val="auto"/>
          <w:szCs w:val="21"/>
          <w:highlight w:val="none"/>
        </w:rPr>
      </w:pPr>
    </w:p>
    <w:p w14:paraId="48479A1B">
      <w:pPr>
        <w:spacing w:line="360" w:lineRule="auto"/>
        <w:jc w:val="both"/>
        <w:rPr>
          <w:rFonts w:hint="eastAsia" w:ascii="宋体" w:hAnsi="宋体" w:eastAsia="宋体" w:cs="宋体"/>
          <w:b/>
          <w:color w:val="auto"/>
          <w:sz w:val="24"/>
          <w:szCs w:val="24"/>
          <w:highlight w:val="none"/>
          <w:lang w:eastAsia="zh-CN"/>
        </w:rPr>
      </w:pPr>
    </w:p>
    <w:p w14:paraId="03DCE9B6">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由投标人根据评标办法结合投标人实际情况填写（格式自拟）。</w:t>
      </w:r>
    </w:p>
    <w:p w14:paraId="2B6359C0">
      <w:pPr>
        <w:pStyle w:val="12"/>
        <w:ind w:left="0" w:leftChars="0" w:firstLine="0" w:firstLineChars="0"/>
        <w:rPr>
          <w:rFonts w:hint="eastAsia"/>
          <w:color w:val="auto"/>
          <w:highlight w:val="none"/>
        </w:rPr>
      </w:pPr>
    </w:p>
    <w:p w14:paraId="7BFFFAC2">
      <w:pPr>
        <w:pStyle w:val="3"/>
        <w:ind w:firstLine="0" w:firstLineChars="0"/>
        <w:rPr>
          <w:rFonts w:hint="eastAsia"/>
          <w:b/>
          <w:bCs/>
          <w:color w:val="auto"/>
          <w:szCs w:val="21"/>
          <w:highlight w:val="none"/>
        </w:rPr>
      </w:pPr>
    </w:p>
    <w:p w14:paraId="7684C841">
      <w:pPr>
        <w:pStyle w:val="3"/>
        <w:ind w:firstLine="0" w:firstLineChars="0"/>
        <w:rPr>
          <w:rFonts w:hint="eastAsia"/>
          <w:b/>
          <w:bCs/>
          <w:color w:val="auto"/>
          <w:szCs w:val="21"/>
          <w:highlight w:val="none"/>
        </w:rPr>
      </w:pPr>
    </w:p>
    <w:p w14:paraId="6015440A">
      <w:pPr>
        <w:spacing w:line="400" w:lineRule="exact"/>
        <w:rPr>
          <w:rFonts w:ascii="宋体" w:hAnsi="宋体"/>
          <w:b/>
          <w:bCs/>
          <w:color w:val="auto"/>
          <w:szCs w:val="21"/>
          <w:highlight w:val="none"/>
        </w:rPr>
      </w:pPr>
    </w:p>
    <w:p w14:paraId="17EED13E">
      <w:pPr>
        <w:spacing w:line="48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24237488">
      <w:pPr>
        <w:spacing w:line="480" w:lineRule="auto"/>
        <w:ind w:firstLine="3780" w:firstLineChars="1800"/>
        <w:rPr>
          <w:rFonts w:hint="eastAsia"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2C475093">
      <w:pPr>
        <w:spacing w:line="400" w:lineRule="exact"/>
        <w:ind w:left="0" w:leftChars="0" w:firstLine="3780" w:firstLineChars="18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8A65E93">
      <w:pPr>
        <w:spacing w:line="400" w:lineRule="exact"/>
        <w:jc w:val="center"/>
        <w:rPr>
          <w:rFonts w:hint="eastAsia" w:ascii="宋体" w:hAnsi="宋体"/>
          <w:b/>
          <w:color w:val="auto"/>
          <w:sz w:val="28"/>
          <w:szCs w:val="28"/>
          <w:highlight w:val="none"/>
        </w:rPr>
      </w:pPr>
      <w:r>
        <w:rPr>
          <w:rFonts w:ascii="宋体" w:hAnsi="宋体"/>
          <w:color w:val="auto"/>
          <w:highlight w:val="none"/>
        </w:rPr>
        <w:br w:type="page"/>
      </w:r>
      <w:r>
        <w:rPr>
          <w:rFonts w:hint="eastAsia" w:ascii="宋体" w:hAnsi="宋体"/>
          <w:b/>
          <w:color w:val="auto"/>
          <w:sz w:val="28"/>
          <w:szCs w:val="28"/>
          <w:highlight w:val="none"/>
        </w:rPr>
        <w:t>（二）</w:t>
      </w:r>
      <w:r>
        <w:rPr>
          <w:rFonts w:hint="eastAsia" w:ascii="宋体" w:hAnsi="宋体"/>
          <w:b/>
          <w:color w:val="auto"/>
          <w:sz w:val="28"/>
          <w:szCs w:val="28"/>
          <w:highlight w:val="none"/>
          <w:lang w:val="en-US" w:eastAsia="zh-CN"/>
        </w:rPr>
        <w:t>项目</w:t>
      </w:r>
      <w:r>
        <w:rPr>
          <w:rFonts w:hint="eastAsia" w:ascii="宋体" w:hAnsi="宋体"/>
          <w:b/>
          <w:color w:val="auto"/>
          <w:sz w:val="28"/>
          <w:szCs w:val="28"/>
          <w:highlight w:val="none"/>
        </w:rPr>
        <w:t>获奖情况表</w:t>
      </w:r>
    </w:p>
    <w:p w14:paraId="3C70A254">
      <w:pPr>
        <w:spacing w:after="156" w:afterLines="50" w:line="240" w:lineRule="exact"/>
        <w:ind w:firstLine="207" w:firstLineChars="98"/>
        <w:rPr>
          <w:rFonts w:hint="eastAsia" w:ascii="宋体" w:hAnsi="宋体"/>
          <w:b/>
          <w:color w:val="auto"/>
          <w:highlight w:val="none"/>
        </w:rPr>
      </w:pPr>
    </w:p>
    <w:p w14:paraId="5E8A8598">
      <w:pPr>
        <w:spacing w:after="156" w:afterLines="50"/>
        <w:ind w:firstLine="207" w:firstLineChars="98"/>
        <w:rPr>
          <w:rFonts w:hint="eastAsia" w:ascii="宋体" w:hAnsi="宋体" w:eastAsia="宋体"/>
          <w:b/>
          <w:color w:val="auto"/>
          <w:szCs w:val="24"/>
          <w:highlight w:val="none"/>
          <w:lang w:eastAsia="zh-CN"/>
        </w:rPr>
      </w:pPr>
      <w:r>
        <w:rPr>
          <w:rFonts w:hint="eastAsia" w:ascii="宋体" w:hAnsi="宋体"/>
          <w:b/>
          <w:color w:val="auto"/>
          <w:highlight w:val="none"/>
        </w:rPr>
        <w:t>项目名称：</w:t>
      </w:r>
      <w:r>
        <w:rPr>
          <w:rFonts w:hint="eastAsia" w:ascii="宋体" w:hAnsi="宋体"/>
          <w:b/>
          <w:bCs/>
          <w:color w:val="auto"/>
          <w:highlight w:val="none"/>
          <w:lang w:eastAsia="zh-CN"/>
        </w:rPr>
        <w:t>云城区农村生活污水治理攻坚任务建设项目（四期）</w:t>
      </w:r>
      <w:r>
        <w:rPr>
          <w:rFonts w:hint="eastAsia" w:ascii="宋体" w:hAnsi="宋体"/>
          <w:b/>
          <w:color w:val="auto"/>
          <w:szCs w:val="24"/>
          <w:highlight w:val="none"/>
        </w:rPr>
        <w:t>监理</w:t>
      </w:r>
    </w:p>
    <w:p w14:paraId="4D2D0C69">
      <w:pPr>
        <w:ind w:firstLine="211" w:firstLineChars="100"/>
        <w:rPr>
          <w:rFonts w:hint="eastAsia" w:ascii="宋体" w:hAnsi="宋体"/>
          <w:b/>
          <w:color w:val="auto"/>
          <w:szCs w:val="24"/>
          <w:highlight w:val="none"/>
        </w:rPr>
      </w:pPr>
      <w:r>
        <w:rPr>
          <w:rFonts w:hint="eastAsia" w:ascii="宋体" w:hAnsi="宋体"/>
          <w:b/>
          <w:color w:val="auto"/>
          <w:szCs w:val="24"/>
          <w:highlight w:val="none"/>
        </w:rPr>
        <w:t>招标类别：监理</w:t>
      </w:r>
    </w:p>
    <w:p w14:paraId="6C1D86BE">
      <w:pPr>
        <w:spacing w:line="360" w:lineRule="auto"/>
        <w:jc w:val="center"/>
        <w:rPr>
          <w:rFonts w:hint="eastAsia" w:ascii="宋体" w:hAnsi="宋体" w:eastAsia="宋体" w:cs="宋体"/>
          <w:b/>
          <w:color w:val="auto"/>
          <w:sz w:val="24"/>
          <w:szCs w:val="24"/>
          <w:highlight w:val="none"/>
          <w:lang w:eastAsia="zh-CN"/>
        </w:rPr>
      </w:pPr>
    </w:p>
    <w:p w14:paraId="63C00D37">
      <w:pPr>
        <w:spacing w:line="360" w:lineRule="auto"/>
        <w:jc w:val="center"/>
        <w:rPr>
          <w:rFonts w:hint="eastAsia" w:ascii="宋体" w:hAnsi="宋体" w:eastAsia="宋体" w:cs="宋体"/>
          <w:b/>
          <w:color w:val="auto"/>
          <w:sz w:val="24"/>
          <w:szCs w:val="24"/>
          <w:highlight w:val="none"/>
          <w:lang w:eastAsia="zh-CN"/>
        </w:rPr>
      </w:pPr>
    </w:p>
    <w:p w14:paraId="06415278">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由投标人根据评标办法结合投标人实际情况填写（格式自拟）。</w:t>
      </w:r>
    </w:p>
    <w:p w14:paraId="4D5C33E3">
      <w:pPr>
        <w:spacing w:line="400" w:lineRule="exact"/>
        <w:rPr>
          <w:rFonts w:hint="eastAsia" w:ascii="宋体" w:hAnsi="宋体" w:cs="黑体"/>
          <w:bCs/>
          <w:color w:val="auto"/>
          <w:szCs w:val="21"/>
          <w:highlight w:val="none"/>
        </w:rPr>
      </w:pPr>
    </w:p>
    <w:p w14:paraId="27F66F28">
      <w:pPr>
        <w:spacing w:line="400" w:lineRule="exact"/>
        <w:rPr>
          <w:rFonts w:hint="eastAsia" w:ascii="宋体" w:hAnsi="宋体" w:cs="黑体"/>
          <w:bCs/>
          <w:color w:val="auto"/>
          <w:szCs w:val="21"/>
          <w:highlight w:val="none"/>
        </w:rPr>
      </w:pPr>
    </w:p>
    <w:p w14:paraId="0BE49064">
      <w:pPr>
        <w:spacing w:line="400" w:lineRule="exact"/>
        <w:rPr>
          <w:rFonts w:hint="eastAsia" w:ascii="宋体" w:hAnsi="宋体" w:cs="黑体"/>
          <w:bCs/>
          <w:color w:val="auto"/>
          <w:szCs w:val="21"/>
          <w:highlight w:val="none"/>
        </w:rPr>
      </w:pPr>
    </w:p>
    <w:p w14:paraId="39C2381F">
      <w:pPr>
        <w:spacing w:line="48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2E21AD1A">
      <w:pPr>
        <w:spacing w:line="480" w:lineRule="auto"/>
        <w:ind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2D11714C">
      <w:pPr>
        <w:spacing w:line="400" w:lineRule="exact"/>
        <w:ind w:left="0" w:leftChars="0" w:firstLine="3780" w:firstLineChars="18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3521ED4">
      <w:pPr>
        <w:spacing w:line="400" w:lineRule="exact"/>
        <w:rPr>
          <w:rFonts w:ascii="宋体" w:hAnsi="宋体"/>
          <w:color w:val="auto"/>
          <w:highlight w:val="none"/>
        </w:rPr>
      </w:pPr>
    </w:p>
    <w:p w14:paraId="4DD07845">
      <w:pPr>
        <w:spacing w:line="400" w:lineRule="exact"/>
        <w:jc w:val="center"/>
        <w:rPr>
          <w:rFonts w:hint="eastAsia" w:ascii="宋体" w:hAnsi="宋体"/>
          <w:b/>
          <w:color w:val="auto"/>
          <w:sz w:val="32"/>
          <w:szCs w:val="32"/>
          <w:highlight w:val="none"/>
        </w:rPr>
      </w:pPr>
      <w:r>
        <w:rPr>
          <w:rFonts w:ascii="宋体" w:hAnsi="宋体"/>
          <w:color w:val="auto"/>
          <w:highlight w:val="none"/>
        </w:rPr>
        <w:br w:type="page"/>
      </w:r>
      <w:r>
        <w:rPr>
          <w:rFonts w:hint="eastAsia" w:ascii="宋体" w:hAnsi="宋体"/>
          <w:b/>
          <w:color w:val="auto"/>
          <w:sz w:val="28"/>
          <w:szCs w:val="28"/>
          <w:highlight w:val="none"/>
        </w:rPr>
        <w:t>（三）监理机构主要人员综合评价</w:t>
      </w:r>
    </w:p>
    <w:p w14:paraId="7682FE48">
      <w:pPr>
        <w:spacing w:after="156" w:afterLines="50" w:line="240" w:lineRule="exact"/>
        <w:ind w:firstLine="207" w:firstLineChars="98"/>
        <w:rPr>
          <w:rFonts w:hint="eastAsia" w:ascii="宋体" w:hAnsi="宋体"/>
          <w:b/>
          <w:color w:val="auto"/>
          <w:highlight w:val="none"/>
        </w:rPr>
      </w:pPr>
    </w:p>
    <w:p w14:paraId="45EC2A70">
      <w:pPr>
        <w:spacing w:after="156" w:afterLines="50"/>
        <w:ind w:firstLine="207" w:firstLineChars="98"/>
        <w:rPr>
          <w:rFonts w:hint="eastAsia" w:ascii="宋体" w:hAnsi="宋体" w:eastAsia="宋体"/>
          <w:b/>
          <w:color w:val="auto"/>
          <w:szCs w:val="24"/>
          <w:highlight w:val="none"/>
          <w:lang w:eastAsia="zh-CN"/>
        </w:rPr>
      </w:pPr>
      <w:r>
        <w:rPr>
          <w:rFonts w:hint="eastAsia" w:ascii="宋体" w:hAnsi="宋体"/>
          <w:b/>
          <w:color w:val="auto"/>
          <w:highlight w:val="none"/>
        </w:rPr>
        <w:t>项目名称：</w:t>
      </w:r>
      <w:r>
        <w:rPr>
          <w:rFonts w:hint="eastAsia" w:ascii="宋体" w:hAnsi="宋体"/>
          <w:b/>
          <w:bCs/>
          <w:color w:val="auto"/>
          <w:highlight w:val="none"/>
          <w:lang w:eastAsia="zh-CN"/>
        </w:rPr>
        <w:t>云城区农村生活污水治理攻坚任务建设项目（四期）</w:t>
      </w:r>
      <w:r>
        <w:rPr>
          <w:rFonts w:hint="eastAsia" w:ascii="宋体" w:hAnsi="宋体"/>
          <w:b/>
          <w:color w:val="auto"/>
          <w:szCs w:val="24"/>
          <w:highlight w:val="none"/>
        </w:rPr>
        <w:t>监理</w:t>
      </w:r>
    </w:p>
    <w:p w14:paraId="19BD42F1">
      <w:pPr>
        <w:ind w:firstLine="211" w:firstLineChars="100"/>
        <w:rPr>
          <w:rFonts w:ascii="宋体" w:hAnsi="宋体"/>
          <w:b/>
          <w:color w:val="auto"/>
          <w:szCs w:val="24"/>
          <w:highlight w:val="none"/>
        </w:rPr>
      </w:pPr>
      <w:r>
        <w:rPr>
          <w:rFonts w:hint="eastAsia" w:ascii="宋体" w:hAnsi="宋体"/>
          <w:b/>
          <w:color w:val="auto"/>
          <w:szCs w:val="24"/>
          <w:highlight w:val="none"/>
        </w:rPr>
        <w:t>招标类别：监理</w:t>
      </w:r>
    </w:p>
    <w:p w14:paraId="161097B6">
      <w:pPr>
        <w:tabs>
          <w:tab w:val="left" w:pos="4722"/>
        </w:tabs>
        <w:spacing w:line="240" w:lineRule="exact"/>
        <w:rPr>
          <w:rFonts w:hint="eastAsia" w:ascii="宋体" w:hAnsi="宋体"/>
          <w:bCs/>
          <w:color w:val="auto"/>
          <w:szCs w:val="21"/>
          <w:highlight w:val="none"/>
        </w:rPr>
      </w:pPr>
    </w:p>
    <w:p w14:paraId="59DABFC7">
      <w:pPr>
        <w:spacing w:line="360" w:lineRule="auto"/>
        <w:jc w:val="center"/>
        <w:rPr>
          <w:rFonts w:hint="eastAsia" w:ascii="宋体" w:hAnsi="宋体" w:eastAsia="宋体" w:cs="宋体"/>
          <w:b/>
          <w:color w:val="auto"/>
          <w:sz w:val="24"/>
          <w:szCs w:val="24"/>
          <w:highlight w:val="none"/>
          <w:lang w:eastAsia="zh-CN"/>
        </w:rPr>
      </w:pPr>
    </w:p>
    <w:p w14:paraId="47DB0153">
      <w:pPr>
        <w:spacing w:line="360" w:lineRule="auto"/>
        <w:jc w:val="center"/>
        <w:rPr>
          <w:rFonts w:hint="eastAsia" w:ascii="宋体" w:hAnsi="宋体" w:eastAsia="宋体" w:cs="宋体"/>
          <w:b/>
          <w:color w:val="auto"/>
          <w:sz w:val="24"/>
          <w:szCs w:val="24"/>
          <w:highlight w:val="none"/>
          <w:lang w:eastAsia="zh-CN"/>
        </w:rPr>
      </w:pPr>
    </w:p>
    <w:p w14:paraId="7E2B77CA">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由投标人根据评标办法结合投标人实际情况填写（格式自拟）。</w:t>
      </w:r>
    </w:p>
    <w:p w14:paraId="6F52829A">
      <w:pPr>
        <w:spacing w:line="400" w:lineRule="exact"/>
        <w:rPr>
          <w:rFonts w:hint="eastAsia" w:ascii="宋体" w:hAnsi="宋体" w:cs="黑体"/>
          <w:bCs/>
          <w:color w:val="auto"/>
          <w:szCs w:val="21"/>
          <w:highlight w:val="none"/>
        </w:rPr>
      </w:pPr>
    </w:p>
    <w:p w14:paraId="34FD846B">
      <w:pPr>
        <w:spacing w:line="400" w:lineRule="exact"/>
        <w:rPr>
          <w:rFonts w:hint="eastAsia" w:ascii="宋体" w:hAnsi="宋体" w:cs="黑体"/>
          <w:bCs/>
          <w:color w:val="auto"/>
          <w:szCs w:val="21"/>
          <w:highlight w:val="none"/>
        </w:rPr>
      </w:pPr>
    </w:p>
    <w:p w14:paraId="52F041E6">
      <w:pPr>
        <w:spacing w:line="400" w:lineRule="exact"/>
        <w:rPr>
          <w:rFonts w:hint="eastAsia" w:ascii="宋体" w:hAnsi="宋体" w:cs="黑体"/>
          <w:bCs/>
          <w:color w:val="auto"/>
          <w:szCs w:val="21"/>
          <w:highlight w:val="none"/>
        </w:rPr>
      </w:pPr>
    </w:p>
    <w:p w14:paraId="1B17BF84">
      <w:pPr>
        <w:spacing w:line="400" w:lineRule="exact"/>
        <w:rPr>
          <w:rFonts w:hint="eastAsia" w:ascii="宋体" w:hAnsi="宋体" w:cs="黑体"/>
          <w:bCs/>
          <w:color w:val="auto"/>
          <w:szCs w:val="21"/>
          <w:highlight w:val="none"/>
        </w:rPr>
      </w:pPr>
    </w:p>
    <w:p w14:paraId="1E615702">
      <w:pPr>
        <w:spacing w:line="48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621EF0CC">
      <w:pPr>
        <w:spacing w:line="480" w:lineRule="auto"/>
        <w:ind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28036035">
      <w:pPr>
        <w:spacing w:line="400" w:lineRule="exact"/>
        <w:ind w:left="0" w:leftChars="0" w:firstLine="3780" w:firstLineChars="1800"/>
        <w:rPr>
          <w:rFonts w:ascii="宋体" w:hAnsi="宋体"/>
          <w:b/>
          <w:bCs/>
          <w:color w:val="auto"/>
          <w:sz w:val="23"/>
          <w:szCs w:val="1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F30157F">
      <w:pPr>
        <w:spacing w:line="400" w:lineRule="exact"/>
        <w:rPr>
          <w:rFonts w:ascii="宋体" w:hAnsi="宋体"/>
          <w:b/>
          <w:color w:val="auto"/>
          <w:sz w:val="32"/>
          <w:szCs w:val="32"/>
          <w:highlight w:val="none"/>
        </w:rPr>
      </w:pPr>
      <w:r>
        <w:rPr>
          <w:rFonts w:ascii="宋体" w:hAnsi="宋体"/>
          <w:b/>
          <w:bCs/>
          <w:color w:val="auto"/>
          <w:sz w:val="23"/>
          <w:szCs w:val="18"/>
          <w:highlight w:val="none"/>
        </w:rPr>
        <w:br w:type="page"/>
      </w:r>
    </w:p>
    <w:p w14:paraId="34E236FC">
      <w:pPr>
        <w:spacing w:line="400" w:lineRule="exact"/>
        <w:ind w:firstLine="321" w:firstLineChars="100"/>
        <w:jc w:val="center"/>
        <w:rPr>
          <w:rFonts w:ascii="宋体" w:hAnsi="宋体"/>
          <w:b/>
          <w:color w:val="auto"/>
          <w:sz w:val="32"/>
          <w:szCs w:val="32"/>
          <w:highlight w:val="none"/>
        </w:rPr>
      </w:pPr>
      <w:r>
        <w:rPr>
          <w:rFonts w:ascii="宋体" w:hAnsi="宋体"/>
          <w:b/>
          <w:color w:val="auto"/>
          <w:sz w:val="32"/>
          <w:szCs w:val="32"/>
          <w:highlight w:val="none"/>
        </w:rPr>
        <w:t>十</w:t>
      </w:r>
      <w:r>
        <w:rPr>
          <w:rFonts w:hint="eastAsia" w:ascii="宋体" w:hAnsi="宋体"/>
          <w:b/>
          <w:color w:val="auto"/>
          <w:sz w:val="32"/>
          <w:szCs w:val="32"/>
          <w:highlight w:val="none"/>
        </w:rPr>
        <w:t>三、需要提交的其他投标资料</w:t>
      </w:r>
    </w:p>
    <w:p w14:paraId="6F2F9DDD">
      <w:pPr>
        <w:spacing w:line="400" w:lineRule="exact"/>
        <w:jc w:val="center"/>
        <w:rPr>
          <w:rFonts w:hint="eastAsia" w:ascii="宋体" w:hAnsi="宋体"/>
          <w:b/>
          <w:color w:val="auto"/>
          <w:sz w:val="36"/>
          <w:szCs w:val="36"/>
          <w:highlight w:val="none"/>
        </w:rPr>
      </w:pPr>
    </w:p>
    <w:p w14:paraId="2887F9B5">
      <w:pPr>
        <w:widowControl/>
        <w:jc w:val="left"/>
        <w:rPr>
          <w:color w:val="auto"/>
          <w:szCs w:val="21"/>
          <w:highlight w:val="none"/>
        </w:rPr>
      </w:pPr>
      <w:r>
        <w:rPr>
          <w:rFonts w:hint="eastAsia"/>
          <w:b/>
          <w:color w:val="auto"/>
          <w:szCs w:val="21"/>
          <w:highlight w:val="none"/>
        </w:rPr>
        <w:t>需要提供以下资料：</w:t>
      </w:r>
    </w:p>
    <w:p w14:paraId="5CCBB410">
      <w:pPr>
        <w:numPr>
          <w:ilvl w:val="0"/>
          <w:numId w:val="0"/>
        </w:numPr>
        <w:spacing w:line="480" w:lineRule="auto"/>
        <w:ind w:firstLine="210" w:firstLineChars="100"/>
        <w:jc w:val="left"/>
        <w:rPr>
          <w:rFonts w:hint="eastAsia" w:ascii="宋体" w:hAnsi="宋体"/>
          <w:color w:val="auto"/>
          <w:szCs w:val="21"/>
          <w:highlight w:val="none"/>
          <w:lang w:eastAsia="zh-CN"/>
        </w:rPr>
      </w:pPr>
      <w:r>
        <w:rPr>
          <w:rFonts w:hint="eastAsia" w:ascii="宋体" w:hAnsi="宋体" w:cs="宋体"/>
          <w:color w:val="auto"/>
          <w:kern w:val="2"/>
          <w:sz w:val="21"/>
          <w:szCs w:val="21"/>
          <w:highlight w:val="none"/>
          <w:lang w:val="en-US" w:eastAsia="zh-CN" w:bidi="ar-SA"/>
        </w:rPr>
        <w:t>（1）</w:t>
      </w:r>
      <w:r>
        <w:rPr>
          <w:rFonts w:hint="eastAsia" w:ascii="宋体" w:hAnsi="宋体"/>
          <w:color w:val="auto"/>
          <w:szCs w:val="21"/>
          <w:highlight w:val="none"/>
        </w:rPr>
        <w:t>投标保证金的相关凭证</w:t>
      </w:r>
      <w:r>
        <w:rPr>
          <w:rFonts w:hint="eastAsia" w:ascii="宋体" w:hAnsi="宋体"/>
          <w:color w:val="auto"/>
          <w:szCs w:val="21"/>
          <w:highlight w:val="none"/>
          <w:lang w:eastAsia="zh-CN"/>
        </w:rPr>
        <w:t>；</w:t>
      </w:r>
    </w:p>
    <w:p w14:paraId="6A269982">
      <w:pPr>
        <w:numPr>
          <w:ilvl w:val="0"/>
          <w:numId w:val="0"/>
        </w:numPr>
        <w:spacing w:line="480" w:lineRule="auto"/>
        <w:ind w:firstLine="210" w:firstLineChars="100"/>
        <w:jc w:val="left"/>
        <w:rPr>
          <w:rFonts w:hint="eastAsia" w:hAnsi="宋体" w:eastAsia="宋体" w:cs="宋体"/>
          <w:color w:val="auto"/>
          <w:sz w:val="21"/>
          <w:szCs w:val="21"/>
          <w:highlight w:val="none"/>
          <w:lang w:eastAsia="zh-CN"/>
        </w:rPr>
      </w:pPr>
      <w:r>
        <w:rPr>
          <w:rFonts w:hint="eastAsia" w:hAnsi="宋体" w:eastAsia="宋体" w:cs="宋体"/>
          <w:color w:val="auto"/>
          <w:kern w:val="2"/>
          <w:sz w:val="21"/>
          <w:szCs w:val="21"/>
          <w:highlight w:val="none"/>
          <w:lang w:val="en-US" w:eastAsia="zh-CN" w:bidi="ar-SA"/>
        </w:rPr>
        <w:t>（2）</w:t>
      </w:r>
      <w:r>
        <w:rPr>
          <w:rFonts w:hint="eastAsia" w:hAnsi="宋体" w:cs="宋体"/>
          <w:color w:val="auto"/>
          <w:sz w:val="21"/>
          <w:szCs w:val="21"/>
          <w:highlight w:val="none"/>
        </w:rPr>
        <w:t>开户许可证或银行出具基本账户证明</w:t>
      </w:r>
      <w:r>
        <w:rPr>
          <w:rFonts w:hint="eastAsia" w:hAnsi="宋体" w:cs="宋体"/>
          <w:color w:val="auto"/>
          <w:sz w:val="21"/>
          <w:szCs w:val="21"/>
          <w:highlight w:val="none"/>
          <w:lang w:eastAsia="zh-CN"/>
        </w:rPr>
        <w:t>；</w:t>
      </w:r>
    </w:p>
    <w:p w14:paraId="485D31B0">
      <w:pPr>
        <w:spacing w:line="480" w:lineRule="auto"/>
        <w:ind w:firstLine="210" w:firstLineChars="100"/>
        <w:jc w:val="left"/>
        <w:rPr>
          <w:rFonts w:ascii="宋体" w:hAnsi="宋体"/>
          <w:color w:val="auto"/>
          <w:szCs w:val="21"/>
          <w:highlight w:val="none"/>
        </w:rPr>
      </w:pPr>
      <w:r>
        <w:rPr>
          <w:rFonts w:hint="eastAsia" w:ascii="宋体" w:hAnsi="宋体"/>
          <w:color w:val="auto"/>
          <w:szCs w:val="21"/>
          <w:highlight w:val="none"/>
        </w:rPr>
        <w:t>（3）投标人根据实际情况自行提供其它资料（若有）</w:t>
      </w:r>
    </w:p>
    <w:p w14:paraId="7266DB6F">
      <w:pPr>
        <w:spacing w:after="240" w:line="400" w:lineRule="exact"/>
        <w:ind w:firstLine="210" w:firstLineChars="100"/>
        <w:jc w:val="center"/>
        <w:rPr>
          <w:rFonts w:hint="eastAsia" w:ascii="宋体" w:hAnsi="宋体"/>
          <w:b/>
          <w:color w:val="auto"/>
          <w:sz w:val="32"/>
          <w:szCs w:val="32"/>
          <w:highlight w:val="none"/>
        </w:rPr>
      </w:pPr>
      <w:r>
        <w:rPr>
          <w:color w:val="auto"/>
          <w:highlight w:val="none"/>
        </w:rPr>
        <w:br w:type="page"/>
      </w:r>
      <w:r>
        <w:rPr>
          <w:rFonts w:ascii="宋体" w:hAnsi="宋体"/>
          <w:b/>
          <w:color w:val="auto"/>
          <w:sz w:val="32"/>
          <w:szCs w:val="32"/>
          <w:highlight w:val="none"/>
        </w:rPr>
        <w:t>十</w:t>
      </w:r>
      <w:r>
        <w:rPr>
          <w:rFonts w:hint="eastAsia" w:ascii="宋体" w:hAnsi="宋体"/>
          <w:b/>
          <w:color w:val="auto"/>
          <w:sz w:val="32"/>
          <w:szCs w:val="32"/>
          <w:highlight w:val="none"/>
        </w:rPr>
        <w:t>四、监理大纲</w:t>
      </w:r>
    </w:p>
    <w:p w14:paraId="1616DB42">
      <w:pPr>
        <w:pStyle w:val="3"/>
        <w:ind w:left="0" w:leftChars="0" w:firstLine="0" w:firstLineChars="0"/>
        <w:rPr>
          <w:rFonts w:hint="eastAsia" w:ascii="Times New Roman" w:hAnsi="Times New Roman" w:cs="Times New Roman"/>
          <w:color w:val="auto"/>
          <w:highlight w:val="none"/>
        </w:rPr>
      </w:pPr>
    </w:p>
    <w:p w14:paraId="544DE1FB">
      <w:pPr>
        <w:widowControl w:val="0"/>
        <w:adjustRightInd w:val="0"/>
        <w:snapToGrid w:val="0"/>
        <w:spacing w:before="153" w:line="480" w:lineRule="auto"/>
        <w:outlineLvl w:val="9"/>
        <w:rPr>
          <w:b/>
          <w:bCs/>
          <w:color w:val="auto"/>
          <w:sz w:val="24"/>
          <w:szCs w:val="24"/>
          <w:highlight w:val="none"/>
        </w:rPr>
      </w:pPr>
      <w:bookmarkStart w:id="17" w:name="_Toc16220"/>
      <w:r>
        <w:rPr>
          <w:rFonts w:hint="eastAsia"/>
          <w:b/>
          <w:bCs/>
          <w:color w:val="auto"/>
          <w:sz w:val="24"/>
          <w:szCs w:val="24"/>
          <w:highlight w:val="none"/>
        </w:rPr>
        <w:t>由投标人根据本项目评分条件自行编制监理方案。</w:t>
      </w:r>
    </w:p>
    <w:p w14:paraId="73E1EEBB">
      <w:pPr>
        <w:keepNext w:val="0"/>
        <w:keepLines w:val="0"/>
        <w:pageBreakBefore w:val="0"/>
        <w:widowControl w:val="0"/>
        <w:kinsoku/>
        <w:wordWrap/>
        <w:overflowPunct/>
        <w:topLinePunct w:val="0"/>
        <w:autoSpaceDE/>
        <w:autoSpaceDN/>
        <w:bidi w:val="0"/>
        <w:adjustRightInd w:val="0"/>
        <w:snapToGrid w:val="0"/>
        <w:spacing w:before="10" w:line="480" w:lineRule="auto"/>
        <w:ind w:right="63" w:rightChars="30"/>
        <w:textAlignment w:val="auto"/>
        <w:outlineLvl w:val="9"/>
        <w:rPr>
          <w:b/>
          <w:bCs/>
          <w:color w:val="auto"/>
          <w:sz w:val="24"/>
          <w:szCs w:val="24"/>
          <w:highlight w:val="none"/>
        </w:rPr>
      </w:pPr>
      <w:bookmarkStart w:id="18" w:name="_Toc21359"/>
      <w:bookmarkStart w:id="19" w:name="_Toc5556"/>
      <w:bookmarkStart w:id="20" w:name="_Toc13705"/>
      <w:r>
        <w:rPr>
          <w:b/>
          <w:bCs/>
          <w:color w:val="auto"/>
          <w:sz w:val="24"/>
          <w:szCs w:val="24"/>
          <w:highlight w:val="none"/>
        </w:rPr>
        <w:t>（一）投标人需编制目录、页码、格式自拟。</w:t>
      </w:r>
      <w:bookmarkEnd w:id="18"/>
      <w:bookmarkEnd w:id="19"/>
      <w:bookmarkEnd w:id="20"/>
    </w:p>
    <w:p w14:paraId="1C4B4FCD">
      <w:pPr>
        <w:keepNext w:val="0"/>
        <w:keepLines w:val="0"/>
        <w:pageBreakBefore w:val="0"/>
        <w:widowControl w:val="0"/>
        <w:kinsoku/>
        <w:wordWrap/>
        <w:overflowPunct/>
        <w:topLinePunct w:val="0"/>
        <w:autoSpaceDE/>
        <w:autoSpaceDN/>
        <w:bidi w:val="0"/>
        <w:adjustRightInd w:val="0"/>
        <w:snapToGrid w:val="0"/>
        <w:spacing w:before="153" w:line="480" w:lineRule="auto"/>
        <w:ind w:right="63" w:rightChars="30"/>
        <w:textAlignment w:val="auto"/>
        <w:outlineLvl w:val="9"/>
        <w:rPr>
          <w:rFonts w:hint="eastAsia"/>
          <w:b/>
          <w:bCs/>
          <w:color w:val="auto"/>
          <w:sz w:val="24"/>
          <w:szCs w:val="24"/>
          <w:highlight w:val="none"/>
        </w:rPr>
      </w:pPr>
      <w:bookmarkStart w:id="21" w:name="_Toc18771"/>
      <w:bookmarkStart w:id="22" w:name="_Toc27166"/>
      <w:bookmarkStart w:id="23" w:name="_Toc1151"/>
      <w:r>
        <w:rPr>
          <w:b/>
          <w:bCs/>
          <w:color w:val="auto"/>
          <w:sz w:val="24"/>
          <w:szCs w:val="24"/>
          <w:highlight w:val="none"/>
        </w:rPr>
        <w:t>（二）包括但不限</w:t>
      </w:r>
      <w:r>
        <w:rPr>
          <w:rFonts w:hint="eastAsia" w:ascii="Times New Roman" w:hAnsi="Times New Roman" w:eastAsia="宋体" w:cs="宋体"/>
          <w:b/>
          <w:bCs/>
          <w:color w:val="auto"/>
          <w:sz w:val="24"/>
          <w:szCs w:val="24"/>
          <w:highlight w:val="none"/>
        </w:rPr>
        <w:t>于以下内容：（投标人根据评分细则要求自行编写监理</w:t>
      </w:r>
      <w:r>
        <w:rPr>
          <w:rFonts w:hint="eastAsia" w:ascii="Times New Roman" w:hAnsi="Times New Roman" w:eastAsia="宋体" w:cs="宋体"/>
          <w:b/>
          <w:bCs/>
          <w:color w:val="auto"/>
          <w:sz w:val="24"/>
          <w:szCs w:val="24"/>
          <w:highlight w:val="none"/>
          <w:lang w:val="en-US" w:eastAsia="zh-CN"/>
        </w:rPr>
        <w:t>大纲</w:t>
      </w:r>
      <w:r>
        <w:rPr>
          <w:rFonts w:hint="eastAsia" w:ascii="Times New Roman" w:hAnsi="Times New Roman" w:eastAsia="宋体" w:cs="宋体"/>
          <w:b/>
          <w:bCs/>
          <w:color w:val="auto"/>
          <w:sz w:val="24"/>
          <w:szCs w:val="24"/>
          <w:highlight w:val="none"/>
        </w:rPr>
        <w:t>）</w:t>
      </w:r>
      <w:bookmarkEnd w:id="21"/>
      <w:bookmarkEnd w:id="22"/>
      <w:bookmarkEnd w:id="23"/>
    </w:p>
    <w:bookmarkEnd w:id="17"/>
    <w:p w14:paraId="1912F37E">
      <w:pPr>
        <w:pStyle w:val="3"/>
        <w:spacing w:line="360" w:lineRule="auto"/>
        <w:ind w:left="0" w:leftChars="0" w:firstLine="0" w:firstLineChars="0"/>
        <w:rPr>
          <w:rFonts w:cs="Times New Roman"/>
          <w:color w:val="auto"/>
          <w:highlight w:val="none"/>
        </w:rPr>
      </w:pPr>
    </w:p>
    <w:p w14:paraId="280EBC47">
      <w:bookmarkStart w:id="24" w:name="_GoBack"/>
      <w:bookmarkEnd w:id="24"/>
    </w:p>
    <w:sectPr>
      <w:footerReference r:id="rId3" w:type="default"/>
      <w:pgSz w:w="11906" w:h="16838"/>
      <w:pgMar w:top="1276" w:right="1080" w:bottom="1440" w:left="1080" w:header="851"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B05DF">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B21471">
                          <w:pPr>
                            <w:pStyle w:val="6"/>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DB21471">
                    <w:pPr>
                      <w:pStyle w:val="6"/>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32A21"/>
    <w:rsid w:val="7CC3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cs="Times New Roman"/>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next w:val="1"/>
    <w:uiPriority w:val="0"/>
    <w:pPr>
      <w:widowControl/>
      <w:ind w:firstLine="420" w:firstLineChars="200"/>
      <w:jc w:val="left"/>
    </w:pPr>
    <w:rPr>
      <w:rFonts w:ascii="宋体" w:hAnsi="宋体" w:eastAsia="宋体" w:cs="宋体"/>
      <w:kern w:val="0"/>
      <w:sz w:val="24"/>
      <w:szCs w:val="24"/>
    </w:rPr>
  </w:style>
  <w:style w:type="paragraph" w:styleId="4">
    <w:name w:val="Plain Text"/>
    <w:basedOn w:val="1"/>
    <w:next w:val="5"/>
    <w:qFormat/>
    <w:uiPriority w:val="0"/>
    <w:pPr>
      <w:widowControl/>
      <w:jc w:val="left"/>
    </w:pPr>
    <w:rPr>
      <w:rFonts w:ascii="宋体" w:hAnsi="Courier New" w:cs="Times New Roman"/>
      <w:kern w:val="0"/>
      <w:sz w:val="20"/>
      <w:szCs w:val="20"/>
    </w:rPr>
  </w:style>
  <w:style w:type="paragraph" w:customStyle="1" w:styleId="5">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6">
    <w:name w:val="footer"/>
    <w:basedOn w:val="1"/>
    <w:uiPriority w:val="0"/>
    <w:pPr>
      <w:tabs>
        <w:tab w:val="center" w:pos="4153"/>
        <w:tab w:val="right" w:pos="8306"/>
      </w:tabs>
      <w:snapToGrid w:val="0"/>
      <w:jc w:val="left"/>
    </w:pPr>
    <w:rPr>
      <w:rFonts w:cs="Times New Roman"/>
      <w:kern w:val="0"/>
      <w:sz w:val="18"/>
      <w:szCs w:val="18"/>
    </w:rPr>
  </w:style>
  <w:style w:type="paragraph" w:styleId="7">
    <w:name w:val="Body Text Indent 3"/>
    <w:basedOn w:val="1"/>
    <w:qFormat/>
    <w:uiPriority w:val="0"/>
    <w:pPr>
      <w:spacing w:after="120"/>
      <w:ind w:left="420" w:leftChars="200"/>
    </w:pPr>
    <w:rPr>
      <w:sz w:val="16"/>
      <w:szCs w:val="16"/>
      <w:lang w:val="zh-CN" w:eastAsia="zh-CN"/>
    </w:rPr>
  </w:style>
  <w:style w:type="paragraph" w:customStyle="1" w:styleId="10">
    <w:name w:val="Normal_17"/>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11">
    <w:name w:val="Normal_14"/>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12">
    <w:name w:val="1"/>
    <w:basedOn w:val="1"/>
    <w:next w:val="7"/>
    <w:qFormat/>
    <w:uiPriority w:val="0"/>
    <w:pPr>
      <w:spacing w:line="360" w:lineRule="auto"/>
      <w:ind w:firstLine="480" w:firstLineChars="200"/>
    </w:pPr>
    <w:rPr>
      <w:rFonts w:ascii="宋体" w:hAnsi="宋体"/>
      <w:iCs/>
      <w:color w:val="FF0000"/>
      <w:sz w:val="24"/>
      <w:szCs w:val="28"/>
      <w:u w:val="wav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2025-05-09T06:42:00Z</dcterms:created>
  <dc:creator>DxtxCxwl</dc:creator>
  <cp:lastModifiedBy>DxtxCxwl</cp:lastModifiedBy>
  <dcterms:modified xsi:type="dcterms:W3CDTF">2025-05-09T06:42:57Z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4ED3DB5BA6414ECD8192F134366EAFBA_11</vt:lpwstr>
  </property>
  <property fmtid="{D5CDD505-2E9C-101B-9397-08002B2CF9AE}" pid="4" name="KSOTemplateDocerSaveRecord">
    <vt:lpwstr>eyJoZGlkIjoiYmNkOTE3OTRhZDkxM2Y5NTE1MGFjMmJkODA2NGI1YjIiLCJ1c2VySWQiOiIxMTk5NjA2MjYwIn0=</vt:lpwstr>
  </property>
</Properties>
</file>